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FF4EAB" w14:textId="77777777" w:rsidR="0078056F" w:rsidRDefault="0078056F">
      <w:pPr>
        <w:pStyle w:val="Title"/>
        <w:rPr>
          <w:sz w:val="52"/>
          <w:szCs w:val="52"/>
          <w:lang w:val="nl-NL"/>
        </w:rPr>
      </w:pPr>
    </w:p>
    <w:p w14:paraId="0B79B67D" w14:textId="77777777" w:rsidR="0078056F" w:rsidRPr="00FF0C5E" w:rsidRDefault="00CA0BE1">
      <w:pPr>
        <w:pStyle w:val="Title"/>
        <w:rPr>
          <w:b/>
          <w:sz w:val="48"/>
          <w:szCs w:val="48"/>
        </w:rPr>
      </w:pPr>
      <w:r w:rsidRPr="00FF0C5E">
        <w:rPr>
          <w:b/>
          <w:sz w:val="48"/>
          <w:szCs w:val="48"/>
        </w:rPr>
        <w:t>Polymorphic Encryption and Pseudonymisation</w:t>
      </w:r>
    </w:p>
    <w:p w14:paraId="575A8E02" w14:textId="77777777" w:rsidR="0078056F" w:rsidRDefault="0078056F"/>
    <w:p w14:paraId="3E2145A6" w14:textId="77777777" w:rsidR="00FF0C5E" w:rsidRDefault="00FF0C5E">
      <w:pPr>
        <w:pStyle w:val="Title"/>
        <w:jc w:val="center"/>
        <w:rPr>
          <w:sz w:val="52"/>
          <w:szCs w:val="52"/>
        </w:rPr>
      </w:pPr>
    </w:p>
    <w:p w14:paraId="65EE8B0A" w14:textId="3E19AD80" w:rsidR="00FF0C5E" w:rsidRDefault="00451053" w:rsidP="00451053">
      <w:pPr>
        <w:pStyle w:val="Title"/>
        <w:jc w:val="center"/>
        <w:rPr>
          <w:sz w:val="52"/>
          <w:szCs w:val="52"/>
        </w:rPr>
      </w:pPr>
      <w:r>
        <w:rPr>
          <w:rFonts w:eastAsia="Times New Roman"/>
          <w:noProof/>
        </w:rPr>
        <w:drawing>
          <wp:inline distT="0" distB="0" distL="0" distR="0" wp14:anchorId="7A21CBE8" wp14:editId="7D987D43">
            <wp:extent cx="1951589" cy="923925"/>
            <wp:effectExtent l="0" t="0" r="0" b="0"/>
            <wp:docPr id="1" name="Afbeelding 1" descr="cid:d1142039-b4e9-46a1-a94b-7fb025a0f127@hosting.ru.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d1142039-b4e9-46a1-a94b-7fb025a0f127@hosting.ru.nl"/>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971811" cy="933499"/>
                    </a:xfrm>
                    <a:prstGeom prst="rect">
                      <a:avLst/>
                    </a:prstGeom>
                    <a:noFill/>
                    <a:ln>
                      <a:noFill/>
                    </a:ln>
                  </pic:spPr>
                </pic:pic>
              </a:graphicData>
            </a:graphic>
          </wp:inline>
        </w:drawing>
      </w:r>
    </w:p>
    <w:p w14:paraId="6F1B7616" w14:textId="77777777" w:rsidR="00FF0C5E" w:rsidRDefault="00FF0C5E">
      <w:pPr>
        <w:pStyle w:val="Title"/>
        <w:jc w:val="center"/>
        <w:rPr>
          <w:sz w:val="52"/>
          <w:szCs w:val="52"/>
        </w:rPr>
      </w:pPr>
    </w:p>
    <w:p w14:paraId="4806D032" w14:textId="2DA5EC7F" w:rsidR="0078056F" w:rsidRDefault="00667FF8" w:rsidP="00451053">
      <w:pPr>
        <w:pStyle w:val="Title"/>
        <w:jc w:val="center"/>
        <w:rPr>
          <w:sz w:val="52"/>
          <w:szCs w:val="52"/>
        </w:rPr>
      </w:pPr>
      <w:r>
        <w:rPr>
          <w:sz w:val="52"/>
          <w:szCs w:val="52"/>
        </w:rPr>
        <w:t>Release Management</w:t>
      </w:r>
    </w:p>
    <w:p w14:paraId="486DF677" w14:textId="77777777" w:rsidR="0078056F" w:rsidRDefault="0078056F"/>
    <w:p w14:paraId="711C4BDB" w14:textId="350EA405" w:rsidR="00FF0C5E" w:rsidRDefault="00FF0C5E" w:rsidP="006970A1"/>
    <w:p w14:paraId="6D908FFF" w14:textId="77777777" w:rsidR="00FF0C5E" w:rsidRDefault="00FF0C5E"/>
    <w:p w14:paraId="084F09E3" w14:textId="77777777" w:rsidR="00FF0C5E" w:rsidRDefault="00FF0C5E"/>
    <w:p w14:paraId="01F5107E" w14:textId="77777777" w:rsidR="00FF0C5E" w:rsidRDefault="00FF0C5E"/>
    <w:p w14:paraId="0C517525" w14:textId="0183003C" w:rsidR="00FF0C5E" w:rsidRDefault="00FF0C5E"/>
    <w:p w14:paraId="3D950713" w14:textId="3EE01EEF" w:rsidR="0078056F" w:rsidRDefault="001F0CBD">
      <w:r>
        <w:t>Author:</w:t>
      </w:r>
      <w:r w:rsidR="00CA0BE1">
        <w:t xml:space="preserve"> </w:t>
      </w:r>
      <w:proofErr w:type="spellStart"/>
      <w:r w:rsidR="00667FF8">
        <w:t>BvG</w:t>
      </w:r>
      <w:proofErr w:type="spellEnd"/>
      <w:r w:rsidR="00667FF8">
        <w:t>, SR, JP</w:t>
      </w:r>
    </w:p>
    <w:p w14:paraId="193D478F" w14:textId="6DCE39EE" w:rsidR="0078056F" w:rsidRDefault="00CA0BE1">
      <w:r>
        <w:t>Version</w:t>
      </w:r>
      <w:r w:rsidR="003576FC">
        <w:t>:</w:t>
      </w:r>
      <w:r>
        <w:t xml:space="preserve"> </w:t>
      </w:r>
      <w:r w:rsidR="00966B5C">
        <w:t>0.2</w:t>
      </w:r>
    </w:p>
    <w:p w14:paraId="5EEF02C1" w14:textId="5CC2591C" w:rsidR="001F0CBD" w:rsidRDefault="00A3074C">
      <w:r>
        <w:t>Date</w:t>
      </w:r>
      <w:r w:rsidR="003576FC">
        <w:t xml:space="preserve">: </w:t>
      </w:r>
      <w:r>
        <w:t xml:space="preserve"> </w:t>
      </w:r>
      <w:r w:rsidR="00966B5C">
        <w:t>30-11</w:t>
      </w:r>
      <w:r w:rsidR="00667FF8">
        <w:t>-2017</w:t>
      </w:r>
    </w:p>
    <w:p w14:paraId="1C43646F" w14:textId="77777777" w:rsidR="001F0CBD" w:rsidRDefault="001F0CBD">
      <w:pPr>
        <w:suppressAutoHyphens w:val="0"/>
        <w:spacing w:after="0" w:line="259" w:lineRule="auto"/>
      </w:pPr>
      <w:r>
        <w:br w:type="page"/>
      </w:r>
    </w:p>
    <w:p w14:paraId="6070AA3F" w14:textId="56AC4E1B" w:rsidR="001F0CBD" w:rsidRPr="00A75504" w:rsidRDefault="001F0CBD" w:rsidP="001F0CBD">
      <w:pPr>
        <w:pStyle w:val="Heading1"/>
        <w:rPr>
          <w:bCs/>
        </w:rPr>
      </w:pPr>
      <w:bookmarkStart w:id="0" w:name="_Toc499816477"/>
      <w:r>
        <w:lastRenderedPageBreak/>
        <w:t>Document Management</w:t>
      </w:r>
      <w:bookmarkEnd w:id="0"/>
    </w:p>
    <w:p w14:paraId="5D402E5E" w14:textId="77777777" w:rsidR="001F0CBD" w:rsidRDefault="001F0CBD" w:rsidP="001F0CBD">
      <w:pPr>
        <w:widowControl w:val="0"/>
        <w:autoSpaceDE w:val="0"/>
        <w:autoSpaceDN w:val="0"/>
        <w:adjustRightInd w:val="0"/>
        <w:rPr>
          <w:b/>
          <w:bCs/>
          <w:szCs w:val="20"/>
        </w:rPr>
      </w:pPr>
    </w:p>
    <w:p w14:paraId="023FB32E" w14:textId="43018E6B" w:rsidR="001F0CBD" w:rsidRDefault="001F0CBD" w:rsidP="001F0CBD">
      <w:pPr>
        <w:pStyle w:val="Heading2"/>
        <w:rPr>
          <w:bCs/>
        </w:rPr>
      </w:pPr>
      <w:bookmarkStart w:id="1" w:name="_Toc499816478"/>
      <w:r>
        <w:t>Change History</w:t>
      </w:r>
      <w:bookmarkEnd w:id="1"/>
    </w:p>
    <w:p w14:paraId="60C995D2" w14:textId="77777777" w:rsidR="001F0CBD" w:rsidRDefault="001F0CBD" w:rsidP="001F0CBD">
      <w:pPr>
        <w:widowControl w:val="0"/>
        <w:autoSpaceDE w:val="0"/>
        <w:autoSpaceDN w:val="0"/>
        <w:adjustRightInd w:val="0"/>
        <w:rPr>
          <w:bCs/>
          <w:szCs w:val="20"/>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68"/>
        <w:gridCol w:w="1400"/>
        <w:gridCol w:w="914"/>
        <w:gridCol w:w="5417"/>
      </w:tblGrid>
      <w:tr w:rsidR="001F0CBD" w:rsidRPr="000D091F" w14:paraId="06211764" w14:textId="77777777" w:rsidTr="001F0CBD">
        <w:tc>
          <w:tcPr>
            <w:tcW w:w="1268" w:type="dxa"/>
            <w:shd w:val="solid" w:color="000000" w:fill="FFFFFF"/>
          </w:tcPr>
          <w:p w14:paraId="30857647" w14:textId="28B6E10A" w:rsidR="001F0CBD" w:rsidRPr="000D091F" w:rsidRDefault="001F0CBD" w:rsidP="00C5053B">
            <w:pPr>
              <w:widowControl w:val="0"/>
              <w:autoSpaceDE w:val="0"/>
              <w:autoSpaceDN w:val="0"/>
              <w:adjustRightInd w:val="0"/>
              <w:rPr>
                <w:b/>
                <w:bCs/>
                <w:szCs w:val="20"/>
              </w:rPr>
            </w:pPr>
            <w:r>
              <w:rPr>
                <w:b/>
                <w:szCs w:val="20"/>
              </w:rPr>
              <w:t>Date</w:t>
            </w:r>
          </w:p>
        </w:tc>
        <w:tc>
          <w:tcPr>
            <w:tcW w:w="1400" w:type="dxa"/>
            <w:shd w:val="solid" w:color="000000" w:fill="FFFFFF"/>
          </w:tcPr>
          <w:p w14:paraId="0B175C3C" w14:textId="6288E7D1" w:rsidR="001F0CBD" w:rsidRPr="000D091F" w:rsidRDefault="001F0CBD" w:rsidP="001F0CBD">
            <w:pPr>
              <w:widowControl w:val="0"/>
              <w:autoSpaceDE w:val="0"/>
              <w:autoSpaceDN w:val="0"/>
              <w:adjustRightInd w:val="0"/>
              <w:rPr>
                <w:b/>
                <w:bCs/>
                <w:szCs w:val="20"/>
              </w:rPr>
            </w:pPr>
            <w:r w:rsidRPr="000D091F">
              <w:rPr>
                <w:b/>
                <w:szCs w:val="20"/>
              </w:rPr>
              <w:t>Aut</w:t>
            </w:r>
            <w:r>
              <w:rPr>
                <w:b/>
                <w:szCs w:val="20"/>
              </w:rPr>
              <w:t>hor</w:t>
            </w:r>
          </w:p>
        </w:tc>
        <w:tc>
          <w:tcPr>
            <w:tcW w:w="914" w:type="dxa"/>
            <w:shd w:val="solid" w:color="000000" w:fill="FFFFFF"/>
          </w:tcPr>
          <w:p w14:paraId="1A3A267E" w14:textId="1155DDA7" w:rsidR="001F0CBD" w:rsidRPr="000D091F" w:rsidRDefault="001F0CBD" w:rsidP="00C5053B">
            <w:pPr>
              <w:widowControl w:val="0"/>
              <w:autoSpaceDE w:val="0"/>
              <w:autoSpaceDN w:val="0"/>
              <w:adjustRightInd w:val="0"/>
              <w:rPr>
                <w:b/>
                <w:bCs/>
                <w:szCs w:val="20"/>
              </w:rPr>
            </w:pPr>
            <w:r>
              <w:rPr>
                <w:b/>
                <w:szCs w:val="20"/>
              </w:rPr>
              <w:t>Version</w:t>
            </w:r>
          </w:p>
        </w:tc>
        <w:tc>
          <w:tcPr>
            <w:tcW w:w="5417" w:type="dxa"/>
            <w:shd w:val="solid" w:color="000000" w:fill="FFFFFF"/>
          </w:tcPr>
          <w:p w14:paraId="43E36832" w14:textId="556EFAA2" w:rsidR="001F0CBD" w:rsidRPr="000D091F" w:rsidRDefault="001F0CBD" w:rsidP="00C5053B">
            <w:pPr>
              <w:widowControl w:val="0"/>
              <w:autoSpaceDE w:val="0"/>
              <w:autoSpaceDN w:val="0"/>
              <w:adjustRightInd w:val="0"/>
              <w:rPr>
                <w:b/>
                <w:bCs/>
                <w:szCs w:val="20"/>
              </w:rPr>
            </w:pPr>
            <w:r>
              <w:rPr>
                <w:b/>
                <w:szCs w:val="20"/>
              </w:rPr>
              <w:t>Changes</w:t>
            </w:r>
          </w:p>
        </w:tc>
      </w:tr>
      <w:tr w:rsidR="001F0CBD" w:rsidRPr="000D091F" w14:paraId="0C627745" w14:textId="77777777" w:rsidTr="001F0CBD">
        <w:tc>
          <w:tcPr>
            <w:tcW w:w="1268" w:type="dxa"/>
            <w:shd w:val="clear" w:color="auto" w:fill="auto"/>
          </w:tcPr>
          <w:p w14:paraId="7FDDDBEE" w14:textId="784CD084" w:rsidR="001F0CBD" w:rsidRDefault="00667FF8" w:rsidP="00C5053B">
            <w:pPr>
              <w:widowControl w:val="0"/>
              <w:autoSpaceDE w:val="0"/>
              <w:autoSpaceDN w:val="0"/>
              <w:adjustRightInd w:val="0"/>
              <w:rPr>
                <w:bCs/>
                <w:szCs w:val="20"/>
              </w:rPr>
            </w:pPr>
            <w:r>
              <w:rPr>
                <w:bCs/>
                <w:szCs w:val="20"/>
              </w:rPr>
              <w:t>31-10-2017</w:t>
            </w:r>
          </w:p>
        </w:tc>
        <w:tc>
          <w:tcPr>
            <w:tcW w:w="1400" w:type="dxa"/>
            <w:shd w:val="clear" w:color="auto" w:fill="auto"/>
          </w:tcPr>
          <w:p w14:paraId="7D4B2E6C" w14:textId="4A08A136" w:rsidR="001F0CBD" w:rsidRDefault="00667FF8" w:rsidP="00C5053B">
            <w:pPr>
              <w:widowControl w:val="0"/>
              <w:autoSpaceDE w:val="0"/>
              <w:autoSpaceDN w:val="0"/>
              <w:adjustRightInd w:val="0"/>
              <w:rPr>
                <w:bCs/>
                <w:szCs w:val="20"/>
              </w:rPr>
            </w:pPr>
            <w:r>
              <w:rPr>
                <w:bCs/>
                <w:szCs w:val="20"/>
              </w:rPr>
              <w:t>JP</w:t>
            </w:r>
          </w:p>
        </w:tc>
        <w:tc>
          <w:tcPr>
            <w:tcW w:w="914" w:type="dxa"/>
            <w:shd w:val="clear" w:color="auto" w:fill="auto"/>
          </w:tcPr>
          <w:p w14:paraId="4840D3E7" w14:textId="5A89AA9E" w:rsidR="001F0CBD" w:rsidRDefault="003576FC" w:rsidP="00C5053B">
            <w:pPr>
              <w:widowControl w:val="0"/>
              <w:autoSpaceDE w:val="0"/>
              <w:autoSpaceDN w:val="0"/>
              <w:adjustRightInd w:val="0"/>
              <w:rPr>
                <w:bCs/>
                <w:szCs w:val="20"/>
              </w:rPr>
            </w:pPr>
            <w:r>
              <w:rPr>
                <w:bCs/>
                <w:szCs w:val="20"/>
              </w:rPr>
              <w:t>0.1</w:t>
            </w:r>
          </w:p>
        </w:tc>
        <w:tc>
          <w:tcPr>
            <w:tcW w:w="5417" w:type="dxa"/>
            <w:shd w:val="clear" w:color="auto" w:fill="auto"/>
          </w:tcPr>
          <w:p w14:paraId="7A0E29B1" w14:textId="61156DCF" w:rsidR="001F0CBD" w:rsidRDefault="00667FF8" w:rsidP="00C5053B">
            <w:pPr>
              <w:widowControl w:val="0"/>
              <w:autoSpaceDE w:val="0"/>
              <w:autoSpaceDN w:val="0"/>
              <w:adjustRightInd w:val="0"/>
              <w:rPr>
                <w:bCs/>
                <w:szCs w:val="20"/>
              </w:rPr>
            </w:pPr>
            <w:r>
              <w:rPr>
                <w:bCs/>
                <w:szCs w:val="20"/>
              </w:rPr>
              <w:t>First draft</w:t>
            </w:r>
          </w:p>
        </w:tc>
      </w:tr>
      <w:tr w:rsidR="00A3074C" w:rsidRPr="000D091F" w14:paraId="529E5C70" w14:textId="77777777" w:rsidTr="001F0CBD">
        <w:tc>
          <w:tcPr>
            <w:tcW w:w="1268" w:type="dxa"/>
            <w:shd w:val="clear" w:color="auto" w:fill="auto"/>
          </w:tcPr>
          <w:p w14:paraId="01D47E62" w14:textId="795BD956" w:rsidR="00A3074C" w:rsidRDefault="00966B5C" w:rsidP="00C5053B">
            <w:pPr>
              <w:widowControl w:val="0"/>
              <w:autoSpaceDE w:val="0"/>
              <w:autoSpaceDN w:val="0"/>
              <w:adjustRightInd w:val="0"/>
              <w:rPr>
                <w:bCs/>
                <w:szCs w:val="20"/>
              </w:rPr>
            </w:pPr>
            <w:r>
              <w:rPr>
                <w:bCs/>
                <w:szCs w:val="20"/>
              </w:rPr>
              <w:t>30-11-2017</w:t>
            </w:r>
          </w:p>
        </w:tc>
        <w:tc>
          <w:tcPr>
            <w:tcW w:w="1400" w:type="dxa"/>
            <w:shd w:val="clear" w:color="auto" w:fill="auto"/>
          </w:tcPr>
          <w:p w14:paraId="50012D33" w14:textId="3BA30673" w:rsidR="00A3074C" w:rsidRDefault="00966B5C" w:rsidP="003576FC">
            <w:pPr>
              <w:widowControl w:val="0"/>
              <w:autoSpaceDE w:val="0"/>
              <w:autoSpaceDN w:val="0"/>
              <w:adjustRightInd w:val="0"/>
              <w:rPr>
                <w:bCs/>
                <w:szCs w:val="20"/>
              </w:rPr>
            </w:pPr>
            <w:r>
              <w:rPr>
                <w:bCs/>
                <w:szCs w:val="20"/>
              </w:rPr>
              <w:t>JP</w:t>
            </w:r>
          </w:p>
        </w:tc>
        <w:tc>
          <w:tcPr>
            <w:tcW w:w="914" w:type="dxa"/>
            <w:shd w:val="clear" w:color="auto" w:fill="auto"/>
          </w:tcPr>
          <w:p w14:paraId="582FCED3" w14:textId="421B0034" w:rsidR="00A3074C" w:rsidRDefault="00966B5C" w:rsidP="00C5053B">
            <w:pPr>
              <w:widowControl w:val="0"/>
              <w:autoSpaceDE w:val="0"/>
              <w:autoSpaceDN w:val="0"/>
              <w:adjustRightInd w:val="0"/>
              <w:rPr>
                <w:bCs/>
                <w:szCs w:val="20"/>
              </w:rPr>
            </w:pPr>
            <w:r>
              <w:rPr>
                <w:bCs/>
                <w:szCs w:val="20"/>
              </w:rPr>
              <w:t>0.2</w:t>
            </w:r>
          </w:p>
        </w:tc>
        <w:tc>
          <w:tcPr>
            <w:tcW w:w="5417" w:type="dxa"/>
            <w:shd w:val="clear" w:color="auto" w:fill="auto"/>
          </w:tcPr>
          <w:p w14:paraId="3D1E6891" w14:textId="29BF8C99" w:rsidR="00A3074C" w:rsidRDefault="00966B5C" w:rsidP="00C5053B">
            <w:pPr>
              <w:widowControl w:val="0"/>
              <w:autoSpaceDE w:val="0"/>
              <w:autoSpaceDN w:val="0"/>
              <w:adjustRightInd w:val="0"/>
              <w:rPr>
                <w:bCs/>
                <w:szCs w:val="20"/>
              </w:rPr>
            </w:pPr>
            <w:r>
              <w:rPr>
                <w:bCs/>
                <w:szCs w:val="20"/>
              </w:rPr>
              <w:t>Comments SR &amp; BVG included</w:t>
            </w:r>
          </w:p>
        </w:tc>
      </w:tr>
    </w:tbl>
    <w:p w14:paraId="3886513B" w14:textId="77777777" w:rsidR="001F0CBD" w:rsidRDefault="001F0CBD" w:rsidP="001F0CBD">
      <w:pPr>
        <w:widowControl w:val="0"/>
        <w:autoSpaceDE w:val="0"/>
        <w:autoSpaceDN w:val="0"/>
        <w:adjustRightInd w:val="0"/>
        <w:rPr>
          <w:bCs/>
          <w:szCs w:val="20"/>
        </w:rPr>
      </w:pPr>
    </w:p>
    <w:p w14:paraId="25364CF5" w14:textId="23CB36F6" w:rsidR="001F0CBD" w:rsidRDefault="001F0CBD" w:rsidP="001F0CBD">
      <w:pPr>
        <w:pStyle w:val="Heading2"/>
        <w:rPr>
          <w:bCs/>
        </w:rPr>
      </w:pPr>
      <w:bookmarkStart w:id="2" w:name="_Toc499816479"/>
      <w:r>
        <w:t>Distribution</w:t>
      </w:r>
      <w:bookmarkEnd w:id="2"/>
    </w:p>
    <w:p w14:paraId="2F330EF3" w14:textId="77777777" w:rsidR="001F0CBD" w:rsidRDefault="001F0CBD" w:rsidP="001F0CBD">
      <w:pPr>
        <w:widowControl w:val="0"/>
        <w:autoSpaceDE w:val="0"/>
        <w:autoSpaceDN w:val="0"/>
        <w:adjustRightInd w:val="0"/>
        <w:rPr>
          <w:b/>
          <w:bCs/>
          <w:szCs w:val="20"/>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68"/>
        <w:gridCol w:w="914"/>
        <w:gridCol w:w="6982"/>
      </w:tblGrid>
      <w:tr w:rsidR="001F0CBD" w:rsidRPr="000D091F" w14:paraId="327726E3" w14:textId="77777777" w:rsidTr="00A3074C">
        <w:tc>
          <w:tcPr>
            <w:tcW w:w="1268" w:type="dxa"/>
            <w:shd w:val="solid" w:color="000000" w:fill="FFFFFF"/>
          </w:tcPr>
          <w:p w14:paraId="54D13FBE" w14:textId="1E9B016F" w:rsidR="001F0CBD" w:rsidRPr="000D091F" w:rsidRDefault="001F0CBD" w:rsidP="001F0CBD">
            <w:pPr>
              <w:widowControl w:val="0"/>
              <w:autoSpaceDE w:val="0"/>
              <w:autoSpaceDN w:val="0"/>
              <w:adjustRightInd w:val="0"/>
              <w:rPr>
                <w:b/>
                <w:bCs/>
                <w:szCs w:val="20"/>
              </w:rPr>
            </w:pPr>
            <w:r w:rsidRPr="000D091F">
              <w:rPr>
                <w:b/>
                <w:szCs w:val="20"/>
              </w:rPr>
              <w:t>D</w:t>
            </w:r>
            <w:r>
              <w:rPr>
                <w:b/>
                <w:szCs w:val="20"/>
              </w:rPr>
              <w:t>ate</w:t>
            </w:r>
          </w:p>
        </w:tc>
        <w:tc>
          <w:tcPr>
            <w:tcW w:w="914" w:type="dxa"/>
            <w:shd w:val="solid" w:color="000000" w:fill="FFFFFF"/>
          </w:tcPr>
          <w:p w14:paraId="7A873017" w14:textId="1D711760" w:rsidR="001F0CBD" w:rsidRPr="000D091F" w:rsidRDefault="001F0CBD" w:rsidP="001F0CBD">
            <w:pPr>
              <w:widowControl w:val="0"/>
              <w:autoSpaceDE w:val="0"/>
              <w:autoSpaceDN w:val="0"/>
              <w:adjustRightInd w:val="0"/>
              <w:rPr>
                <w:b/>
                <w:bCs/>
                <w:szCs w:val="20"/>
              </w:rPr>
            </w:pPr>
            <w:r w:rsidRPr="000D091F">
              <w:rPr>
                <w:b/>
                <w:szCs w:val="20"/>
              </w:rPr>
              <w:t>Ve</w:t>
            </w:r>
            <w:r>
              <w:rPr>
                <w:b/>
                <w:szCs w:val="20"/>
              </w:rPr>
              <w:t>rsion</w:t>
            </w:r>
          </w:p>
        </w:tc>
        <w:tc>
          <w:tcPr>
            <w:tcW w:w="6982" w:type="dxa"/>
            <w:shd w:val="solid" w:color="000000" w:fill="FFFFFF"/>
          </w:tcPr>
          <w:p w14:paraId="2F4CDAEB" w14:textId="200DBE87" w:rsidR="001F0CBD" w:rsidRPr="000D091F" w:rsidRDefault="001F0CBD" w:rsidP="00C5053B">
            <w:pPr>
              <w:widowControl w:val="0"/>
              <w:autoSpaceDE w:val="0"/>
              <w:autoSpaceDN w:val="0"/>
              <w:adjustRightInd w:val="0"/>
              <w:rPr>
                <w:b/>
                <w:bCs/>
                <w:szCs w:val="20"/>
              </w:rPr>
            </w:pPr>
            <w:r>
              <w:rPr>
                <w:b/>
                <w:szCs w:val="20"/>
              </w:rPr>
              <w:t>To</w:t>
            </w:r>
          </w:p>
        </w:tc>
      </w:tr>
      <w:tr w:rsidR="006970A1" w:rsidRPr="000D091F" w14:paraId="4E301750" w14:textId="77777777" w:rsidTr="00A3074C">
        <w:tc>
          <w:tcPr>
            <w:tcW w:w="1268" w:type="dxa"/>
            <w:shd w:val="clear" w:color="auto" w:fill="auto"/>
          </w:tcPr>
          <w:p w14:paraId="1DD1561A" w14:textId="2BEF7EFD" w:rsidR="006970A1" w:rsidRDefault="006970A1" w:rsidP="00C5053B">
            <w:pPr>
              <w:widowControl w:val="0"/>
              <w:autoSpaceDE w:val="0"/>
              <w:autoSpaceDN w:val="0"/>
              <w:adjustRightInd w:val="0"/>
              <w:rPr>
                <w:bCs/>
                <w:szCs w:val="20"/>
              </w:rPr>
            </w:pPr>
          </w:p>
        </w:tc>
        <w:tc>
          <w:tcPr>
            <w:tcW w:w="914" w:type="dxa"/>
            <w:shd w:val="clear" w:color="auto" w:fill="auto"/>
          </w:tcPr>
          <w:p w14:paraId="02E0D367" w14:textId="2BD86C7D" w:rsidR="006970A1" w:rsidRDefault="006970A1" w:rsidP="00C5053B">
            <w:pPr>
              <w:widowControl w:val="0"/>
              <w:autoSpaceDE w:val="0"/>
              <w:autoSpaceDN w:val="0"/>
              <w:adjustRightInd w:val="0"/>
              <w:rPr>
                <w:bCs/>
                <w:szCs w:val="20"/>
              </w:rPr>
            </w:pPr>
          </w:p>
        </w:tc>
        <w:tc>
          <w:tcPr>
            <w:tcW w:w="6982" w:type="dxa"/>
            <w:shd w:val="clear" w:color="auto" w:fill="auto"/>
          </w:tcPr>
          <w:p w14:paraId="061AD37D" w14:textId="15BE16B3" w:rsidR="006970A1" w:rsidRDefault="006970A1" w:rsidP="00C5053B">
            <w:pPr>
              <w:widowControl w:val="0"/>
              <w:autoSpaceDE w:val="0"/>
              <w:autoSpaceDN w:val="0"/>
              <w:adjustRightInd w:val="0"/>
              <w:rPr>
                <w:bCs/>
                <w:szCs w:val="20"/>
              </w:rPr>
            </w:pPr>
          </w:p>
        </w:tc>
      </w:tr>
      <w:tr w:rsidR="00A3074C" w:rsidRPr="000D091F" w14:paraId="1FCF8F9C" w14:textId="77777777" w:rsidTr="00A3074C">
        <w:tc>
          <w:tcPr>
            <w:tcW w:w="1268" w:type="dxa"/>
            <w:shd w:val="clear" w:color="auto" w:fill="auto"/>
          </w:tcPr>
          <w:p w14:paraId="2429353D" w14:textId="57426CEB" w:rsidR="00A3074C" w:rsidRDefault="00A3074C" w:rsidP="00C5053B">
            <w:pPr>
              <w:widowControl w:val="0"/>
              <w:autoSpaceDE w:val="0"/>
              <w:autoSpaceDN w:val="0"/>
              <w:adjustRightInd w:val="0"/>
              <w:rPr>
                <w:bCs/>
                <w:szCs w:val="20"/>
              </w:rPr>
            </w:pPr>
          </w:p>
        </w:tc>
        <w:tc>
          <w:tcPr>
            <w:tcW w:w="914" w:type="dxa"/>
            <w:shd w:val="clear" w:color="auto" w:fill="auto"/>
          </w:tcPr>
          <w:p w14:paraId="5BEC2107" w14:textId="796A142E" w:rsidR="00A3074C" w:rsidRDefault="00A3074C" w:rsidP="00C5053B">
            <w:pPr>
              <w:widowControl w:val="0"/>
              <w:autoSpaceDE w:val="0"/>
              <w:autoSpaceDN w:val="0"/>
              <w:adjustRightInd w:val="0"/>
              <w:rPr>
                <w:bCs/>
                <w:szCs w:val="20"/>
              </w:rPr>
            </w:pPr>
          </w:p>
        </w:tc>
        <w:tc>
          <w:tcPr>
            <w:tcW w:w="6982" w:type="dxa"/>
            <w:shd w:val="clear" w:color="auto" w:fill="auto"/>
          </w:tcPr>
          <w:p w14:paraId="0CBBE868" w14:textId="3C42E1C5" w:rsidR="00A3074C" w:rsidRDefault="00A3074C" w:rsidP="00C5053B">
            <w:pPr>
              <w:widowControl w:val="0"/>
              <w:autoSpaceDE w:val="0"/>
              <w:autoSpaceDN w:val="0"/>
              <w:adjustRightInd w:val="0"/>
              <w:rPr>
                <w:bCs/>
                <w:szCs w:val="20"/>
              </w:rPr>
            </w:pPr>
          </w:p>
        </w:tc>
      </w:tr>
    </w:tbl>
    <w:p w14:paraId="28D60B5D" w14:textId="517729EE" w:rsidR="001F0CBD" w:rsidRDefault="001F0CBD" w:rsidP="001F0CBD"/>
    <w:p w14:paraId="63906C4C" w14:textId="36977B79" w:rsidR="00FF0C5E" w:rsidRDefault="00FF0C5E" w:rsidP="001F0CBD"/>
    <w:p w14:paraId="6C689EF4" w14:textId="5AE50191" w:rsidR="00FF0C5E" w:rsidRPr="00FF0C5E" w:rsidRDefault="00FF0C5E" w:rsidP="001F0CBD">
      <w:pPr>
        <w:rPr>
          <w:color w:val="5B9BD5" w:themeColor="accent1"/>
          <w:sz w:val="26"/>
          <w:szCs w:val="26"/>
        </w:rPr>
      </w:pPr>
      <w:r w:rsidRPr="00FF0C5E">
        <w:rPr>
          <w:color w:val="5B9BD5" w:themeColor="accent1"/>
          <w:sz w:val="26"/>
          <w:szCs w:val="26"/>
        </w:rPr>
        <w:t>Content</w:t>
      </w:r>
      <w:r>
        <w:rPr>
          <w:color w:val="5B9BD5" w:themeColor="accent1"/>
          <w:sz w:val="26"/>
          <w:szCs w:val="26"/>
        </w:rPr>
        <w:t>s</w:t>
      </w:r>
    </w:p>
    <w:p w14:paraId="68A7FB8F" w14:textId="7A1C9182" w:rsidR="00B326A1" w:rsidRDefault="00FF0C5E">
      <w:pPr>
        <w:pStyle w:val="TOC1"/>
        <w:tabs>
          <w:tab w:val="right" w:leader="dot" w:pos="9396"/>
        </w:tabs>
        <w:rPr>
          <w:rFonts w:asciiTheme="minorHAnsi" w:eastAsiaTheme="minorEastAsia" w:hAnsiTheme="minorHAnsi" w:cstheme="minorBidi"/>
          <w:noProof/>
        </w:rPr>
      </w:pPr>
      <w:r>
        <w:fldChar w:fldCharType="begin"/>
      </w:r>
      <w:r>
        <w:instrText xml:space="preserve"> TOC \o "1-2" \h \z \u </w:instrText>
      </w:r>
      <w:r>
        <w:fldChar w:fldCharType="separate"/>
      </w:r>
      <w:hyperlink w:anchor="_Toc499816477" w:history="1">
        <w:r w:rsidR="00B326A1" w:rsidRPr="00091868">
          <w:rPr>
            <w:rStyle w:val="Hyperlink"/>
            <w:noProof/>
          </w:rPr>
          <w:t>Document Management</w:t>
        </w:r>
        <w:r w:rsidR="00B326A1">
          <w:rPr>
            <w:noProof/>
            <w:webHidden/>
          </w:rPr>
          <w:tab/>
        </w:r>
        <w:r w:rsidR="00B326A1">
          <w:rPr>
            <w:noProof/>
            <w:webHidden/>
          </w:rPr>
          <w:fldChar w:fldCharType="begin"/>
        </w:r>
        <w:r w:rsidR="00B326A1">
          <w:rPr>
            <w:noProof/>
            <w:webHidden/>
          </w:rPr>
          <w:instrText xml:space="preserve"> PAGEREF _Toc499816477 \h </w:instrText>
        </w:r>
        <w:r w:rsidR="00B326A1">
          <w:rPr>
            <w:noProof/>
            <w:webHidden/>
          </w:rPr>
        </w:r>
        <w:r w:rsidR="00B326A1">
          <w:rPr>
            <w:noProof/>
            <w:webHidden/>
          </w:rPr>
          <w:fldChar w:fldCharType="separate"/>
        </w:r>
        <w:r w:rsidR="00B326A1">
          <w:rPr>
            <w:noProof/>
            <w:webHidden/>
          </w:rPr>
          <w:t>2</w:t>
        </w:r>
        <w:r w:rsidR="00B326A1">
          <w:rPr>
            <w:noProof/>
            <w:webHidden/>
          </w:rPr>
          <w:fldChar w:fldCharType="end"/>
        </w:r>
      </w:hyperlink>
    </w:p>
    <w:p w14:paraId="0F6A7F09" w14:textId="50ECED8D" w:rsidR="00B326A1" w:rsidRDefault="00D41562">
      <w:pPr>
        <w:pStyle w:val="TOC2"/>
        <w:tabs>
          <w:tab w:val="right" w:leader="dot" w:pos="9396"/>
        </w:tabs>
        <w:rPr>
          <w:rFonts w:asciiTheme="minorHAnsi" w:eastAsiaTheme="minorEastAsia" w:hAnsiTheme="minorHAnsi" w:cstheme="minorBidi"/>
          <w:noProof/>
        </w:rPr>
      </w:pPr>
      <w:hyperlink w:anchor="_Toc499816478" w:history="1">
        <w:r w:rsidR="00B326A1" w:rsidRPr="00091868">
          <w:rPr>
            <w:rStyle w:val="Hyperlink"/>
            <w:noProof/>
          </w:rPr>
          <w:t>Change History</w:t>
        </w:r>
        <w:r w:rsidR="00B326A1">
          <w:rPr>
            <w:noProof/>
            <w:webHidden/>
          </w:rPr>
          <w:tab/>
        </w:r>
        <w:r w:rsidR="00B326A1">
          <w:rPr>
            <w:noProof/>
            <w:webHidden/>
          </w:rPr>
          <w:fldChar w:fldCharType="begin"/>
        </w:r>
        <w:r w:rsidR="00B326A1">
          <w:rPr>
            <w:noProof/>
            <w:webHidden/>
          </w:rPr>
          <w:instrText xml:space="preserve"> PAGEREF _Toc499816478 \h </w:instrText>
        </w:r>
        <w:r w:rsidR="00B326A1">
          <w:rPr>
            <w:noProof/>
            <w:webHidden/>
          </w:rPr>
        </w:r>
        <w:r w:rsidR="00B326A1">
          <w:rPr>
            <w:noProof/>
            <w:webHidden/>
          </w:rPr>
          <w:fldChar w:fldCharType="separate"/>
        </w:r>
        <w:r w:rsidR="00B326A1">
          <w:rPr>
            <w:noProof/>
            <w:webHidden/>
          </w:rPr>
          <w:t>2</w:t>
        </w:r>
        <w:r w:rsidR="00B326A1">
          <w:rPr>
            <w:noProof/>
            <w:webHidden/>
          </w:rPr>
          <w:fldChar w:fldCharType="end"/>
        </w:r>
      </w:hyperlink>
    </w:p>
    <w:p w14:paraId="039826D5" w14:textId="4A4F33FC" w:rsidR="00B326A1" w:rsidRDefault="00D41562">
      <w:pPr>
        <w:pStyle w:val="TOC2"/>
        <w:tabs>
          <w:tab w:val="right" w:leader="dot" w:pos="9396"/>
        </w:tabs>
        <w:rPr>
          <w:rFonts w:asciiTheme="minorHAnsi" w:eastAsiaTheme="minorEastAsia" w:hAnsiTheme="minorHAnsi" w:cstheme="minorBidi"/>
          <w:noProof/>
        </w:rPr>
      </w:pPr>
      <w:hyperlink w:anchor="_Toc499816479" w:history="1">
        <w:r w:rsidR="00B326A1" w:rsidRPr="00091868">
          <w:rPr>
            <w:rStyle w:val="Hyperlink"/>
            <w:noProof/>
          </w:rPr>
          <w:t>Distribution</w:t>
        </w:r>
        <w:r w:rsidR="00B326A1">
          <w:rPr>
            <w:noProof/>
            <w:webHidden/>
          </w:rPr>
          <w:tab/>
        </w:r>
        <w:r w:rsidR="00B326A1">
          <w:rPr>
            <w:noProof/>
            <w:webHidden/>
          </w:rPr>
          <w:fldChar w:fldCharType="begin"/>
        </w:r>
        <w:r w:rsidR="00B326A1">
          <w:rPr>
            <w:noProof/>
            <w:webHidden/>
          </w:rPr>
          <w:instrText xml:space="preserve"> PAGEREF _Toc499816479 \h </w:instrText>
        </w:r>
        <w:r w:rsidR="00B326A1">
          <w:rPr>
            <w:noProof/>
            <w:webHidden/>
          </w:rPr>
        </w:r>
        <w:r w:rsidR="00B326A1">
          <w:rPr>
            <w:noProof/>
            <w:webHidden/>
          </w:rPr>
          <w:fldChar w:fldCharType="separate"/>
        </w:r>
        <w:r w:rsidR="00B326A1">
          <w:rPr>
            <w:noProof/>
            <w:webHidden/>
          </w:rPr>
          <w:t>2</w:t>
        </w:r>
        <w:r w:rsidR="00B326A1">
          <w:rPr>
            <w:noProof/>
            <w:webHidden/>
          </w:rPr>
          <w:fldChar w:fldCharType="end"/>
        </w:r>
      </w:hyperlink>
    </w:p>
    <w:p w14:paraId="7F167372" w14:textId="5C3E4BAC" w:rsidR="00B326A1" w:rsidRDefault="00D41562">
      <w:pPr>
        <w:pStyle w:val="TOC1"/>
        <w:tabs>
          <w:tab w:val="right" w:leader="dot" w:pos="9396"/>
        </w:tabs>
        <w:rPr>
          <w:rFonts w:asciiTheme="minorHAnsi" w:eastAsiaTheme="minorEastAsia" w:hAnsiTheme="minorHAnsi" w:cstheme="minorBidi"/>
          <w:noProof/>
        </w:rPr>
      </w:pPr>
      <w:hyperlink w:anchor="_Toc499816480" w:history="1">
        <w:r w:rsidR="00B326A1" w:rsidRPr="00091868">
          <w:rPr>
            <w:rStyle w:val="Hyperlink"/>
            <w:noProof/>
          </w:rPr>
          <w:t>Purpose of this document</w:t>
        </w:r>
        <w:r w:rsidR="00B326A1">
          <w:rPr>
            <w:noProof/>
            <w:webHidden/>
          </w:rPr>
          <w:tab/>
        </w:r>
        <w:r w:rsidR="00B326A1">
          <w:rPr>
            <w:noProof/>
            <w:webHidden/>
          </w:rPr>
          <w:fldChar w:fldCharType="begin"/>
        </w:r>
        <w:r w:rsidR="00B326A1">
          <w:rPr>
            <w:noProof/>
            <w:webHidden/>
          </w:rPr>
          <w:instrText xml:space="preserve"> PAGEREF _Toc499816480 \h </w:instrText>
        </w:r>
        <w:r w:rsidR="00B326A1">
          <w:rPr>
            <w:noProof/>
            <w:webHidden/>
          </w:rPr>
        </w:r>
        <w:r w:rsidR="00B326A1">
          <w:rPr>
            <w:noProof/>
            <w:webHidden/>
          </w:rPr>
          <w:fldChar w:fldCharType="separate"/>
        </w:r>
        <w:r w:rsidR="00B326A1">
          <w:rPr>
            <w:noProof/>
            <w:webHidden/>
          </w:rPr>
          <w:t>2</w:t>
        </w:r>
        <w:r w:rsidR="00B326A1">
          <w:rPr>
            <w:noProof/>
            <w:webHidden/>
          </w:rPr>
          <w:fldChar w:fldCharType="end"/>
        </w:r>
      </w:hyperlink>
    </w:p>
    <w:p w14:paraId="1B57D3DA" w14:textId="14EF7065" w:rsidR="00B326A1" w:rsidRDefault="00D41562">
      <w:pPr>
        <w:pStyle w:val="TOC1"/>
        <w:tabs>
          <w:tab w:val="right" w:leader="dot" w:pos="9396"/>
        </w:tabs>
        <w:rPr>
          <w:rFonts w:asciiTheme="minorHAnsi" w:eastAsiaTheme="minorEastAsia" w:hAnsiTheme="minorHAnsi" w:cstheme="minorBidi"/>
          <w:noProof/>
        </w:rPr>
      </w:pPr>
      <w:hyperlink w:anchor="_Toc499816481" w:history="1">
        <w:r w:rsidR="00B326A1" w:rsidRPr="00091868">
          <w:rPr>
            <w:rStyle w:val="Hyperlink"/>
            <w:noProof/>
          </w:rPr>
          <w:t>Intended Audience</w:t>
        </w:r>
        <w:r w:rsidR="00B326A1">
          <w:rPr>
            <w:noProof/>
            <w:webHidden/>
          </w:rPr>
          <w:tab/>
        </w:r>
        <w:r w:rsidR="00B326A1">
          <w:rPr>
            <w:noProof/>
            <w:webHidden/>
          </w:rPr>
          <w:fldChar w:fldCharType="begin"/>
        </w:r>
        <w:r w:rsidR="00B326A1">
          <w:rPr>
            <w:noProof/>
            <w:webHidden/>
          </w:rPr>
          <w:instrText xml:space="preserve"> PAGEREF _Toc499816481 \h </w:instrText>
        </w:r>
        <w:r w:rsidR="00B326A1">
          <w:rPr>
            <w:noProof/>
            <w:webHidden/>
          </w:rPr>
        </w:r>
        <w:r w:rsidR="00B326A1">
          <w:rPr>
            <w:noProof/>
            <w:webHidden/>
          </w:rPr>
          <w:fldChar w:fldCharType="separate"/>
        </w:r>
        <w:r w:rsidR="00B326A1">
          <w:rPr>
            <w:noProof/>
            <w:webHidden/>
          </w:rPr>
          <w:t>2</w:t>
        </w:r>
        <w:r w:rsidR="00B326A1">
          <w:rPr>
            <w:noProof/>
            <w:webHidden/>
          </w:rPr>
          <w:fldChar w:fldCharType="end"/>
        </w:r>
      </w:hyperlink>
    </w:p>
    <w:p w14:paraId="13671A5B" w14:textId="5BB9F042" w:rsidR="00B326A1" w:rsidRDefault="00D41562">
      <w:pPr>
        <w:pStyle w:val="TOC1"/>
        <w:tabs>
          <w:tab w:val="right" w:leader="dot" w:pos="9396"/>
        </w:tabs>
        <w:rPr>
          <w:rFonts w:asciiTheme="minorHAnsi" w:eastAsiaTheme="minorEastAsia" w:hAnsiTheme="minorHAnsi" w:cstheme="minorBidi"/>
          <w:noProof/>
        </w:rPr>
      </w:pPr>
      <w:hyperlink w:anchor="_Toc499816482" w:history="1">
        <w:r w:rsidR="00B326A1" w:rsidRPr="00091868">
          <w:rPr>
            <w:rStyle w:val="Hyperlink"/>
            <w:noProof/>
          </w:rPr>
          <w:t>Release Management</w:t>
        </w:r>
        <w:r w:rsidR="00B326A1">
          <w:rPr>
            <w:noProof/>
            <w:webHidden/>
          </w:rPr>
          <w:tab/>
        </w:r>
        <w:r w:rsidR="00B326A1">
          <w:rPr>
            <w:noProof/>
            <w:webHidden/>
          </w:rPr>
          <w:fldChar w:fldCharType="begin"/>
        </w:r>
        <w:r w:rsidR="00B326A1">
          <w:rPr>
            <w:noProof/>
            <w:webHidden/>
          </w:rPr>
          <w:instrText xml:space="preserve"> PAGEREF _Toc499816482 \h </w:instrText>
        </w:r>
        <w:r w:rsidR="00B326A1">
          <w:rPr>
            <w:noProof/>
            <w:webHidden/>
          </w:rPr>
        </w:r>
        <w:r w:rsidR="00B326A1">
          <w:rPr>
            <w:noProof/>
            <w:webHidden/>
          </w:rPr>
          <w:fldChar w:fldCharType="separate"/>
        </w:r>
        <w:r w:rsidR="00B326A1">
          <w:rPr>
            <w:noProof/>
            <w:webHidden/>
          </w:rPr>
          <w:t>2</w:t>
        </w:r>
        <w:r w:rsidR="00B326A1">
          <w:rPr>
            <w:noProof/>
            <w:webHidden/>
          </w:rPr>
          <w:fldChar w:fldCharType="end"/>
        </w:r>
      </w:hyperlink>
    </w:p>
    <w:p w14:paraId="756AC576" w14:textId="2E67F410" w:rsidR="00B326A1" w:rsidRDefault="00D41562">
      <w:pPr>
        <w:pStyle w:val="TOC1"/>
        <w:tabs>
          <w:tab w:val="right" w:leader="dot" w:pos="9396"/>
        </w:tabs>
        <w:rPr>
          <w:rFonts w:asciiTheme="minorHAnsi" w:eastAsiaTheme="minorEastAsia" w:hAnsiTheme="minorHAnsi" w:cstheme="minorBidi"/>
          <w:noProof/>
        </w:rPr>
      </w:pPr>
      <w:hyperlink w:anchor="_Toc499816483" w:history="1">
        <w:r w:rsidR="00B326A1" w:rsidRPr="00091868">
          <w:rPr>
            <w:rStyle w:val="Hyperlink"/>
            <w:noProof/>
            <w:lang w:val="nl-NL"/>
          </w:rPr>
          <w:t>Scope of PEP Release</w:t>
        </w:r>
        <w:r w:rsidR="00B326A1">
          <w:rPr>
            <w:noProof/>
            <w:webHidden/>
          </w:rPr>
          <w:tab/>
        </w:r>
        <w:r w:rsidR="00B326A1">
          <w:rPr>
            <w:noProof/>
            <w:webHidden/>
          </w:rPr>
          <w:fldChar w:fldCharType="begin"/>
        </w:r>
        <w:r w:rsidR="00B326A1">
          <w:rPr>
            <w:noProof/>
            <w:webHidden/>
          </w:rPr>
          <w:instrText xml:space="preserve"> PAGEREF _Toc499816483 \h </w:instrText>
        </w:r>
        <w:r w:rsidR="00B326A1">
          <w:rPr>
            <w:noProof/>
            <w:webHidden/>
          </w:rPr>
        </w:r>
        <w:r w:rsidR="00B326A1">
          <w:rPr>
            <w:noProof/>
            <w:webHidden/>
          </w:rPr>
          <w:fldChar w:fldCharType="separate"/>
        </w:r>
        <w:r w:rsidR="00B326A1">
          <w:rPr>
            <w:noProof/>
            <w:webHidden/>
          </w:rPr>
          <w:t>2</w:t>
        </w:r>
        <w:r w:rsidR="00B326A1">
          <w:rPr>
            <w:noProof/>
            <w:webHidden/>
          </w:rPr>
          <w:fldChar w:fldCharType="end"/>
        </w:r>
      </w:hyperlink>
    </w:p>
    <w:p w14:paraId="1C2626BF" w14:textId="6D36D610" w:rsidR="00B326A1" w:rsidRDefault="00D41562">
      <w:pPr>
        <w:pStyle w:val="TOC1"/>
        <w:tabs>
          <w:tab w:val="right" w:leader="dot" w:pos="9396"/>
        </w:tabs>
        <w:rPr>
          <w:rFonts w:asciiTheme="minorHAnsi" w:eastAsiaTheme="minorEastAsia" w:hAnsiTheme="minorHAnsi" w:cstheme="minorBidi"/>
          <w:noProof/>
        </w:rPr>
      </w:pPr>
      <w:hyperlink w:anchor="_Toc499816484" w:history="1">
        <w:r w:rsidR="00B326A1" w:rsidRPr="00091868">
          <w:rPr>
            <w:rStyle w:val="Hyperlink"/>
            <w:noProof/>
          </w:rPr>
          <w:t>Versions, Releases and hot-fixes</w:t>
        </w:r>
        <w:r w:rsidR="00B326A1">
          <w:rPr>
            <w:noProof/>
            <w:webHidden/>
          </w:rPr>
          <w:tab/>
        </w:r>
        <w:r w:rsidR="00B326A1">
          <w:rPr>
            <w:noProof/>
            <w:webHidden/>
          </w:rPr>
          <w:fldChar w:fldCharType="begin"/>
        </w:r>
        <w:r w:rsidR="00B326A1">
          <w:rPr>
            <w:noProof/>
            <w:webHidden/>
          </w:rPr>
          <w:instrText xml:space="preserve"> PAGEREF _Toc499816484 \h </w:instrText>
        </w:r>
        <w:r w:rsidR="00B326A1">
          <w:rPr>
            <w:noProof/>
            <w:webHidden/>
          </w:rPr>
        </w:r>
        <w:r w:rsidR="00B326A1">
          <w:rPr>
            <w:noProof/>
            <w:webHidden/>
          </w:rPr>
          <w:fldChar w:fldCharType="separate"/>
        </w:r>
        <w:r w:rsidR="00B326A1">
          <w:rPr>
            <w:noProof/>
            <w:webHidden/>
          </w:rPr>
          <w:t>2</w:t>
        </w:r>
        <w:r w:rsidR="00B326A1">
          <w:rPr>
            <w:noProof/>
            <w:webHidden/>
          </w:rPr>
          <w:fldChar w:fldCharType="end"/>
        </w:r>
      </w:hyperlink>
    </w:p>
    <w:p w14:paraId="7EA92FFF" w14:textId="1C62DB65" w:rsidR="00B326A1" w:rsidRDefault="00D41562">
      <w:pPr>
        <w:pStyle w:val="TOC1"/>
        <w:tabs>
          <w:tab w:val="right" w:leader="dot" w:pos="9396"/>
        </w:tabs>
        <w:rPr>
          <w:rFonts w:asciiTheme="minorHAnsi" w:eastAsiaTheme="minorEastAsia" w:hAnsiTheme="minorHAnsi" w:cstheme="minorBidi"/>
          <w:noProof/>
        </w:rPr>
      </w:pPr>
      <w:hyperlink w:anchor="_Toc499816485" w:history="1">
        <w:r w:rsidR="00B326A1" w:rsidRPr="00091868">
          <w:rPr>
            <w:rStyle w:val="Hyperlink"/>
            <w:noProof/>
          </w:rPr>
          <w:t>Release Progression</w:t>
        </w:r>
        <w:r w:rsidR="00B326A1">
          <w:rPr>
            <w:noProof/>
            <w:webHidden/>
          </w:rPr>
          <w:tab/>
        </w:r>
        <w:r w:rsidR="00B326A1">
          <w:rPr>
            <w:noProof/>
            <w:webHidden/>
          </w:rPr>
          <w:fldChar w:fldCharType="begin"/>
        </w:r>
        <w:r w:rsidR="00B326A1">
          <w:rPr>
            <w:noProof/>
            <w:webHidden/>
          </w:rPr>
          <w:instrText xml:space="preserve"> PAGEREF _Toc499816485 \h </w:instrText>
        </w:r>
        <w:r w:rsidR="00B326A1">
          <w:rPr>
            <w:noProof/>
            <w:webHidden/>
          </w:rPr>
        </w:r>
        <w:r w:rsidR="00B326A1">
          <w:rPr>
            <w:noProof/>
            <w:webHidden/>
          </w:rPr>
          <w:fldChar w:fldCharType="separate"/>
        </w:r>
        <w:r w:rsidR="00B326A1">
          <w:rPr>
            <w:noProof/>
            <w:webHidden/>
          </w:rPr>
          <w:t>2</w:t>
        </w:r>
        <w:r w:rsidR="00B326A1">
          <w:rPr>
            <w:noProof/>
            <w:webHidden/>
          </w:rPr>
          <w:fldChar w:fldCharType="end"/>
        </w:r>
      </w:hyperlink>
    </w:p>
    <w:p w14:paraId="3BA335D5" w14:textId="43A50D3D" w:rsidR="00B326A1" w:rsidRDefault="00D41562">
      <w:pPr>
        <w:pStyle w:val="TOC1"/>
        <w:tabs>
          <w:tab w:val="right" w:leader="dot" w:pos="9396"/>
        </w:tabs>
        <w:rPr>
          <w:rFonts w:asciiTheme="minorHAnsi" w:eastAsiaTheme="minorEastAsia" w:hAnsiTheme="minorHAnsi" w:cstheme="minorBidi"/>
          <w:noProof/>
        </w:rPr>
      </w:pPr>
      <w:hyperlink w:anchor="_Toc499816486" w:history="1">
        <w:r w:rsidR="00B326A1" w:rsidRPr="00091868">
          <w:rPr>
            <w:rStyle w:val="Hyperlink"/>
            <w:noProof/>
          </w:rPr>
          <w:t>Development &amp; Deployment</w:t>
        </w:r>
        <w:r w:rsidR="00B326A1">
          <w:rPr>
            <w:noProof/>
            <w:webHidden/>
          </w:rPr>
          <w:tab/>
        </w:r>
        <w:r w:rsidR="00B326A1">
          <w:rPr>
            <w:noProof/>
            <w:webHidden/>
          </w:rPr>
          <w:fldChar w:fldCharType="begin"/>
        </w:r>
        <w:r w:rsidR="00B326A1">
          <w:rPr>
            <w:noProof/>
            <w:webHidden/>
          </w:rPr>
          <w:instrText xml:space="preserve"> PAGEREF _Toc499816486 \h </w:instrText>
        </w:r>
        <w:r w:rsidR="00B326A1">
          <w:rPr>
            <w:noProof/>
            <w:webHidden/>
          </w:rPr>
        </w:r>
        <w:r w:rsidR="00B326A1">
          <w:rPr>
            <w:noProof/>
            <w:webHidden/>
          </w:rPr>
          <w:fldChar w:fldCharType="separate"/>
        </w:r>
        <w:r w:rsidR="00B326A1">
          <w:rPr>
            <w:noProof/>
            <w:webHidden/>
          </w:rPr>
          <w:t>2</w:t>
        </w:r>
        <w:r w:rsidR="00B326A1">
          <w:rPr>
            <w:noProof/>
            <w:webHidden/>
          </w:rPr>
          <w:fldChar w:fldCharType="end"/>
        </w:r>
      </w:hyperlink>
    </w:p>
    <w:p w14:paraId="7F55114E" w14:textId="5D536AAD" w:rsidR="00B326A1" w:rsidRDefault="00D41562">
      <w:pPr>
        <w:pStyle w:val="TOC1"/>
        <w:tabs>
          <w:tab w:val="right" w:leader="dot" w:pos="9396"/>
        </w:tabs>
        <w:rPr>
          <w:rFonts w:asciiTheme="minorHAnsi" w:eastAsiaTheme="minorEastAsia" w:hAnsiTheme="minorHAnsi" w:cstheme="minorBidi"/>
          <w:noProof/>
        </w:rPr>
      </w:pPr>
      <w:hyperlink w:anchor="_Toc499816487" w:history="1">
        <w:r w:rsidR="00B326A1" w:rsidRPr="00091868">
          <w:rPr>
            <w:rStyle w:val="Hyperlink"/>
            <w:noProof/>
          </w:rPr>
          <w:t>Authorizations</w:t>
        </w:r>
        <w:r w:rsidR="00B326A1">
          <w:rPr>
            <w:noProof/>
            <w:webHidden/>
          </w:rPr>
          <w:tab/>
        </w:r>
        <w:r w:rsidR="00B326A1">
          <w:rPr>
            <w:noProof/>
            <w:webHidden/>
          </w:rPr>
          <w:fldChar w:fldCharType="begin"/>
        </w:r>
        <w:r w:rsidR="00B326A1">
          <w:rPr>
            <w:noProof/>
            <w:webHidden/>
          </w:rPr>
          <w:instrText xml:space="preserve"> PAGEREF _Toc499816487 \h </w:instrText>
        </w:r>
        <w:r w:rsidR="00B326A1">
          <w:rPr>
            <w:noProof/>
            <w:webHidden/>
          </w:rPr>
        </w:r>
        <w:r w:rsidR="00B326A1">
          <w:rPr>
            <w:noProof/>
            <w:webHidden/>
          </w:rPr>
          <w:fldChar w:fldCharType="separate"/>
        </w:r>
        <w:r w:rsidR="00B326A1">
          <w:rPr>
            <w:noProof/>
            <w:webHidden/>
          </w:rPr>
          <w:t>2</w:t>
        </w:r>
        <w:r w:rsidR="00B326A1">
          <w:rPr>
            <w:noProof/>
            <w:webHidden/>
          </w:rPr>
          <w:fldChar w:fldCharType="end"/>
        </w:r>
      </w:hyperlink>
    </w:p>
    <w:p w14:paraId="7D85D0DF" w14:textId="2ADD1F8F" w:rsidR="00B326A1" w:rsidRDefault="00D41562">
      <w:pPr>
        <w:pStyle w:val="TOC1"/>
        <w:tabs>
          <w:tab w:val="right" w:leader="dot" w:pos="9396"/>
        </w:tabs>
        <w:rPr>
          <w:rFonts w:asciiTheme="minorHAnsi" w:eastAsiaTheme="minorEastAsia" w:hAnsiTheme="minorHAnsi" w:cstheme="minorBidi"/>
          <w:noProof/>
        </w:rPr>
      </w:pPr>
      <w:hyperlink w:anchor="_Toc499816488" w:history="1">
        <w:r w:rsidR="00B326A1" w:rsidRPr="00091868">
          <w:rPr>
            <w:rStyle w:val="Hyperlink"/>
            <w:noProof/>
          </w:rPr>
          <w:t>Procedures</w:t>
        </w:r>
        <w:r w:rsidR="00B326A1">
          <w:rPr>
            <w:noProof/>
            <w:webHidden/>
          </w:rPr>
          <w:tab/>
        </w:r>
        <w:r w:rsidR="00B326A1">
          <w:rPr>
            <w:noProof/>
            <w:webHidden/>
          </w:rPr>
          <w:fldChar w:fldCharType="begin"/>
        </w:r>
        <w:r w:rsidR="00B326A1">
          <w:rPr>
            <w:noProof/>
            <w:webHidden/>
          </w:rPr>
          <w:instrText xml:space="preserve"> PAGEREF _Toc499816488 \h </w:instrText>
        </w:r>
        <w:r w:rsidR="00B326A1">
          <w:rPr>
            <w:noProof/>
            <w:webHidden/>
          </w:rPr>
        </w:r>
        <w:r w:rsidR="00B326A1">
          <w:rPr>
            <w:noProof/>
            <w:webHidden/>
          </w:rPr>
          <w:fldChar w:fldCharType="separate"/>
        </w:r>
        <w:r w:rsidR="00B326A1">
          <w:rPr>
            <w:noProof/>
            <w:webHidden/>
          </w:rPr>
          <w:t>2</w:t>
        </w:r>
        <w:r w:rsidR="00B326A1">
          <w:rPr>
            <w:noProof/>
            <w:webHidden/>
          </w:rPr>
          <w:fldChar w:fldCharType="end"/>
        </w:r>
      </w:hyperlink>
    </w:p>
    <w:p w14:paraId="11AAFED0" w14:textId="1541BDB7" w:rsidR="00B326A1" w:rsidRDefault="00D41562">
      <w:pPr>
        <w:pStyle w:val="TOC2"/>
        <w:tabs>
          <w:tab w:val="right" w:leader="dot" w:pos="9396"/>
        </w:tabs>
        <w:rPr>
          <w:rFonts w:asciiTheme="minorHAnsi" w:eastAsiaTheme="minorEastAsia" w:hAnsiTheme="minorHAnsi" w:cstheme="minorBidi"/>
          <w:noProof/>
        </w:rPr>
      </w:pPr>
      <w:hyperlink w:anchor="_Toc499816489" w:history="1">
        <w:r w:rsidR="00B326A1" w:rsidRPr="00091868">
          <w:rPr>
            <w:rStyle w:val="Hyperlink"/>
            <w:noProof/>
          </w:rPr>
          <w:t>Release procedure</w:t>
        </w:r>
        <w:r w:rsidR="00B326A1">
          <w:rPr>
            <w:noProof/>
            <w:webHidden/>
          </w:rPr>
          <w:tab/>
        </w:r>
        <w:r w:rsidR="00B326A1">
          <w:rPr>
            <w:noProof/>
            <w:webHidden/>
          </w:rPr>
          <w:fldChar w:fldCharType="begin"/>
        </w:r>
        <w:r w:rsidR="00B326A1">
          <w:rPr>
            <w:noProof/>
            <w:webHidden/>
          </w:rPr>
          <w:instrText xml:space="preserve"> PAGEREF _Toc499816489 \h </w:instrText>
        </w:r>
        <w:r w:rsidR="00B326A1">
          <w:rPr>
            <w:noProof/>
            <w:webHidden/>
          </w:rPr>
        </w:r>
        <w:r w:rsidR="00B326A1">
          <w:rPr>
            <w:noProof/>
            <w:webHidden/>
          </w:rPr>
          <w:fldChar w:fldCharType="separate"/>
        </w:r>
        <w:r w:rsidR="00B326A1">
          <w:rPr>
            <w:noProof/>
            <w:webHidden/>
          </w:rPr>
          <w:t>2</w:t>
        </w:r>
        <w:r w:rsidR="00B326A1">
          <w:rPr>
            <w:noProof/>
            <w:webHidden/>
          </w:rPr>
          <w:fldChar w:fldCharType="end"/>
        </w:r>
      </w:hyperlink>
    </w:p>
    <w:p w14:paraId="67FE3884" w14:textId="28B087E7" w:rsidR="00B326A1" w:rsidRDefault="00D41562">
      <w:pPr>
        <w:pStyle w:val="TOC2"/>
        <w:tabs>
          <w:tab w:val="right" w:leader="dot" w:pos="9396"/>
        </w:tabs>
        <w:rPr>
          <w:rFonts w:asciiTheme="minorHAnsi" w:eastAsiaTheme="minorEastAsia" w:hAnsiTheme="minorHAnsi" w:cstheme="minorBidi"/>
          <w:noProof/>
        </w:rPr>
      </w:pPr>
      <w:hyperlink w:anchor="_Toc499816490" w:history="1">
        <w:r w:rsidR="00B326A1" w:rsidRPr="00091868">
          <w:rPr>
            <w:rStyle w:val="Hyperlink"/>
            <w:rFonts w:eastAsiaTheme="minorHAnsi"/>
            <w:noProof/>
          </w:rPr>
          <w:t>Hot-Fix procedure</w:t>
        </w:r>
        <w:r w:rsidR="00B326A1">
          <w:rPr>
            <w:noProof/>
            <w:webHidden/>
          </w:rPr>
          <w:tab/>
        </w:r>
        <w:r w:rsidR="00B326A1">
          <w:rPr>
            <w:noProof/>
            <w:webHidden/>
          </w:rPr>
          <w:fldChar w:fldCharType="begin"/>
        </w:r>
        <w:r w:rsidR="00B326A1">
          <w:rPr>
            <w:noProof/>
            <w:webHidden/>
          </w:rPr>
          <w:instrText xml:space="preserve"> PAGEREF _Toc499816490 \h </w:instrText>
        </w:r>
        <w:r w:rsidR="00B326A1">
          <w:rPr>
            <w:noProof/>
            <w:webHidden/>
          </w:rPr>
        </w:r>
        <w:r w:rsidR="00B326A1">
          <w:rPr>
            <w:noProof/>
            <w:webHidden/>
          </w:rPr>
          <w:fldChar w:fldCharType="separate"/>
        </w:r>
        <w:r w:rsidR="00B326A1">
          <w:rPr>
            <w:noProof/>
            <w:webHidden/>
          </w:rPr>
          <w:t>2</w:t>
        </w:r>
        <w:r w:rsidR="00B326A1">
          <w:rPr>
            <w:noProof/>
            <w:webHidden/>
          </w:rPr>
          <w:fldChar w:fldCharType="end"/>
        </w:r>
      </w:hyperlink>
    </w:p>
    <w:p w14:paraId="269209EA" w14:textId="112C3989" w:rsidR="00667FF8" w:rsidRPr="00667FF8" w:rsidRDefault="00FF0C5E" w:rsidP="00667FF8">
      <w:pPr>
        <w:pStyle w:val="Heading1"/>
      </w:pPr>
      <w:r>
        <w:fldChar w:fldCharType="end"/>
      </w:r>
      <w:bookmarkStart w:id="3" w:name="_Toc499816480"/>
      <w:r w:rsidR="00667FF8" w:rsidRPr="00667FF8">
        <w:t>Purpose of this document</w:t>
      </w:r>
      <w:bookmarkEnd w:id="3"/>
    </w:p>
    <w:p w14:paraId="4B9311CD" w14:textId="20474BD8" w:rsidR="00667FF8" w:rsidRPr="00667FF8" w:rsidRDefault="00667FF8" w:rsidP="00667FF8">
      <w:pPr>
        <w:suppressAutoHyphens w:val="0"/>
        <w:spacing w:line="259" w:lineRule="auto"/>
        <w:rPr>
          <w:rFonts w:asciiTheme="minorHAnsi" w:eastAsiaTheme="minorHAnsi" w:hAnsiTheme="minorHAnsi" w:cstheme="minorBidi"/>
        </w:rPr>
      </w:pPr>
      <w:r w:rsidRPr="00667FF8">
        <w:rPr>
          <w:rFonts w:asciiTheme="minorHAnsi" w:eastAsiaTheme="minorHAnsi" w:hAnsiTheme="minorHAnsi" w:cstheme="minorBidi"/>
        </w:rPr>
        <w:t>The purpose of this document is to describe the principles of change in the PEP software and infrastruct</w:t>
      </w:r>
      <w:r w:rsidR="00D41562">
        <w:rPr>
          <w:rFonts w:asciiTheme="minorHAnsi" w:eastAsiaTheme="minorHAnsi" w:hAnsiTheme="minorHAnsi" w:cstheme="minorBidi"/>
        </w:rPr>
        <w:t xml:space="preserve">ure, and to provide procedures </w:t>
      </w:r>
      <w:r w:rsidRPr="00667FF8">
        <w:rPr>
          <w:rFonts w:asciiTheme="minorHAnsi" w:eastAsiaTheme="minorHAnsi" w:hAnsiTheme="minorHAnsi" w:cstheme="minorBidi"/>
        </w:rPr>
        <w:t xml:space="preserve">implementing these principles. </w:t>
      </w:r>
    </w:p>
    <w:p w14:paraId="641EBD5D" w14:textId="77777777" w:rsidR="00667FF8" w:rsidRPr="00667FF8" w:rsidRDefault="00667FF8" w:rsidP="00667FF8">
      <w:pPr>
        <w:suppressAutoHyphens w:val="0"/>
        <w:spacing w:line="259" w:lineRule="auto"/>
        <w:rPr>
          <w:rFonts w:asciiTheme="minorHAnsi" w:eastAsiaTheme="minorHAnsi" w:hAnsiTheme="minorHAnsi" w:cstheme="minorBidi"/>
        </w:rPr>
      </w:pPr>
    </w:p>
    <w:p w14:paraId="0A53751A" w14:textId="77777777" w:rsidR="00667FF8" w:rsidRPr="00667FF8" w:rsidRDefault="00667FF8" w:rsidP="00667FF8">
      <w:pPr>
        <w:pStyle w:val="Heading1"/>
      </w:pPr>
      <w:bookmarkStart w:id="4" w:name="_Toc499816481"/>
      <w:r w:rsidRPr="00667FF8">
        <w:t>Intended Audience</w:t>
      </w:r>
      <w:bookmarkEnd w:id="4"/>
    </w:p>
    <w:p w14:paraId="3EC01188" w14:textId="77777777" w:rsidR="00667FF8" w:rsidRPr="00667FF8" w:rsidRDefault="00667FF8" w:rsidP="00667FF8">
      <w:pPr>
        <w:suppressAutoHyphens w:val="0"/>
        <w:spacing w:line="259" w:lineRule="auto"/>
        <w:rPr>
          <w:rFonts w:asciiTheme="minorHAnsi" w:eastAsiaTheme="minorHAnsi" w:hAnsiTheme="minorHAnsi" w:cstheme="minorBidi"/>
        </w:rPr>
      </w:pPr>
      <w:r w:rsidRPr="00667FF8">
        <w:rPr>
          <w:rFonts w:asciiTheme="minorHAnsi" w:eastAsiaTheme="minorHAnsi" w:hAnsiTheme="minorHAnsi" w:cstheme="minorBidi"/>
        </w:rPr>
        <w:t>The intended audience of this document is:</w:t>
      </w:r>
    </w:p>
    <w:p w14:paraId="696D52E3" w14:textId="77777777" w:rsidR="00667FF8" w:rsidRPr="00667FF8" w:rsidRDefault="00667FF8" w:rsidP="00667FF8">
      <w:pPr>
        <w:numPr>
          <w:ilvl w:val="0"/>
          <w:numId w:val="22"/>
        </w:numPr>
        <w:suppressAutoHyphens w:val="0"/>
        <w:spacing w:line="259" w:lineRule="auto"/>
        <w:contextualSpacing/>
        <w:rPr>
          <w:rFonts w:asciiTheme="minorHAnsi" w:eastAsiaTheme="minorHAnsi" w:hAnsiTheme="minorHAnsi" w:cstheme="minorBidi"/>
        </w:rPr>
      </w:pPr>
      <w:r w:rsidRPr="00667FF8">
        <w:rPr>
          <w:rFonts w:asciiTheme="minorHAnsi" w:eastAsiaTheme="minorHAnsi" w:hAnsiTheme="minorHAnsi" w:cstheme="minorBidi"/>
        </w:rPr>
        <w:t>The software development team</w:t>
      </w:r>
    </w:p>
    <w:p w14:paraId="2211CF6B" w14:textId="77777777" w:rsidR="00667FF8" w:rsidRPr="00667FF8" w:rsidRDefault="00667FF8" w:rsidP="00667FF8">
      <w:pPr>
        <w:numPr>
          <w:ilvl w:val="0"/>
          <w:numId w:val="22"/>
        </w:numPr>
        <w:suppressAutoHyphens w:val="0"/>
        <w:spacing w:line="259" w:lineRule="auto"/>
        <w:contextualSpacing/>
        <w:rPr>
          <w:rFonts w:asciiTheme="minorHAnsi" w:eastAsiaTheme="minorHAnsi" w:hAnsiTheme="minorHAnsi" w:cstheme="minorBidi"/>
        </w:rPr>
      </w:pPr>
      <w:r w:rsidRPr="00667FF8">
        <w:rPr>
          <w:rFonts w:asciiTheme="minorHAnsi" w:eastAsiaTheme="minorHAnsi" w:hAnsiTheme="minorHAnsi" w:cstheme="minorBidi"/>
        </w:rPr>
        <w:t>Partners/Subcontractors involved in infrastructure management</w:t>
      </w:r>
    </w:p>
    <w:p w14:paraId="204F0680" w14:textId="77777777" w:rsidR="00667FF8" w:rsidRPr="00667FF8" w:rsidRDefault="00667FF8" w:rsidP="00667FF8">
      <w:pPr>
        <w:numPr>
          <w:ilvl w:val="0"/>
          <w:numId w:val="22"/>
        </w:numPr>
        <w:suppressAutoHyphens w:val="0"/>
        <w:spacing w:line="259" w:lineRule="auto"/>
        <w:contextualSpacing/>
        <w:rPr>
          <w:rFonts w:asciiTheme="minorHAnsi" w:eastAsiaTheme="minorHAnsi" w:hAnsiTheme="minorHAnsi" w:cstheme="minorBidi"/>
        </w:rPr>
      </w:pPr>
      <w:r w:rsidRPr="00667FF8">
        <w:rPr>
          <w:rFonts w:asciiTheme="minorHAnsi" w:eastAsiaTheme="minorHAnsi" w:hAnsiTheme="minorHAnsi" w:cstheme="minorBidi"/>
        </w:rPr>
        <w:t>User representatives</w:t>
      </w:r>
    </w:p>
    <w:p w14:paraId="12B9330C" w14:textId="77777777" w:rsidR="00667FF8" w:rsidRPr="00667FF8" w:rsidRDefault="00667FF8" w:rsidP="00667FF8">
      <w:pPr>
        <w:suppressAutoHyphens w:val="0"/>
        <w:spacing w:line="259" w:lineRule="auto"/>
        <w:ind w:left="720"/>
        <w:contextualSpacing/>
        <w:rPr>
          <w:rFonts w:asciiTheme="minorHAnsi" w:eastAsiaTheme="minorHAnsi" w:hAnsiTheme="minorHAnsi" w:cstheme="minorBidi"/>
        </w:rPr>
      </w:pPr>
    </w:p>
    <w:p w14:paraId="65E7FEF7" w14:textId="77777777" w:rsidR="00667FF8" w:rsidRPr="00667FF8" w:rsidRDefault="00667FF8" w:rsidP="00667FF8">
      <w:pPr>
        <w:pStyle w:val="Heading1"/>
      </w:pPr>
      <w:bookmarkStart w:id="5" w:name="_Toc499816482"/>
      <w:r w:rsidRPr="00667FF8">
        <w:t>Release Management</w:t>
      </w:r>
      <w:bookmarkEnd w:id="5"/>
    </w:p>
    <w:p w14:paraId="102D3EFF" w14:textId="77777777" w:rsidR="00667FF8" w:rsidRPr="00667FF8" w:rsidRDefault="00667FF8" w:rsidP="00667FF8">
      <w:pPr>
        <w:suppressAutoHyphens w:val="0"/>
        <w:spacing w:line="259" w:lineRule="auto"/>
        <w:rPr>
          <w:rFonts w:asciiTheme="minorHAnsi" w:eastAsiaTheme="minorHAnsi" w:hAnsiTheme="minorHAnsi" w:cstheme="minorBidi"/>
        </w:rPr>
      </w:pPr>
      <w:proofErr w:type="gramStart"/>
      <w:r w:rsidRPr="00667FF8">
        <w:rPr>
          <w:rFonts w:asciiTheme="minorHAnsi" w:eastAsiaTheme="minorHAnsi" w:hAnsiTheme="minorHAnsi" w:cstheme="minorBidi"/>
        </w:rPr>
        <w:t>Is defined</w:t>
      </w:r>
      <w:proofErr w:type="gramEnd"/>
      <w:r w:rsidRPr="00667FF8">
        <w:rPr>
          <w:rFonts w:asciiTheme="minorHAnsi" w:eastAsiaTheme="minorHAnsi" w:hAnsiTheme="minorHAnsi" w:cstheme="minorBidi"/>
        </w:rPr>
        <w:t xml:space="preserve"> as the process of managing, planning, scheduling and controlling a software build through different stages and environments; including testing and deploying software releases.</w:t>
      </w:r>
    </w:p>
    <w:p w14:paraId="32D67A61" w14:textId="77777777" w:rsidR="00667FF8" w:rsidRPr="00667FF8" w:rsidRDefault="00667FF8" w:rsidP="00667FF8">
      <w:pPr>
        <w:suppressAutoHyphens w:val="0"/>
        <w:spacing w:after="120" w:line="240" w:lineRule="auto"/>
        <w:rPr>
          <w:rFonts w:asciiTheme="minorHAnsi" w:eastAsiaTheme="minorHAnsi" w:hAnsiTheme="minorHAnsi" w:cstheme="minorBidi"/>
        </w:rPr>
      </w:pPr>
      <w:r w:rsidRPr="00667FF8">
        <w:rPr>
          <w:rFonts w:asciiTheme="minorHAnsi" w:eastAsiaTheme="minorHAnsi" w:hAnsiTheme="minorHAnsi" w:cstheme="minorBidi"/>
        </w:rPr>
        <w:t>Not within the scope of release management is:</w:t>
      </w:r>
    </w:p>
    <w:p w14:paraId="6921A87D" w14:textId="77777777" w:rsidR="00667FF8" w:rsidRPr="00667FF8" w:rsidRDefault="00667FF8" w:rsidP="00667FF8">
      <w:pPr>
        <w:numPr>
          <w:ilvl w:val="0"/>
          <w:numId w:val="23"/>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Management of development itself</w:t>
      </w:r>
    </w:p>
    <w:p w14:paraId="4B49A7AA" w14:textId="77777777" w:rsidR="00667FF8" w:rsidRPr="00667FF8" w:rsidRDefault="00667FF8" w:rsidP="00667FF8">
      <w:pPr>
        <w:numPr>
          <w:ilvl w:val="0"/>
          <w:numId w:val="23"/>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Functional evaluation of changes</w:t>
      </w:r>
    </w:p>
    <w:p w14:paraId="63B1FFF2" w14:textId="77777777" w:rsidR="00667FF8" w:rsidRPr="00667FF8" w:rsidRDefault="00667FF8" w:rsidP="00667FF8">
      <w:pPr>
        <w:numPr>
          <w:ilvl w:val="0"/>
          <w:numId w:val="23"/>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Impact evaluation of changes</w:t>
      </w:r>
    </w:p>
    <w:p w14:paraId="3EB4C2ED" w14:textId="77777777" w:rsidR="00667FF8" w:rsidRPr="00667FF8" w:rsidRDefault="00667FF8" w:rsidP="00667FF8">
      <w:pPr>
        <w:suppressAutoHyphens w:val="0"/>
        <w:spacing w:after="120" w:line="240" w:lineRule="auto"/>
        <w:rPr>
          <w:rFonts w:asciiTheme="minorHAnsi" w:eastAsiaTheme="minorHAnsi" w:hAnsiTheme="minorHAnsi" w:cstheme="minorBidi"/>
        </w:rPr>
      </w:pPr>
    </w:p>
    <w:p w14:paraId="37A6DA09" w14:textId="77777777" w:rsidR="00667FF8" w:rsidRPr="00667FF8" w:rsidRDefault="00667FF8" w:rsidP="00667FF8">
      <w:pPr>
        <w:pStyle w:val="Heading1"/>
        <w:rPr>
          <w:lang w:val="nl-NL"/>
        </w:rPr>
      </w:pPr>
      <w:bookmarkStart w:id="6" w:name="_Toc499816483"/>
      <w:r w:rsidRPr="00667FF8">
        <w:rPr>
          <w:lang w:val="nl-NL"/>
        </w:rPr>
        <w:t>Scope of PEP Release</w:t>
      </w:r>
      <w:bookmarkEnd w:id="6"/>
    </w:p>
    <w:p w14:paraId="1707603E" w14:textId="77777777" w:rsidR="00667FF8" w:rsidRPr="00667FF8" w:rsidRDefault="00667FF8" w:rsidP="00667FF8">
      <w:pPr>
        <w:suppressAutoHyphens w:val="0"/>
        <w:spacing w:after="120" w:line="240" w:lineRule="auto"/>
        <w:rPr>
          <w:rFonts w:asciiTheme="minorHAnsi" w:eastAsiaTheme="minorHAnsi" w:hAnsiTheme="minorHAnsi" w:cstheme="minorBidi"/>
        </w:rPr>
      </w:pPr>
      <w:r w:rsidRPr="00667FF8">
        <w:rPr>
          <w:rFonts w:asciiTheme="minorHAnsi" w:eastAsiaTheme="minorHAnsi" w:hAnsiTheme="minorHAnsi" w:cstheme="minorBidi"/>
        </w:rPr>
        <w:t>The scope of the release management is the PEP system in a broad sense:</w:t>
      </w:r>
    </w:p>
    <w:p w14:paraId="1103DD41" w14:textId="77777777" w:rsidR="00667FF8" w:rsidRPr="00667FF8" w:rsidRDefault="00667FF8" w:rsidP="00667FF8">
      <w:pPr>
        <w:numPr>
          <w:ilvl w:val="0"/>
          <w:numId w:val="24"/>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The PEP server components, running on (</w:t>
      </w:r>
      <w:proofErr w:type="spellStart"/>
      <w:r w:rsidRPr="00667FF8">
        <w:rPr>
          <w:rFonts w:asciiTheme="minorHAnsi" w:eastAsiaTheme="minorHAnsi" w:hAnsiTheme="minorHAnsi" w:cstheme="minorBidi"/>
        </w:rPr>
        <w:t>vritualized</w:t>
      </w:r>
      <w:proofErr w:type="spellEnd"/>
      <w:r w:rsidRPr="00667FF8">
        <w:rPr>
          <w:rFonts w:asciiTheme="minorHAnsi" w:eastAsiaTheme="minorHAnsi" w:hAnsiTheme="minorHAnsi" w:cstheme="minorBidi"/>
        </w:rPr>
        <w:t>) servers:</w:t>
      </w:r>
    </w:p>
    <w:p w14:paraId="5C4BB8F7" w14:textId="77777777" w:rsidR="00667FF8" w:rsidRPr="00667FF8" w:rsidRDefault="00667FF8" w:rsidP="00667FF8">
      <w:pPr>
        <w:numPr>
          <w:ilvl w:val="1"/>
          <w:numId w:val="24"/>
        </w:numPr>
        <w:suppressAutoHyphens w:val="0"/>
        <w:spacing w:after="120" w:line="240" w:lineRule="auto"/>
        <w:contextualSpacing/>
        <w:rPr>
          <w:rFonts w:asciiTheme="minorHAnsi" w:eastAsiaTheme="minorHAnsi" w:hAnsiTheme="minorHAnsi" w:cstheme="minorBidi"/>
        </w:rPr>
      </w:pPr>
      <w:proofErr w:type="spellStart"/>
      <w:r w:rsidRPr="00667FF8">
        <w:rPr>
          <w:rFonts w:asciiTheme="minorHAnsi" w:eastAsiaTheme="minorHAnsi" w:hAnsiTheme="minorHAnsi" w:cstheme="minorBidi"/>
        </w:rPr>
        <w:t>Keyserver</w:t>
      </w:r>
      <w:proofErr w:type="spellEnd"/>
    </w:p>
    <w:p w14:paraId="6003B7F7" w14:textId="77777777" w:rsidR="00667FF8" w:rsidRPr="00667FF8" w:rsidRDefault="00667FF8" w:rsidP="00667FF8">
      <w:pPr>
        <w:numPr>
          <w:ilvl w:val="1"/>
          <w:numId w:val="24"/>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HSM</w:t>
      </w:r>
    </w:p>
    <w:p w14:paraId="09B56F93" w14:textId="77777777" w:rsidR="00667FF8" w:rsidRPr="00667FF8" w:rsidRDefault="00667FF8" w:rsidP="00667FF8">
      <w:pPr>
        <w:numPr>
          <w:ilvl w:val="1"/>
          <w:numId w:val="24"/>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Authentication Server</w:t>
      </w:r>
    </w:p>
    <w:p w14:paraId="10862303" w14:textId="77777777" w:rsidR="00667FF8" w:rsidRPr="00667FF8" w:rsidRDefault="00667FF8" w:rsidP="00667FF8">
      <w:pPr>
        <w:numPr>
          <w:ilvl w:val="1"/>
          <w:numId w:val="24"/>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Access Manager</w:t>
      </w:r>
    </w:p>
    <w:p w14:paraId="04F9DDF2" w14:textId="77777777" w:rsidR="00667FF8" w:rsidRPr="00667FF8" w:rsidRDefault="00667FF8" w:rsidP="00667FF8">
      <w:pPr>
        <w:numPr>
          <w:ilvl w:val="1"/>
          <w:numId w:val="24"/>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Transcryptor</w:t>
      </w:r>
    </w:p>
    <w:p w14:paraId="00C434B5" w14:textId="77777777" w:rsidR="00667FF8" w:rsidRPr="00667FF8" w:rsidRDefault="00667FF8" w:rsidP="00667FF8">
      <w:pPr>
        <w:numPr>
          <w:ilvl w:val="1"/>
          <w:numId w:val="24"/>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Storage Facility</w:t>
      </w:r>
    </w:p>
    <w:p w14:paraId="0226A22E" w14:textId="77777777" w:rsidR="00667FF8" w:rsidRPr="00667FF8" w:rsidRDefault="00667FF8" w:rsidP="00667FF8">
      <w:pPr>
        <w:numPr>
          <w:ilvl w:val="1"/>
          <w:numId w:val="24"/>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Logger</w:t>
      </w:r>
    </w:p>
    <w:p w14:paraId="1F286873" w14:textId="77777777" w:rsidR="00667FF8" w:rsidRPr="00667FF8" w:rsidRDefault="00667FF8" w:rsidP="00667FF8">
      <w:pPr>
        <w:numPr>
          <w:ilvl w:val="0"/>
          <w:numId w:val="24"/>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The PEP client</w:t>
      </w:r>
    </w:p>
    <w:p w14:paraId="6C3BC96B" w14:textId="77777777" w:rsidR="00667FF8" w:rsidRPr="00667FF8" w:rsidRDefault="00667FF8" w:rsidP="00667FF8">
      <w:pPr>
        <w:numPr>
          <w:ilvl w:val="0"/>
          <w:numId w:val="24"/>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The PEP infrastructure</w:t>
      </w:r>
    </w:p>
    <w:p w14:paraId="4CAB03EC" w14:textId="77777777" w:rsidR="00667FF8" w:rsidRPr="00667FF8" w:rsidRDefault="00667FF8" w:rsidP="00667FF8">
      <w:pPr>
        <w:numPr>
          <w:ilvl w:val="1"/>
          <w:numId w:val="24"/>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Virtual environments for Build server, and all PEP components used for O and T are hosted by Digital Security,  as is a physical DEV-HSM</w:t>
      </w:r>
    </w:p>
    <w:p w14:paraId="57C24222" w14:textId="41419D72" w:rsidR="00667FF8" w:rsidRPr="00667FF8" w:rsidRDefault="00667FF8" w:rsidP="00667FF8">
      <w:pPr>
        <w:numPr>
          <w:ilvl w:val="1"/>
          <w:numId w:val="24"/>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Virtual servers hosting Key</w:t>
      </w:r>
      <w:r w:rsidR="00966B5C">
        <w:rPr>
          <w:rFonts w:asciiTheme="minorHAnsi" w:eastAsiaTheme="minorHAnsi" w:hAnsiTheme="minorHAnsi" w:cstheme="minorBidi"/>
        </w:rPr>
        <w:t xml:space="preserve"> Server, Authentication S</w:t>
      </w:r>
      <w:r w:rsidRPr="00667FF8">
        <w:rPr>
          <w:rFonts w:asciiTheme="minorHAnsi" w:eastAsiaTheme="minorHAnsi" w:hAnsiTheme="minorHAnsi" w:cstheme="minorBidi"/>
        </w:rPr>
        <w:t>erver and HSM’s (A and P) environments are hosted by SURFnet</w:t>
      </w:r>
    </w:p>
    <w:p w14:paraId="5270048B" w14:textId="3D20EFA3" w:rsidR="00667FF8" w:rsidRPr="00667FF8" w:rsidRDefault="00667FF8" w:rsidP="00667FF8">
      <w:pPr>
        <w:numPr>
          <w:ilvl w:val="1"/>
          <w:numId w:val="24"/>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Virtual servers hosting the Transcryptor (A</w:t>
      </w:r>
      <w:r w:rsidR="00B84ADC">
        <w:rPr>
          <w:rFonts w:asciiTheme="minorHAnsi" w:eastAsiaTheme="minorHAnsi" w:hAnsiTheme="minorHAnsi" w:cstheme="minorBidi"/>
        </w:rPr>
        <w:t xml:space="preserve"> and P) are hosted b</w:t>
      </w:r>
      <w:r w:rsidRPr="00667FF8">
        <w:rPr>
          <w:rFonts w:asciiTheme="minorHAnsi" w:eastAsiaTheme="minorHAnsi" w:hAnsiTheme="minorHAnsi" w:cstheme="minorBidi"/>
        </w:rPr>
        <w:t>y RU-ISC</w:t>
      </w:r>
    </w:p>
    <w:p w14:paraId="2E6B1B71" w14:textId="3B7F61B4" w:rsidR="00667FF8" w:rsidRPr="00667FF8" w:rsidRDefault="00667FF8" w:rsidP="00667FF8">
      <w:pPr>
        <w:numPr>
          <w:ilvl w:val="1"/>
          <w:numId w:val="24"/>
        </w:numPr>
        <w:suppressAutoHyphens w:val="0"/>
        <w:spacing w:after="120" w:line="240" w:lineRule="auto"/>
        <w:contextualSpacing/>
        <w:rPr>
          <w:rFonts w:asciiTheme="minorHAnsi" w:eastAsiaTheme="minorHAnsi" w:hAnsiTheme="minorHAnsi" w:cstheme="minorBidi"/>
        </w:rPr>
      </w:pPr>
      <w:proofErr w:type="gramStart"/>
      <w:r w:rsidRPr="00667FF8">
        <w:rPr>
          <w:rFonts w:asciiTheme="minorHAnsi" w:eastAsiaTheme="minorHAnsi" w:hAnsiTheme="minorHAnsi" w:cstheme="minorBidi"/>
        </w:rPr>
        <w:t>Virtual servers hosting the Access Manager and Storage Facility (A</w:t>
      </w:r>
      <w:r w:rsidR="00966B5C">
        <w:rPr>
          <w:rFonts w:asciiTheme="minorHAnsi" w:eastAsiaTheme="minorHAnsi" w:hAnsiTheme="minorHAnsi" w:cstheme="minorBidi"/>
        </w:rPr>
        <w:t xml:space="preserve"> and P) </w:t>
      </w:r>
      <w:r w:rsidRPr="00667FF8">
        <w:rPr>
          <w:rFonts w:asciiTheme="minorHAnsi" w:eastAsiaTheme="minorHAnsi" w:hAnsiTheme="minorHAnsi" w:cstheme="minorBidi"/>
        </w:rPr>
        <w:t>are hosted by RU-C&amp;CZ</w:t>
      </w:r>
      <w:proofErr w:type="gramEnd"/>
      <w:r w:rsidRPr="00667FF8">
        <w:rPr>
          <w:rFonts w:asciiTheme="minorHAnsi" w:eastAsiaTheme="minorHAnsi" w:hAnsiTheme="minorHAnsi" w:cstheme="minorBidi"/>
        </w:rPr>
        <w:t xml:space="preserve">. </w:t>
      </w:r>
    </w:p>
    <w:p w14:paraId="5E089ACF" w14:textId="77777777" w:rsidR="00667FF8" w:rsidRPr="00667FF8" w:rsidRDefault="00667FF8" w:rsidP="00667FF8">
      <w:pPr>
        <w:numPr>
          <w:ilvl w:val="1"/>
          <w:numId w:val="24"/>
        </w:numPr>
        <w:suppressAutoHyphens w:val="0"/>
        <w:spacing w:after="120" w:line="240" w:lineRule="auto"/>
        <w:contextualSpacing/>
        <w:rPr>
          <w:rFonts w:asciiTheme="minorHAnsi" w:eastAsiaTheme="minorHAnsi" w:hAnsiTheme="minorHAnsi" w:cstheme="minorBidi"/>
        </w:rPr>
      </w:pPr>
      <w:proofErr w:type="gramStart"/>
      <w:r w:rsidRPr="00667FF8">
        <w:rPr>
          <w:rFonts w:asciiTheme="minorHAnsi" w:eastAsiaTheme="minorHAnsi" w:hAnsiTheme="minorHAnsi" w:cstheme="minorBidi"/>
        </w:rPr>
        <w:t>Storage is hosted by RU-C&amp;CZ</w:t>
      </w:r>
      <w:proofErr w:type="gramEnd"/>
      <w:r w:rsidRPr="00667FF8">
        <w:rPr>
          <w:rFonts w:asciiTheme="minorHAnsi" w:eastAsiaTheme="minorHAnsi" w:hAnsiTheme="minorHAnsi" w:cstheme="minorBidi"/>
        </w:rPr>
        <w:t xml:space="preserve"> for version 1 releases and by Google Infrastructure Services for Version 2 and 3.</w:t>
      </w:r>
    </w:p>
    <w:p w14:paraId="0B27F276" w14:textId="77777777" w:rsidR="00667FF8" w:rsidRPr="00667FF8" w:rsidRDefault="00667FF8" w:rsidP="00667FF8">
      <w:pPr>
        <w:numPr>
          <w:ilvl w:val="0"/>
          <w:numId w:val="24"/>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The PEP documentation</w:t>
      </w:r>
    </w:p>
    <w:p w14:paraId="168D44A1" w14:textId="77777777" w:rsidR="00667FF8" w:rsidRPr="00667FF8" w:rsidRDefault="00667FF8" w:rsidP="00667FF8">
      <w:pPr>
        <w:numPr>
          <w:ilvl w:val="1"/>
          <w:numId w:val="24"/>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Risk Management</w:t>
      </w:r>
    </w:p>
    <w:p w14:paraId="448E8AF6" w14:textId="77777777" w:rsidR="00667FF8" w:rsidRPr="00667FF8" w:rsidRDefault="00667FF8" w:rsidP="00667FF8">
      <w:pPr>
        <w:numPr>
          <w:ilvl w:val="1"/>
          <w:numId w:val="24"/>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Release Management (this document)</w:t>
      </w:r>
    </w:p>
    <w:p w14:paraId="2B75DB3B" w14:textId="77777777" w:rsidR="00667FF8" w:rsidRPr="00667FF8" w:rsidRDefault="00667FF8" w:rsidP="00667FF8">
      <w:pPr>
        <w:numPr>
          <w:ilvl w:val="1"/>
          <w:numId w:val="24"/>
        </w:numPr>
        <w:suppressAutoHyphens w:val="0"/>
        <w:spacing w:after="120" w:line="240" w:lineRule="auto"/>
        <w:contextualSpacing/>
        <w:rPr>
          <w:rFonts w:asciiTheme="minorHAnsi" w:eastAsiaTheme="minorHAnsi" w:hAnsiTheme="minorHAnsi" w:cstheme="minorBidi"/>
        </w:rPr>
      </w:pPr>
      <w:r w:rsidRPr="00667FF8">
        <w:rPr>
          <w:rFonts w:asciiTheme="minorHAnsi" w:eastAsiaTheme="minorHAnsi" w:hAnsiTheme="minorHAnsi" w:cstheme="minorBidi"/>
        </w:rPr>
        <w:t>…..</w:t>
      </w:r>
    </w:p>
    <w:p w14:paraId="6368346F" w14:textId="77777777" w:rsidR="00667FF8" w:rsidRPr="00667FF8" w:rsidRDefault="00667FF8" w:rsidP="00667FF8">
      <w:pPr>
        <w:suppressAutoHyphens w:val="0"/>
        <w:spacing w:after="120" w:line="240" w:lineRule="auto"/>
        <w:rPr>
          <w:rFonts w:asciiTheme="minorHAnsi" w:eastAsiaTheme="minorHAnsi" w:hAnsiTheme="minorHAnsi" w:cstheme="minorBidi"/>
        </w:rPr>
      </w:pPr>
      <w:bookmarkStart w:id="7" w:name="_GoBack"/>
      <w:bookmarkEnd w:id="7"/>
    </w:p>
    <w:p w14:paraId="2FB06389" w14:textId="77777777" w:rsidR="00667FF8" w:rsidRPr="00667FF8" w:rsidRDefault="00667FF8" w:rsidP="00667FF8">
      <w:pPr>
        <w:pStyle w:val="Heading1"/>
      </w:pPr>
      <w:bookmarkStart w:id="8" w:name="_Toc499816484"/>
      <w:r w:rsidRPr="00667FF8">
        <w:t>Versions, Releases and hot-fixes</w:t>
      </w:r>
      <w:bookmarkEnd w:id="8"/>
    </w:p>
    <w:p w14:paraId="1CE7571D" w14:textId="2B424128" w:rsidR="00667FF8" w:rsidRPr="00667FF8" w:rsidRDefault="00667FF8" w:rsidP="00667FF8">
      <w:pPr>
        <w:suppressAutoHyphens w:val="0"/>
        <w:spacing w:after="120" w:line="240" w:lineRule="auto"/>
        <w:rPr>
          <w:rFonts w:asciiTheme="minorHAnsi" w:eastAsiaTheme="minorHAnsi" w:hAnsiTheme="minorHAnsi" w:cstheme="minorBidi"/>
        </w:rPr>
      </w:pPr>
      <w:r w:rsidRPr="00667FF8">
        <w:rPr>
          <w:rFonts w:asciiTheme="minorHAnsi" w:eastAsiaTheme="minorHAnsi" w:hAnsiTheme="minorHAnsi" w:cstheme="minorBidi"/>
          <w:b/>
        </w:rPr>
        <w:t>Versions</w:t>
      </w:r>
      <w:r w:rsidRPr="00667FF8">
        <w:rPr>
          <w:rFonts w:asciiTheme="minorHAnsi" w:eastAsiaTheme="minorHAnsi" w:hAnsiTheme="minorHAnsi" w:cstheme="minorBidi"/>
        </w:rPr>
        <w:t xml:space="preserve"> of PEP deliver sets of functionality related to the different stages in the PPP project</w:t>
      </w:r>
      <w:r w:rsidR="00966B5C">
        <w:rPr>
          <w:rFonts w:asciiTheme="minorHAnsi" w:eastAsiaTheme="minorHAnsi" w:hAnsiTheme="minorHAnsi" w:cstheme="minorBidi"/>
        </w:rPr>
        <w:t xml:space="preserve"> </w:t>
      </w:r>
      <w:r w:rsidRPr="00667FF8">
        <w:rPr>
          <w:rFonts w:asciiTheme="minorHAnsi" w:eastAsiaTheme="minorHAnsi" w:hAnsiTheme="minorHAnsi" w:cstheme="minorBidi"/>
        </w:rPr>
        <w:t>(Parkinson op Maat/Personalized Parkinson’s Project</w:t>
      </w:r>
      <w:r w:rsidR="00966B5C">
        <w:rPr>
          <w:rFonts w:asciiTheme="minorHAnsi" w:eastAsiaTheme="minorHAnsi" w:hAnsiTheme="minorHAnsi" w:cstheme="minorBidi"/>
        </w:rPr>
        <w:t xml:space="preserve">; </w:t>
      </w:r>
      <w:hyperlink r:id="rId10" w:history="1">
        <w:r w:rsidR="00966B5C" w:rsidRPr="004149D7">
          <w:rPr>
            <w:rStyle w:val="Hyperlink"/>
            <w:rFonts w:asciiTheme="minorHAnsi" w:eastAsiaTheme="minorHAnsi" w:hAnsiTheme="minorHAnsi" w:cstheme="minorBidi"/>
          </w:rPr>
          <w:t>https://www.parkinsonopmaat.nl/studie</w:t>
        </w:r>
      </w:hyperlink>
      <w:proofErr w:type="gramStart"/>
      <w:r w:rsidR="00966B5C">
        <w:rPr>
          <w:rFonts w:asciiTheme="minorHAnsi" w:eastAsiaTheme="minorHAnsi" w:hAnsiTheme="minorHAnsi" w:cstheme="minorBidi"/>
        </w:rPr>
        <w:t xml:space="preserve"> </w:t>
      </w:r>
      <w:proofErr w:type="gramEnd"/>
      <w:r w:rsidR="00966B5C">
        <w:rPr>
          <w:rFonts w:asciiTheme="minorHAnsi" w:eastAsiaTheme="minorHAnsi" w:hAnsiTheme="minorHAnsi" w:cstheme="minorBidi"/>
        </w:rPr>
        <w:t xml:space="preserve"> </w:t>
      </w:r>
      <w:r w:rsidRPr="00667FF8">
        <w:rPr>
          <w:rFonts w:asciiTheme="minorHAnsi" w:eastAsiaTheme="minorHAnsi" w:hAnsiTheme="minorHAnsi" w:cstheme="minorBidi"/>
        </w:rPr>
        <w:t xml:space="preserve">) . Currently there are three versions </w:t>
      </w:r>
      <w:r w:rsidR="00966B5C">
        <w:rPr>
          <w:rFonts w:asciiTheme="minorHAnsi" w:eastAsiaTheme="minorHAnsi" w:hAnsiTheme="minorHAnsi" w:cstheme="minorBidi"/>
        </w:rPr>
        <w:t xml:space="preserve">of PEP </w:t>
      </w:r>
      <w:r w:rsidRPr="00667FF8">
        <w:rPr>
          <w:rFonts w:asciiTheme="minorHAnsi" w:eastAsiaTheme="minorHAnsi" w:hAnsiTheme="minorHAnsi" w:cstheme="minorBidi"/>
        </w:rPr>
        <w:t>fores</w:t>
      </w:r>
      <w:r w:rsidR="00D41562">
        <w:rPr>
          <w:rFonts w:asciiTheme="minorHAnsi" w:eastAsiaTheme="minorHAnsi" w:hAnsiTheme="minorHAnsi" w:cstheme="minorBidi"/>
        </w:rPr>
        <w:t xml:space="preserve">een: Version 1 </w:t>
      </w:r>
      <w:r w:rsidR="00966B5C">
        <w:rPr>
          <w:rFonts w:asciiTheme="minorHAnsi" w:eastAsiaTheme="minorHAnsi" w:hAnsiTheme="minorHAnsi" w:cstheme="minorBidi"/>
        </w:rPr>
        <w:t>supporting the Data C</w:t>
      </w:r>
      <w:r w:rsidRPr="00667FF8">
        <w:rPr>
          <w:rFonts w:asciiTheme="minorHAnsi" w:eastAsiaTheme="minorHAnsi" w:hAnsiTheme="minorHAnsi" w:cstheme="minorBidi"/>
        </w:rPr>
        <w:t>ollection phase, Version 2 supportin</w:t>
      </w:r>
      <w:r w:rsidR="00966B5C">
        <w:rPr>
          <w:rFonts w:asciiTheme="minorHAnsi" w:eastAsiaTheme="minorHAnsi" w:hAnsiTheme="minorHAnsi" w:cstheme="minorBidi"/>
        </w:rPr>
        <w:t>g the Data M</w:t>
      </w:r>
      <w:r w:rsidRPr="00667FF8">
        <w:rPr>
          <w:rFonts w:asciiTheme="minorHAnsi" w:eastAsiaTheme="minorHAnsi" w:hAnsiTheme="minorHAnsi" w:cstheme="minorBidi"/>
        </w:rPr>
        <w:t>anagement phase and Ver</w:t>
      </w:r>
      <w:r w:rsidR="00966B5C">
        <w:rPr>
          <w:rFonts w:asciiTheme="minorHAnsi" w:eastAsiaTheme="minorHAnsi" w:hAnsiTheme="minorHAnsi" w:cstheme="minorBidi"/>
        </w:rPr>
        <w:t>sion 3 supporting the Research Data R</w:t>
      </w:r>
      <w:r w:rsidRPr="00667FF8">
        <w:rPr>
          <w:rFonts w:asciiTheme="minorHAnsi" w:eastAsiaTheme="minorHAnsi" w:hAnsiTheme="minorHAnsi" w:cstheme="minorBidi"/>
        </w:rPr>
        <w:t xml:space="preserve">epository phase. Versioning </w:t>
      </w:r>
      <w:proofErr w:type="gramStart"/>
      <w:r w:rsidRPr="00667FF8">
        <w:rPr>
          <w:rFonts w:asciiTheme="minorHAnsi" w:eastAsiaTheme="minorHAnsi" w:hAnsiTheme="minorHAnsi" w:cstheme="minorBidi"/>
        </w:rPr>
        <w:t>is used</w:t>
      </w:r>
      <w:proofErr w:type="gramEnd"/>
      <w:r w:rsidRPr="00667FF8">
        <w:rPr>
          <w:rFonts w:asciiTheme="minorHAnsi" w:eastAsiaTheme="minorHAnsi" w:hAnsiTheme="minorHAnsi" w:cstheme="minorBidi"/>
        </w:rPr>
        <w:t xml:space="preserve"> to manage </w:t>
      </w:r>
      <w:r w:rsidR="00966B5C">
        <w:rPr>
          <w:rFonts w:asciiTheme="minorHAnsi" w:eastAsiaTheme="minorHAnsi" w:hAnsiTheme="minorHAnsi" w:cstheme="minorBidi"/>
        </w:rPr>
        <w:t xml:space="preserve">requirements and </w:t>
      </w:r>
      <w:r w:rsidRPr="00667FF8">
        <w:rPr>
          <w:rFonts w:asciiTheme="minorHAnsi" w:eastAsiaTheme="minorHAnsi" w:hAnsiTheme="minorHAnsi" w:cstheme="minorBidi"/>
        </w:rPr>
        <w:t xml:space="preserve">expectations from the users regarding the functional development of the PEP system. </w:t>
      </w:r>
    </w:p>
    <w:p w14:paraId="7205ACED" w14:textId="5ADE8E60" w:rsidR="00667FF8" w:rsidRPr="00667FF8" w:rsidRDefault="00667FF8" w:rsidP="00667FF8">
      <w:pPr>
        <w:suppressAutoHyphens w:val="0"/>
        <w:spacing w:after="120" w:line="240" w:lineRule="auto"/>
        <w:rPr>
          <w:rFonts w:asciiTheme="minorHAnsi" w:eastAsiaTheme="minorHAnsi" w:hAnsiTheme="minorHAnsi" w:cstheme="minorBidi"/>
        </w:rPr>
      </w:pPr>
      <w:r w:rsidRPr="00667FF8">
        <w:rPr>
          <w:rFonts w:asciiTheme="minorHAnsi" w:eastAsiaTheme="minorHAnsi" w:hAnsiTheme="minorHAnsi" w:cstheme="minorBidi"/>
        </w:rPr>
        <w:t xml:space="preserve">Each </w:t>
      </w:r>
      <w:r w:rsidR="00966B5C" w:rsidRPr="00966B5C">
        <w:rPr>
          <w:rFonts w:asciiTheme="minorHAnsi" w:eastAsiaTheme="minorHAnsi" w:hAnsiTheme="minorHAnsi" w:cstheme="minorBidi"/>
          <w:b/>
        </w:rPr>
        <w:t>version</w:t>
      </w:r>
      <w:r w:rsidRPr="00667FF8">
        <w:rPr>
          <w:rFonts w:asciiTheme="minorHAnsi" w:eastAsiaTheme="minorHAnsi" w:hAnsiTheme="minorHAnsi" w:cstheme="minorBidi"/>
        </w:rPr>
        <w:t xml:space="preserve"> will contain a number of releases. A </w:t>
      </w:r>
      <w:r w:rsidRPr="00667FF8">
        <w:rPr>
          <w:rFonts w:asciiTheme="minorHAnsi" w:eastAsiaTheme="minorHAnsi" w:hAnsiTheme="minorHAnsi" w:cstheme="minorBidi"/>
          <w:b/>
        </w:rPr>
        <w:t>release</w:t>
      </w:r>
      <w:r w:rsidR="00D41562">
        <w:rPr>
          <w:rFonts w:asciiTheme="minorHAnsi" w:eastAsiaTheme="minorHAnsi" w:hAnsiTheme="minorHAnsi" w:cstheme="minorBidi"/>
        </w:rPr>
        <w:t xml:space="preserve"> </w:t>
      </w:r>
      <w:r w:rsidRPr="00667FF8">
        <w:rPr>
          <w:rFonts w:asciiTheme="minorHAnsi" w:eastAsiaTheme="minorHAnsi" w:hAnsiTheme="minorHAnsi" w:cstheme="minorBidi"/>
        </w:rPr>
        <w:t xml:space="preserve">contains a predefined set of functional and technical </w:t>
      </w:r>
      <w:r w:rsidR="00D41562" w:rsidRPr="00667FF8">
        <w:rPr>
          <w:rFonts w:asciiTheme="minorHAnsi" w:eastAsiaTheme="minorHAnsi" w:hAnsiTheme="minorHAnsi" w:cstheme="minorBidi"/>
        </w:rPr>
        <w:t>features that</w:t>
      </w:r>
      <w:r w:rsidRPr="00667FF8">
        <w:rPr>
          <w:rFonts w:asciiTheme="minorHAnsi" w:eastAsiaTheme="minorHAnsi" w:hAnsiTheme="minorHAnsi" w:cstheme="minorBidi"/>
        </w:rPr>
        <w:t xml:space="preserve"> </w:t>
      </w:r>
      <w:proofErr w:type="gramStart"/>
      <w:r w:rsidRPr="00667FF8">
        <w:rPr>
          <w:rFonts w:asciiTheme="minorHAnsi" w:eastAsiaTheme="minorHAnsi" w:hAnsiTheme="minorHAnsi" w:cstheme="minorBidi"/>
        </w:rPr>
        <w:t>can be deployed</w:t>
      </w:r>
      <w:proofErr w:type="gramEnd"/>
      <w:r w:rsidRPr="00667FF8">
        <w:rPr>
          <w:rFonts w:asciiTheme="minorHAnsi" w:eastAsiaTheme="minorHAnsi" w:hAnsiTheme="minorHAnsi" w:cstheme="minorBidi"/>
        </w:rPr>
        <w:t xml:space="preserve"> to the production system.  The rationale behind multiple releases is that functionality </w:t>
      </w:r>
      <w:proofErr w:type="gramStart"/>
      <w:r w:rsidRPr="00667FF8">
        <w:rPr>
          <w:rFonts w:asciiTheme="minorHAnsi" w:eastAsiaTheme="minorHAnsi" w:hAnsiTheme="minorHAnsi" w:cstheme="minorBidi"/>
        </w:rPr>
        <w:t>can be added</w:t>
      </w:r>
      <w:proofErr w:type="gramEnd"/>
      <w:r w:rsidRPr="00667FF8">
        <w:rPr>
          <w:rFonts w:asciiTheme="minorHAnsi" w:eastAsiaTheme="minorHAnsi" w:hAnsiTheme="minorHAnsi" w:cstheme="minorBidi"/>
        </w:rPr>
        <w:t xml:space="preserve"> in a gradual, organic way</w:t>
      </w:r>
      <w:r w:rsidR="00966B5C">
        <w:rPr>
          <w:rFonts w:asciiTheme="minorHAnsi" w:eastAsiaTheme="minorHAnsi" w:hAnsiTheme="minorHAnsi" w:cstheme="minorBidi"/>
        </w:rPr>
        <w:t>, where each release holds also a limited number of changes</w:t>
      </w:r>
      <w:r w:rsidR="00D41562">
        <w:rPr>
          <w:rFonts w:asciiTheme="minorHAnsi" w:eastAsiaTheme="minorHAnsi" w:hAnsiTheme="minorHAnsi" w:cstheme="minorBidi"/>
        </w:rPr>
        <w:t xml:space="preserve">. In addition, technical </w:t>
      </w:r>
      <w:r w:rsidRPr="00667FF8">
        <w:rPr>
          <w:rFonts w:asciiTheme="minorHAnsi" w:eastAsiaTheme="minorHAnsi" w:hAnsiTheme="minorHAnsi" w:cstheme="minorBidi"/>
        </w:rPr>
        <w:t>improvements or quality improvements, transparent to the user</w:t>
      </w:r>
      <w:r w:rsidR="00966B5C">
        <w:rPr>
          <w:rFonts w:asciiTheme="minorHAnsi" w:eastAsiaTheme="minorHAnsi" w:hAnsiTheme="minorHAnsi" w:cstheme="minorBidi"/>
        </w:rPr>
        <w:t>,</w:t>
      </w:r>
      <w:r w:rsidRPr="00667FF8">
        <w:rPr>
          <w:rFonts w:asciiTheme="minorHAnsi" w:eastAsiaTheme="minorHAnsi" w:hAnsiTheme="minorHAnsi" w:cstheme="minorBidi"/>
        </w:rPr>
        <w:t xml:space="preserve"> </w:t>
      </w:r>
      <w:proofErr w:type="gramStart"/>
      <w:r w:rsidRPr="00667FF8">
        <w:rPr>
          <w:rFonts w:asciiTheme="minorHAnsi" w:eastAsiaTheme="minorHAnsi" w:hAnsiTheme="minorHAnsi" w:cstheme="minorBidi"/>
        </w:rPr>
        <w:t>may</w:t>
      </w:r>
      <w:r w:rsidR="00966B5C">
        <w:rPr>
          <w:rFonts w:asciiTheme="minorHAnsi" w:eastAsiaTheme="minorHAnsi" w:hAnsiTheme="minorHAnsi" w:cstheme="minorBidi"/>
        </w:rPr>
        <w:t xml:space="preserve"> </w:t>
      </w:r>
      <w:r w:rsidR="00D41562">
        <w:rPr>
          <w:rFonts w:asciiTheme="minorHAnsi" w:eastAsiaTheme="minorHAnsi" w:hAnsiTheme="minorHAnsi" w:cstheme="minorBidi"/>
        </w:rPr>
        <w:t>be implemented</w:t>
      </w:r>
      <w:proofErr w:type="gramEnd"/>
      <w:r w:rsidR="00D41562">
        <w:rPr>
          <w:rFonts w:asciiTheme="minorHAnsi" w:eastAsiaTheme="minorHAnsi" w:hAnsiTheme="minorHAnsi" w:cstheme="minorBidi"/>
        </w:rPr>
        <w:t xml:space="preserve"> </w:t>
      </w:r>
      <w:r w:rsidRPr="00667FF8">
        <w:rPr>
          <w:rFonts w:asciiTheme="minorHAnsi" w:eastAsiaTheme="minorHAnsi" w:hAnsiTheme="minorHAnsi" w:cstheme="minorBidi"/>
        </w:rPr>
        <w:t>in releases.</w:t>
      </w:r>
    </w:p>
    <w:p w14:paraId="5EC8058B" w14:textId="4934B883" w:rsidR="00667FF8" w:rsidRPr="00667FF8" w:rsidRDefault="00667FF8" w:rsidP="00667FF8">
      <w:pPr>
        <w:suppressAutoHyphens w:val="0"/>
        <w:spacing w:after="120" w:line="240" w:lineRule="auto"/>
        <w:rPr>
          <w:rFonts w:asciiTheme="minorHAnsi" w:eastAsiaTheme="minorHAnsi" w:hAnsiTheme="minorHAnsi" w:cstheme="minorBidi"/>
        </w:rPr>
      </w:pPr>
      <w:r w:rsidRPr="00667FF8">
        <w:rPr>
          <w:rFonts w:asciiTheme="minorHAnsi" w:eastAsiaTheme="minorHAnsi" w:hAnsiTheme="minorHAnsi" w:cstheme="minorBidi"/>
        </w:rPr>
        <w:t xml:space="preserve">If a problem occurs in the production environment, posing a serious and acute threat to security, availability, integrity or </w:t>
      </w:r>
      <w:r w:rsidR="00D41562">
        <w:rPr>
          <w:rFonts w:asciiTheme="minorHAnsi" w:eastAsiaTheme="minorHAnsi" w:hAnsiTheme="minorHAnsi" w:cstheme="minorBidi"/>
        </w:rPr>
        <w:t xml:space="preserve">confidentiality of the data, </w:t>
      </w:r>
      <w:r w:rsidRPr="00667FF8">
        <w:rPr>
          <w:rFonts w:asciiTheme="minorHAnsi" w:eastAsiaTheme="minorHAnsi" w:hAnsiTheme="minorHAnsi" w:cstheme="minorBidi"/>
        </w:rPr>
        <w:t xml:space="preserve">a </w:t>
      </w:r>
      <w:r w:rsidRPr="00667FF8">
        <w:rPr>
          <w:rFonts w:asciiTheme="minorHAnsi" w:eastAsiaTheme="minorHAnsi" w:hAnsiTheme="minorHAnsi" w:cstheme="minorBidi"/>
          <w:b/>
        </w:rPr>
        <w:t>hot-fix</w:t>
      </w:r>
      <w:r w:rsidRPr="00667FF8">
        <w:rPr>
          <w:rFonts w:asciiTheme="minorHAnsi" w:eastAsiaTheme="minorHAnsi" w:hAnsiTheme="minorHAnsi" w:cstheme="minorBidi"/>
        </w:rPr>
        <w:t xml:space="preserve"> can be developed, released and implemented if the normal release process is not appropriate to deal with the problem.</w:t>
      </w:r>
    </w:p>
    <w:p w14:paraId="3A8992AB" w14:textId="10BA258F" w:rsidR="00667FF8" w:rsidRPr="00667FF8" w:rsidRDefault="00667FF8" w:rsidP="00667FF8">
      <w:pPr>
        <w:suppressAutoHyphens w:val="0"/>
        <w:spacing w:after="120" w:line="240" w:lineRule="auto"/>
        <w:rPr>
          <w:rFonts w:asciiTheme="minorHAnsi" w:eastAsiaTheme="minorHAnsi" w:hAnsiTheme="minorHAnsi" w:cstheme="minorBidi"/>
        </w:rPr>
      </w:pPr>
      <w:r w:rsidRPr="00667FF8">
        <w:rPr>
          <w:rFonts w:asciiTheme="minorHAnsi" w:eastAsiaTheme="minorHAnsi" w:hAnsiTheme="minorHAnsi" w:cstheme="minorBidi"/>
        </w:rPr>
        <w:t xml:space="preserve">As far as release management is concerned, versions and releases are following the same process (the </w:t>
      </w:r>
      <w:r w:rsidRPr="00667FF8">
        <w:rPr>
          <w:rFonts w:asciiTheme="minorHAnsi" w:eastAsiaTheme="minorHAnsi" w:hAnsiTheme="minorHAnsi" w:cstheme="minorBidi"/>
          <w:b/>
        </w:rPr>
        <w:t>release process</w:t>
      </w:r>
      <w:r w:rsidR="00D41562">
        <w:rPr>
          <w:rFonts w:asciiTheme="minorHAnsi" w:eastAsiaTheme="minorHAnsi" w:hAnsiTheme="minorHAnsi" w:cstheme="minorBidi"/>
        </w:rPr>
        <w:t>)</w:t>
      </w:r>
      <w:r w:rsidRPr="00667FF8">
        <w:rPr>
          <w:rFonts w:asciiTheme="minorHAnsi" w:eastAsiaTheme="minorHAnsi" w:hAnsiTheme="minorHAnsi" w:cstheme="minorBidi"/>
        </w:rPr>
        <w:t>.  For hot-fixes, where urgency is high and timely repair is required, a special (derived)</w:t>
      </w:r>
      <w:r w:rsidR="00D41562">
        <w:rPr>
          <w:rFonts w:asciiTheme="minorHAnsi" w:eastAsiaTheme="minorHAnsi" w:hAnsiTheme="minorHAnsi" w:cstheme="minorBidi"/>
        </w:rPr>
        <w:t xml:space="preserve"> </w:t>
      </w:r>
      <w:r w:rsidRPr="00667FF8">
        <w:rPr>
          <w:rFonts w:asciiTheme="minorHAnsi" w:eastAsiaTheme="minorHAnsi" w:hAnsiTheme="minorHAnsi" w:cstheme="minorBidi"/>
        </w:rPr>
        <w:t xml:space="preserve">process will be followed, the </w:t>
      </w:r>
      <w:r w:rsidRPr="00667FF8">
        <w:rPr>
          <w:rFonts w:asciiTheme="minorHAnsi" w:eastAsiaTheme="minorHAnsi" w:hAnsiTheme="minorHAnsi" w:cstheme="minorBidi"/>
          <w:b/>
        </w:rPr>
        <w:t>hot-fix process</w:t>
      </w:r>
      <w:r w:rsidRPr="00667FF8">
        <w:rPr>
          <w:rFonts w:asciiTheme="minorHAnsi" w:eastAsiaTheme="minorHAnsi" w:hAnsiTheme="minorHAnsi" w:cstheme="minorBidi"/>
        </w:rPr>
        <w:t xml:space="preserve">. </w:t>
      </w:r>
    </w:p>
    <w:p w14:paraId="4ACC768C" w14:textId="77777777" w:rsidR="00667FF8" w:rsidRPr="00667FF8" w:rsidRDefault="00667FF8" w:rsidP="00667FF8">
      <w:pPr>
        <w:suppressAutoHyphens w:val="0"/>
        <w:spacing w:after="120" w:line="240" w:lineRule="auto"/>
        <w:rPr>
          <w:rFonts w:asciiTheme="minorHAnsi" w:eastAsiaTheme="minorHAnsi" w:hAnsiTheme="minorHAnsi" w:cstheme="minorBidi"/>
        </w:rPr>
      </w:pPr>
    </w:p>
    <w:p w14:paraId="20ECBD31" w14:textId="77777777" w:rsidR="00667FF8" w:rsidRPr="00667FF8" w:rsidRDefault="00667FF8" w:rsidP="00667FF8">
      <w:pPr>
        <w:pStyle w:val="Heading1"/>
      </w:pPr>
      <w:bookmarkStart w:id="9" w:name="_Toc499816485"/>
      <w:r w:rsidRPr="00667FF8">
        <w:t>Release Progression</w:t>
      </w:r>
      <w:bookmarkEnd w:id="9"/>
    </w:p>
    <w:p w14:paraId="3522BC98" w14:textId="60190A8E" w:rsidR="00667FF8" w:rsidRPr="00667FF8" w:rsidRDefault="00D41562" w:rsidP="00667FF8">
      <w:pPr>
        <w:suppressAutoHyphens w:val="0"/>
        <w:spacing w:after="120" w:line="240" w:lineRule="auto"/>
        <w:rPr>
          <w:rFonts w:asciiTheme="minorHAnsi" w:eastAsiaTheme="minorHAnsi" w:hAnsiTheme="minorHAnsi" w:cstheme="minorBidi"/>
        </w:rPr>
      </w:pPr>
      <w:r>
        <w:rPr>
          <w:rFonts w:asciiTheme="minorHAnsi" w:eastAsiaTheme="minorHAnsi" w:hAnsiTheme="minorHAnsi" w:cstheme="minorBidi"/>
        </w:rPr>
        <w:t xml:space="preserve">The release process </w:t>
      </w:r>
      <w:proofErr w:type="gramStart"/>
      <w:r>
        <w:rPr>
          <w:rFonts w:asciiTheme="minorHAnsi" w:eastAsiaTheme="minorHAnsi" w:hAnsiTheme="minorHAnsi" w:cstheme="minorBidi"/>
        </w:rPr>
        <w:t xml:space="preserve">is </w:t>
      </w:r>
      <w:r w:rsidR="00667FF8" w:rsidRPr="00667FF8">
        <w:rPr>
          <w:rFonts w:asciiTheme="minorHAnsi" w:eastAsiaTheme="minorHAnsi" w:hAnsiTheme="minorHAnsi" w:cstheme="minorBidi"/>
        </w:rPr>
        <w:t>taken</w:t>
      </w:r>
      <w:proofErr w:type="gramEnd"/>
      <w:r w:rsidR="00667FF8" w:rsidRPr="00667FF8">
        <w:rPr>
          <w:rFonts w:asciiTheme="minorHAnsi" w:eastAsiaTheme="minorHAnsi" w:hAnsiTheme="minorHAnsi" w:cstheme="minorBidi"/>
        </w:rPr>
        <w:t xml:space="preserve"> as a basis for description, as the hot-fix process is a derived special case of the release process. The purpose of formal release management is to ensure that any software that </w:t>
      </w:r>
      <w:proofErr w:type="gramStart"/>
      <w:r w:rsidR="00667FF8" w:rsidRPr="00667FF8">
        <w:rPr>
          <w:rFonts w:asciiTheme="minorHAnsi" w:eastAsiaTheme="minorHAnsi" w:hAnsiTheme="minorHAnsi" w:cstheme="minorBidi"/>
        </w:rPr>
        <w:t>is used</w:t>
      </w:r>
      <w:proofErr w:type="gramEnd"/>
      <w:r w:rsidR="00667FF8" w:rsidRPr="00667FF8">
        <w:rPr>
          <w:rFonts w:asciiTheme="minorHAnsi" w:eastAsiaTheme="minorHAnsi" w:hAnsiTheme="minorHAnsi" w:cstheme="minorBidi"/>
        </w:rPr>
        <w:t xml:space="preserve"> in production has been tested thoroughly, and has passed all tests to </w:t>
      </w:r>
      <w:r w:rsidR="00667FF8" w:rsidRPr="00667FF8">
        <w:rPr>
          <w:rFonts w:asciiTheme="minorHAnsi" w:eastAsiaTheme="minorHAnsi" w:hAnsiTheme="minorHAnsi" w:cstheme="minorBidi"/>
          <w:b/>
        </w:rPr>
        <w:t>ensure that the service is of sufficient quality</w:t>
      </w:r>
      <w:r w:rsidR="00667FF8" w:rsidRPr="00667FF8">
        <w:rPr>
          <w:rFonts w:asciiTheme="minorHAnsi" w:eastAsiaTheme="minorHAnsi" w:hAnsiTheme="minorHAnsi" w:cstheme="minorBidi"/>
        </w:rPr>
        <w:t xml:space="preserve"> to support the PPP research data repository adequately. </w:t>
      </w:r>
    </w:p>
    <w:p w14:paraId="10A9EB1D" w14:textId="0CBE1D66" w:rsidR="00667FF8" w:rsidRDefault="00667FF8" w:rsidP="00667FF8">
      <w:pPr>
        <w:suppressAutoHyphens w:val="0"/>
        <w:spacing w:after="120" w:line="240" w:lineRule="auto"/>
        <w:rPr>
          <w:rFonts w:asciiTheme="minorHAnsi" w:eastAsiaTheme="minorHAnsi" w:hAnsiTheme="minorHAnsi" w:cstheme="minorBidi"/>
        </w:rPr>
      </w:pPr>
      <w:r w:rsidRPr="00667FF8">
        <w:rPr>
          <w:rFonts w:asciiTheme="minorHAnsi" w:eastAsiaTheme="minorHAnsi" w:hAnsiTheme="minorHAnsi" w:cstheme="minorBidi"/>
        </w:rPr>
        <w:t xml:space="preserve">Following the release cycle means that changes are successively (after passing appropriate testing) moved from one environment to the next in line. Failing to pass tests is prohibitive for passing. In the following </w:t>
      </w:r>
      <w:r w:rsidR="00D41562" w:rsidRPr="00667FF8">
        <w:rPr>
          <w:rFonts w:asciiTheme="minorHAnsi" w:eastAsiaTheme="minorHAnsi" w:hAnsiTheme="minorHAnsi" w:cstheme="minorBidi"/>
        </w:rPr>
        <w:t>scheme,</w:t>
      </w:r>
      <w:r w:rsidRPr="00667FF8">
        <w:rPr>
          <w:rFonts w:asciiTheme="minorHAnsi" w:eastAsiaTheme="minorHAnsi" w:hAnsiTheme="minorHAnsi" w:cstheme="minorBidi"/>
        </w:rPr>
        <w:t xml:space="preserve"> the successive environments in the progression </w:t>
      </w:r>
      <w:proofErr w:type="gramStart"/>
      <w:r w:rsidRPr="00667FF8">
        <w:rPr>
          <w:rFonts w:asciiTheme="minorHAnsi" w:eastAsiaTheme="minorHAnsi" w:hAnsiTheme="minorHAnsi" w:cstheme="minorBidi"/>
        </w:rPr>
        <w:t>are described</w:t>
      </w:r>
      <w:proofErr w:type="gramEnd"/>
      <w:r w:rsidRPr="00667FF8">
        <w:rPr>
          <w:rFonts w:asciiTheme="minorHAnsi" w:eastAsiaTheme="minorHAnsi" w:hAnsiTheme="minorHAnsi" w:cstheme="minorBidi"/>
        </w:rPr>
        <w:t xml:space="preserve">. </w:t>
      </w:r>
    </w:p>
    <w:p w14:paraId="7A750A01" w14:textId="2120A0C0" w:rsidR="001D74C9" w:rsidRDefault="001D74C9" w:rsidP="00667FF8">
      <w:pPr>
        <w:suppressAutoHyphens w:val="0"/>
        <w:spacing w:after="120" w:line="240" w:lineRule="auto"/>
        <w:rPr>
          <w:rFonts w:asciiTheme="minorHAnsi" w:eastAsiaTheme="minorHAnsi" w:hAnsiTheme="minorHAnsi" w:cstheme="minorBidi"/>
        </w:rPr>
      </w:pPr>
    </w:p>
    <w:p w14:paraId="7BC3A2AA" w14:textId="6F59E197" w:rsidR="001D74C9" w:rsidRDefault="001D74C9" w:rsidP="00667FF8">
      <w:pPr>
        <w:suppressAutoHyphens w:val="0"/>
        <w:spacing w:after="120" w:line="240" w:lineRule="auto"/>
        <w:rPr>
          <w:rFonts w:asciiTheme="minorHAnsi" w:eastAsiaTheme="minorHAnsi" w:hAnsiTheme="minorHAnsi" w:cstheme="minorBidi"/>
        </w:rPr>
      </w:pPr>
    </w:p>
    <w:p w14:paraId="66304135" w14:textId="16B2DD15" w:rsidR="001D74C9" w:rsidRDefault="001D74C9" w:rsidP="00667FF8">
      <w:pPr>
        <w:suppressAutoHyphens w:val="0"/>
        <w:spacing w:after="120" w:line="240" w:lineRule="auto"/>
        <w:rPr>
          <w:rFonts w:asciiTheme="minorHAnsi" w:eastAsiaTheme="minorHAnsi" w:hAnsiTheme="minorHAnsi" w:cstheme="minorBidi"/>
        </w:rPr>
      </w:pPr>
    </w:p>
    <w:p w14:paraId="66D825D9" w14:textId="35751B84" w:rsidR="001D74C9" w:rsidRDefault="001D74C9" w:rsidP="00667FF8">
      <w:pPr>
        <w:suppressAutoHyphens w:val="0"/>
        <w:spacing w:after="120" w:line="240" w:lineRule="auto"/>
        <w:rPr>
          <w:rFonts w:asciiTheme="minorHAnsi" w:eastAsiaTheme="minorHAnsi" w:hAnsiTheme="minorHAnsi" w:cstheme="minorBidi"/>
        </w:rPr>
      </w:pPr>
    </w:p>
    <w:p w14:paraId="68AD6972" w14:textId="77777777" w:rsidR="001D74C9" w:rsidRPr="00667FF8" w:rsidRDefault="001D74C9" w:rsidP="00667FF8">
      <w:pPr>
        <w:suppressAutoHyphens w:val="0"/>
        <w:spacing w:after="120" w:line="240" w:lineRule="auto"/>
        <w:rPr>
          <w:rFonts w:asciiTheme="minorHAnsi" w:eastAsiaTheme="minorHAnsi" w:hAnsiTheme="minorHAnsi" w:cstheme="minorBidi"/>
        </w:rPr>
      </w:pPr>
    </w:p>
    <w:p w14:paraId="61AD6D7B" w14:textId="77777777" w:rsidR="00667FF8" w:rsidRPr="00667FF8" w:rsidRDefault="00667FF8" w:rsidP="00667FF8">
      <w:pPr>
        <w:suppressAutoHyphens w:val="0"/>
        <w:spacing w:after="120" w:line="240" w:lineRule="auto"/>
        <w:rPr>
          <w:rFonts w:asciiTheme="minorHAnsi" w:eastAsiaTheme="minorHAnsi" w:hAnsiTheme="minorHAnsi" w:cstheme="minorBidi"/>
        </w:rPr>
      </w:pPr>
    </w:p>
    <w:tbl>
      <w:tblPr>
        <w:tblStyle w:val="TableGrid"/>
        <w:tblW w:w="0" w:type="auto"/>
        <w:tblLook w:val="04A0" w:firstRow="1" w:lastRow="0" w:firstColumn="1" w:lastColumn="0" w:noHBand="0" w:noVBand="1"/>
      </w:tblPr>
      <w:tblGrid>
        <w:gridCol w:w="2263"/>
        <w:gridCol w:w="1868"/>
        <w:gridCol w:w="1238"/>
        <w:gridCol w:w="1474"/>
        <w:gridCol w:w="897"/>
        <w:gridCol w:w="1656"/>
      </w:tblGrid>
      <w:tr w:rsidR="00667FF8" w:rsidRPr="00667FF8" w14:paraId="0AB52C45" w14:textId="77777777" w:rsidTr="00D41562">
        <w:tc>
          <w:tcPr>
            <w:tcW w:w="2263" w:type="dxa"/>
            <w:shd w:val="clear" w:color="auto" w:fill="9CC2E5" w:themeFill="accent1" w:themeFillTint="99"/>
          </w:tcPr>
          <w:p w14:paraId="554DFF7E" w14:textId="77777777" w:rsidR="00667FF8" w:rsidRPr="00667FF8" w:rsidRDefault="00667FF8" w:rsidP="00667FF8">
            <w:pPr>
              <w:suppressAutoHyphens w:val="0"/>
              <w:spacing w:after="120" w:line="240" w:lineRule="auto"/>
              <w:rPr>
                <w:b/>
              </w:rPr>
            </w:pPr>
            <w:r w:rsidRPr="00667FF8">
              <w:rPr>
                <w:b/>
              </w:rPr>
              <w:t>Environment</w:t>
            </w:r>
          </w:p>
        </w:tc>
        <w:tc>
          <w:tcPr>
            <w:tcW w:w="1868" w:type="dxa"/>
            <w:shd w:val="clear" w:color="auto" w:fill="9CC2E5" w:themeFill="accent1" w:themeFillTint="99"/>
          </w:tcPr>
          <w:p w14:paraId="2C4F6F9F" w14:textId="77777777" w:rsidR="00667FF8" w:rsidRPr="00667FF8" w:rsidRDefault="00667FF8" w:rsidP="00667FF8">
            <w:pPr>
              <w:suppressAutoHyphens w:val="0"/>
              <w:spacing w:after="120" w:line="240" w:lineRule="auto"/>
              <w:rPr>
                <w:b/>
              </w:rPr>
            </w:pPr>
            <w:r w:rsidRPr="00667FF8">
              <w:rPr>
                <w:b/>
              </w:rPr>
              <w:t>Function</w:t>
            </w:r>
          </w:p>
        </w:tc>
        <w:tc>
          <w:tcPr>
            <w:tcW w:w="1238" w:type="dxa"/>
            <w:shd w:val="clear" w:color="auto" w:fill="9CC2E5" w:themeFill="accent1" w:themeFillTint="99"/>
          </w:tcPr>
          <w:p w14:paraId="7E7A0159" w14:textId="77777777" w:rsidR="00667FF8" w:rsidRPr="00667FF8" w:rsidRDefault="00667FF8" w:rsidP="00667FF8">
            <w:pPr>
              <w:suppressAutoHyphens w:val="0"/>
              <w:spacing w:after="120" w:line="240" w:lineRule="auto"/>
              <w:rPr>
                <w:b/>
              </w:rPr>
            </w:pPr>
            <w:r w:rsidRPr="00667FF8">
              <w:rPr>
                <w:b/>
              </w:rPr>
              <w:t>Access</w:t>
            </w:r>
          </w:p>
        </w:tc>
        <w:tc>
          <w:tcPr>
            <w:tcW w:w="1474" w:type="dxa"/>
            <w:shd w:val="clear" w:color="auto" w:fill="9CC2E5" w:themeFill="accent1" w:themeFillTint="99"/>
          </w:tcPr>
          <w:p w14:paraId="2992A453" w14:textId="77777777" w:rsidR="00667FF8" w:rsidRPr="00667FF8" w:rsidRDefault="00667FF8" w:rsidP="00667FF8">
            <w:pPr>
              <w:suppressAutoHyphens w:val="0"/>
              <w:spacing w:after="120" w:line="240" w:lineRule="auto"/>
              <w:rPr>
                <w:b/>
              </w:rPr>
            </w:pPr>
            <w:r w:rsidRPr="00667FF8">
              <w:rPr>
                <w:b/>
              </w:rPr>
              <w:t>Data</w:t>
            </w:r>
          </w:p>
        </w:tc>
        <w:tc>
          <w:tcPr>
            <w:tcW w:w="0" w:type="auto"/>
            <w:shd w:val="clear" w:color="auto" w:fill="9CC2E5" w:themeFill="accent1" w:themeFillTint="99"/>
          </w:tcPr>
          <w:p w14:paraId="79B6DAB1" w14:textId="77777777" w:rsidR="00667FF8" w:rsidRPr="00667FF8" w:rsidRDefault="00667FF8" w:rsidP="00667FF8">
            <w:pPr>
              <w:suppressAutoHyphens w:val="0"/>
              <w:spacing w:after="120" w:line="240" w:lineRule="auto"/>
              <w:rPr>
                <w:b/>
              </w:rPr>
            </w:pPr>
            <w:r w:rsidRPr="00667FF8">
              <w:rPr>
                <w:b/>
              </w:rPr>
              <w:t>Testing</w:t>
            </w:r>
          </w:p>
        </w:tc>
        <w:tc>
          <w:tcPr>
            <w:tcW w:w="0" w:type="auto"/>
            <w:shd w:val="clear" w:color="auto" w:fill="9CC2E5" w:themeFill="accent1" w:themeFillTint="99"/>
          </w:tcPr>
          <w:p w14:paraId="76F0B0A2" w14:textId="77777777" w:rsidR="00667FF8" w:rsidRPr="00667FF8" w:rsidRDefault="00667FF8" w:rsidP="00667FF8">
            <w:pPr>
              <w:suppressAutoHyphens w:val="0"/>
              <w:spacing w:after="120" w:line="240" w:lineRule="auto"/>
              <w:rPr>
                <w:b/>
              </w:rPr>
            </w:pPr>
            <w:r w:rsidRPr="00667FF8">
              <w:rPr>
                <w:b/>
              </w:rPr>
              <w:t>Infrastructure</w:t>
            </w:r>
          </w:p>
        </w:tc>
      </w:tr>
      <w:tr w:rsidR="00667FF8" w:rsidRPr="00667FF8" w14:paraId="2E0E7EC9" w14:textId="77777777" w:rsidTr="00D41562">
        <w:tc>
          <w:tcPr>
            <w:tcW w:w="2263" w:type="dxa"/>
          </w:tcPr>
          <w:p w14:paraId="636FF874" w14:textId="77777777" w:rsidR="00667FF8" w:rsidRPr="00667FF8" w:rsidRDefault="00667FF8" w:rsidP="00667FF8">
            <w:pPr>
              <w:suppressAutoHyphens w:val="0"/>
              <w:spacing w:after="120" w:line="240" w:lineRule="auto"/>
            </w:pPr>
            <w:r w:rsidRPr="00667FF8">
              <w:t>Development (O’)</w:t>
            </w:r>
          </w:p>
        </w:tc>
        <w:tc>
          <w:tcPr>
            <w:tcW w:w="1868" w:type="dxa"/>
          </w:tcPr>
          <w:p w14:paraId="599B6C7B" w14:textId="77777777" w:rsidR="00667FF8" w:rsidRPr="00667FF8" w:rsidRDefault="00667FF8" w:rsidP="00667FF8">
            <w:pPr>
              <w:suppressAutoHyphens w:val="0"/>
              <w:spacing w:after="120" w:line="240" w:lineRule="auto"/>
            </w:pPr>
            <w:r w:rsidRPr="00667FF8">
              <w:t>Development testing</w:t>
            </w:r>
          </w:p>
        </w:tc>
        <w:tc>
          <w:tcPr>
            <w:tcW w:w="1238" w:type="dxa"/>
          </w:tcPr>
          <w:p w14:paraId="3A9D8B91" w14:textId="77777777" w:rsidR="00667FF8" w:rsidRPr="00667FF8" w:rsidRDefault="00667FF8" w:rsidP="00667FF8">
            <w:pPr>
              <w:suppressAutoHyphens w:val="0"/>
              <w:spacing w:after="120" w:line="240" w:lineRule="auto"/>
            </w:pPr>
            <w:r w:rsidRPr="00667FF8">
              <w:t>DEV</w:t>
            </w:r>
          </w:p>
        </w:tc>
        <w:tc>
          <w:tcPr>
            <w:tcW w:w="1474" w:type="dxa"/>
          </w:tcPr>
          <w:p w14:paraId="49000E32" w14:textId="77777777" w:rsidR="00667FF8" w:rsidRPr="00667FF8" w:rsidRDefault="00667FF8" w:rsidP="00667FF8">
            <w:pPr>
              <w:suppressAutoHyphens w:val="0"/>
              <w:spacing w:after="120" w:line="240" w:lineRule="auto"/>
            </w:pPr>
            <w:r w:rsidRPr="00667FF8">
              <w:t>Synthetic</w:t>
            </w:r>
          </w:p>
        </w:tc>
        <w:tc>
          <w:tcPr>
            <w:tcW w:w="0" w:type="auto"/>
          </w:tcPr>
          <w:p w14:paraId="222D69CF" w14:textId="77777777" w:rsidR="00667FF8" w:rsidRPr="00667FF8" w:rsidRDefault="00667FF8" w:rsidP="00667FF8">
            <w:pPr>
              <w:suppressAutoHyphens w:val="0"/>
              <w:spacing w:after="120" w:line="240" w:lineRule="auto"/>
            </w:pPr>
            <w:r w:rsidRPr="00667FF8">
              <w:t>Auto</w:t>
            </w:r>
          </w:p>
        </w:tc>
        <w:tc>
          <w:tcPr>
            <w:tcW w:w="0" w:type="auto"/>
          </w:tcPr>
          <w:p w14:paraId="4340F547" w14:textId="77777777" w:rsidR="00667FF8" w:rsidRPr="00667FF8" w:rsidRDefault="00667FF8" w:rsidP="00667FF8">
            <w:pPr>
              <w:suppressAutoHyphens w:val="0"/>
              <w:spacing w:after="120" w:line="240" w:lineRule="auto"/>
            </w:pPr>
            <w:r w:rsidRPr="00667FF8">
              <w:t>Local Dev Infra</w:t>
            </w:r>
          </w:p>
        </w:tc>
      </w:tr>
      <w:tr w:rsidR="00667FF8" w:rsidRPr="00667FF8" w14:paraId="79F79FC7" w14:textId="77777777" w:rsidTr="00D41562">
        <w:tc>
          <w:tcPr>
            <w:tcW w:w="2263" w:type="dxa"/>
          </w:tcPr>
          <w:p w14:paraId="7D229E43" w14:textId="77777777" w:rsidR="00667FF8" w:rsidRPr="00667FF8" w:rsidRDefault="00667FF8" w:rsidP="00667FF8">
            <w:pPr>
              <w:suppressAutoHyphens w:val="0"/>
              <w:spacing w:after="120" w:line="240" w:lineRule="auto"/>
            </w:pPr>
            <w:r w:rsidRPr="00667FF8">
              <w:t>Master (O)</w:t>
            </w:r>
          </w:p>
        </w:tc>
        <w:tc>
          <w:tcPr>
            <w:tcW w:w="1868" w:type="dxa"/>
          </w:tcPr>
          <w:p w14:paraId="341E67DA" w14:textId="77777777" w:rsidR="00667FF8" w:rsidRPr="00667FF8" w:rsidRDefault="00667FF8" w:rsidP="00667FF8">
            <w:pPr>
              <w:suppressAutoHyphens w:val="0"/>
              <w:spacing w:after="120" w:line="240" w:lineRule="auto"/>
            </w:pPr>
            <w:r w:rsidRPr="00667FF8">
              <w:t>Integration testing</w:t>
            </w:r>
          </w:p>
        </w:tc>
        <w:tc>
          <w:tcPr>
            <w:tcW w:w="1238" w:type="dxa"/>
          </w:tcPr>
          <w:p w14:paraId="0D82E540" w14:textId="77777777" w:rsidR="00667FF8" w:rsidRPr="00667FF8" w:rsidRDefault="00667FF8" w:rsidP="00667FF8">
            <w:pPr>
              <w:suppressAutoHyphens w:val="0"/>
              <w:spacing w:after="120" w:line="240" w:lineRule="auto"/>
            </w:pPr>
            <w:r w:rsidRPr="00667FF8">
              <w:t>DEV</w:t>
            </w:r>
          </w:p>
        </w:tc>
        <w:tc>
          <w:tcPr>
            <w:tcW w:w="1474" w:type="dxa"/>
          </w:tcPr>
          <w:p w14:paraId="71A16D90" w14:textId="77777777" w:rsidR="00667FF8" w:rsidRPr="00667FF8" w:rsidRDefault="00667FF8" w:rsidP="00667FF8">
            <w:pPr>
              <w:suppressAutoHyphens w:val="0"/>
              <w:spacing w:after="120" w:line="240" w:lineRule="auto"/>
            </w:pPr>
            <w:r w:rsidRPr="00667FF8">
              <w:t>Synthetic</w:t>
            </w:r>
          </w:p>
        </w:tc>
        <w:tc>
          <w:tcPr>
            <w:tcW w:w="0" w:type="auto"/>
          </w:tcPr>
          <w:p w14:paraId="58F518AF" w14:textId="77777777" w:rsidR="00667FF8" w:rsidRPr="00667FF8" w:rsidRDefault="00667FF8" w:rsidP="00667FF8">
            <w:pPr>
              <w:suppressAutoHyphens w:val="0"/>
              <w:spacing w:after="120" w:line="240" w:lineRule="auto"/>
            </w:pPr>
            <w:r w:rsidRPr="00667FF8">
              <w:t>Auto</w:t>
            </w:r>
          </w:p>
        </w:tc>
        <w:tc>
          <w:tcPr>
            <w:tcW w:w="0" w:type="auto"/>
          </w:tcPr>
          <w:p w14:paraId="4DC0D6A7" w14:textId="77777777" w:rsidR="00667FF8" w:rsidRPr="00667FF8" w:rsidRDefault="00667FF8" w:rsidP="00667FF8">
            <w:pPr>
              <w:suppressAutoHyphens w:val="0"/>
              <w:spacing w:after="120" w:line="240" w:lineRule="auto"/>
            </w:pPr>
            <w:r w:rsidRPr="00667FF8">
              <w:t>Local Dev infra</w:t>
            </w:r>
          </w:p>
        </w:tc>
      </w:tr>
      <w:tr w:rsidR="00667FF8" w:rsidRPr="00667FF8" w14:paraId="1C9B0AAC" w14:textId="77777777" w:rsidTr="00D41562">
        <w:tc>
          <w:tcPr>
            <w:tcW w:w="2263" w:type="dxa"/>
          </w:tcPr>
          <w:p w14:paraId="2BB990B4" w14:textId="77777777" w:rsidR="00667FF8" w:rsidRPr="00667FF8" w:rsidRDefault="00667FF8" w:rsidP="00667FF8">
            <w:pPr>
              <w:suppressAutoHyphens w:val="0"/>
              <w:spacing w:after="120" w:line="240" w:lineRule="auto"/>
            </w:pPr>
            <w:r w:rsidRPr="00667FF8">
              <w:t>Stable (T)</w:t>
            </w:r>
          </w:p>
        </w:tc>
        <w:tc>
          <w:tcPr>
            <w:tcW w:w="1868" w:type="dxa"/>
          </w:tcPr>
          <w:p w14:paraId="08F1032A" w14:textId="77777777" w:rsidR="00667FF8" w:rsidRPr="00667FF8" w:rsidRDefault="00667FF8" w:rsidP="00667FF8">
            <w:pPr>
              <w:suppressAutoHyphens w:val="0"/>
              <w:spacing w:after="120" w:line="240" w:lineRule="auto"/>
            </w:pPr>
            <w:r w:rsidRPr="00667FF8">
              <w:t>Functional test</w:t>
            </w:r>
          </w:p>
        </w:tc>
        <w:tc>
          <w:tcPr>
            <w:tcW w:w="1238" w:type="dxa"/>
          </w:tcPr>
          <w:p w14:paraId="21131776" w14:textId="77777777" w:rsidR="00667FF8" w:rsidRPr="00667FF8" w:rsidRDefault="00667FF8" w:rsidP="00667FF8">
            <w:pPr>
              <w:suppressAutoHyphens w:val="0"/>
              <w:spacing w:after="120" w:line="240" w:lineRule="auto"/>
            </w:pPr>
            <w:r w:rsidRPr="00667FF8">
              <w:t>DEV + Users</w:t>
            </w:r>
          </w:p>
        </w:tc>
        <w:tc>
          <w:tcPr>
            <w:tcW w:w="1474" w:type="dxa"/>
          </w:tcPr>
          <w:p w14:paraId="7477BBFE" w14:textId="77777777" w:rsidR="00667FF8" w:rsidRPr="00667FF8" w:rsidRDefault="00667FF8" w:rsidP="00667FF8">
            <w:pPr>
              <w:suppressAutoHyphens w:val="0"/>
              <w:spacing w:after="120" w:line="240" w:lineRule="auto"/>
            </w:pPr>
            <w:r w:rsidRPr="00667FF8">
              <w:t>Synthetic</w:t>
            </w:r>
          </w:p>
        </w:tc>
        <w:tc>
          <w:tcPr>
            <w:tcW w:w="0" w:type="auto"/>
          </w:tcPr>
          <w:p w14:paraId="1D8D7A27" w14:textId="77777777" w:rsidR="00D41562" w:rsidRDefault="00667FF8" w:rsidP="00667FF8">
            <w:pPr>
              <w:suppressAutoHyphens w:val="0"/>
              <w:spacing w:after="120" w:line="240" w:lineRule="auto"/>
            </w:pPr>
            <w:r w:rsidRPr="00667FF8">
              <w:t>Auto+</w:t>
            </w:r>
          </w:p>
          <w:p w14:paraId="3073ECF8" w14:textId="5F8DC391" w:rsidR="00667FF8" w:rsidRPr="00667FF8" w:rsidRDefault="00667FF8" w:rsidP="00667FF8">
            <w:pPr>
              <w:suppressAutoHyphens w:val="0"/>
              <w:spacing w:after="120" w:line="240" w:lineRule="auto"/>
            </w:pPr>
            <w:r w:rsidRPr="00667FF8">
              <w:t>Man</w:t>
            </w:r>
            <w:r w:rsidR="00D41562">
              <w:t>ual</w:t>
            </w:r>
          </w:p>
        </w:tc>
        <w:tc>
          <w:tcPr>
            <w:tcW w:w="0" w:type="auto"/>
          </w:tcPr>
          <w:p w14:paraId="6A56BCEF" w14:textId="77777777" w:rsidR="00667FF8" w:rsidRPr="00667FF8" w:rsidRDefault="00667FF8" w:rsidP="00667FF8">
            <w:pPr>
              <w:suppressAutoHyphens w:val="0"/>
              <w:spacing w:after="120" w:line="240" w:lineRule="auto"/>
            </w:pPr>
            <w:r w:rsidRPr="00667FF8">
              <w:t>Local Dev infra</w:t>
            </w:r>
          </w:p>
        </w:tc>
      </w:tr>
      <w:tr w:rsidR="00667FF8" w:rsidRPr="00667FF8" w14:paraId="51A26825" w14:textId="77777777" w:rsidTr="00D41562">
        <w:tc>
          <w:tcPr>
            <w:tcW w:w="2263" w:type="dxa"/>
          </w:tcPr>
          <w:p w14:paraId="02F526E7" w14:textId="77777777" w:rsidR="00667FF8" w:rsidRPr="00667FF8" w:rsidRDefault="00667FF8" w:rsidP="00667FF8">
            <w:pPr>
              <w:suppressAutoHyphens w:val="0"/>
              <w:spacing w:after="120" w:line="240" w:lineRule="auto"/>
            </w:pPr>
            <w:r w:rsidRPr="00667FF8">
              <w:t>Release Candidate (A)</w:t>
            </w:r>
          </w:p>
        </w:tc>
        <w:tc>
          <w:tcPr>
            <w:tcW w:w="1868" w:type="dxa"/>
          </w:tcPr>
          <w:p w14:paraId="11E22B29" w14:textId="77777777" w:rsidR="00667FF8" w:rsidRPr="00667FF8" w:rsidRDefault="00667FF8" w:rsidP="00667FF8">
            <w:pPr>
              <w:suppressAutoHyphens w:val="0"/>
              <w:spacing w:after="120" w:line="240" w:lineRule="auto"/>
            </w:pPr>
            <w:r w:rsidRPr="00667FF8">
              <w:t>Acceptance test</w:t>
            </w:r>
          </w:p>
        </w:tc>
        <w:tc>
          <w:tcPr>
            <w:tcW w:w="1238" w:type="dxa"/>
          </w:tcPr>
          <w:p w14:paraId="2C9E8310" w14:textId="77777777" w:rsidR="00667FF8" w:rsidRPr="00667FF8" w:rsidRDefault="00667FF8" w:rsidP="00667FF8">
            <w:pPr>
              <w:suppressAutoHyphens w:val="0"/>
              <w:spacing w:after="120" w:line="240" w:lineRule="auto"/>
            </w:pPr>
            <w:r w:rsidRPr="00667FF8">
              <w:t>Users</w:t>
            </w:r>
          </w:p>
        </w:tc>
        <w:tc>
          <w:tcPr>
            <w:tcW w:w="1474" w:type="dxa"/>
          </w:tcPr>
          <w:p w14:paraId="5816CC03" w14:textId="77777777" w:rsidR="00667FF8" w:rsidRPr="00667FF8" w:rsidRDefault="00667FF8" w:rsidP="00667FF8">
            <w:pPr>
              <w:suppressAutoHyphens w:val="0"/>
              <w:spacing w:after="120" w:line="240" w:lineRule="auto"/>
            </w:pPr>
            <w:r w:rsidRPr="00667FF8">
              <w:t>(subset of) Production</w:t>
            </w:r>
          </w:p>
        </w:tc>
        <w:tc>
          <w:tcPr>
            <w:tcW w:w="0" w:type="auto"/>
          </w:tcPr>
          <w:p w14:paraId="7D9D68B3" w14:textId="1D4289A3" w:rsidR="00667FF8" w:rsidRPr="00667FF8" w:rsidRDefault="00667FF8" w:rsidP="00667FF8">
            <w:pPr>
              <w:suppressAutoHyphens w:val="0"/>
              <w:spacing w:after="120" w:line="240" w:lineRule="auto"/>
            </w:pPr>
            <w:r w:rsidRPr="00667FF8">
              <w:t>Man</w:t>
            </w:r>
            <w:r w:rsidR="00D41562">
              <w:t>ual</w:t>
            </w:r>
          </w:p>
        </w:tc>
        <w:tc>
          <w:tcPr>
            <w:tcW w:w="0" w:type="auto"/>
          </w:tcPr>
          <w:p w14:paraId="1AC6A486" w14:textId="77777777" w:rsidR="00667FF8" w:rsidRPr="00667FF8" w:rsidRDefault="00667FF8" w:rsidP="00667FF8">
            <w:pPr>
              <w:suppressAutoHyphens w:val="0"/>
              <w:spacing w:after="120" w:line="240" w:lineRule="auto"/>
            </w:pPr>
            <w:r w:rsidRPr="00667FF8">
              <w:t>Production/ACC</w:t>
            </w:r>
          </w:p>
        </w:tc>
      </w:tr>
      <w:tr w:rsidR="00667FF8" w:rsidRPr="00667FF8" w14:paraId="0C7E2863" w14:textId="77777777" w:rsidTr="00D41562">
        <w:tc>
          <w:tcPr>
            <w:tcW w:w="2263" w:type="dxa"/>
          </w:tcPr>
          <w:p w14:paraId="5E822782" w14:textId="77777777" w:rsidR="00667FF8" w:rsidRPr="00667FF8" w:rsidRDefault="00667FF8" w:rsidP="00667FF8">
            <w:pPr>
              <w:suppressAutoHyphens w:val="0"/>
              <w:spacing w:after="120" w:line="240" w:lineRule="auto"/>
            </w:pPr>
            <w:r w:rsidRPr="00667FF8">
              <w:t>Production (P)</w:t>
            </w:r>
          </w:p>
        </w:tc>
        <w:tc>
          <w:tcPr>
            <w:tcW w:w="1868" w:type="dxa"/>
          </w:tcPr>
          <w:p w14:paraId="42329EC9" w14:textId="77777777" w:rsidR="00667FF8" w:rsidRPr="00667FF8" w:rsidRDefault="00667FF8" w:rsidP="00667FF8">
            <w:pPr>
              <w:suppressAutoHyphens w:val="0"/>
              <w:spacing w:after="120" w:line="240" w:lineRule="auto"/>
            </w:pPr>
            <w:r w:rsidRPr="00667FF8">
              <w:t>Production</w:t>
            </w:r>
          </w:p>
        </w:tc>
        <w:tc>
          <w:tcPr>
            <w:tcW w:w="1238" w:type="dxa"/>
          </w:tcPr>
          <w:p w14:paraId="2B0268D3" w14:textId="77777777" w:rsidR="00667FF8" w:rsidRPr="00667FF8" w:rsidRDefault="00667FF8" w:rsidP="00667FF8">
            <w:pPr>
              <w:suppressAutoHyphens w:val="0"/>
              <w:spacing w:after="120" w:line="240" w:lineRule="auto"/>
            </w:pPr>
            <w:r w:rsidRPr="00667FF8">
              <w:t>Users</w:t>
            </w:r>
          </w:p>
        </w:tc>
        <w:tc>
          <w:tcPr>
            <w:tcW w:w="1474" w:type="dxa"/>
          </w:tcPr>
          <w:p w14:paraId="167C3E65" w14:textId="77777777" w:rsidR="00667FF8" w:rsidRPr="00667FF8" w:rsidRDefault="00667FF8" w:rsidP="00667FF8">
            <w:pPr>
              <w:suppressAutoHyphens w:val="0"/>
              <w:spacing w:after="120" w:line="240" w:lineRule="auto"/>
            </w:pPr>
            <w:r w:rsidRPr="00667FF8">
              <w:t>Production</w:t>
            </w:r>
          </w:p>
        </w:tc>
        <w:tc>
          <w:tcPr>
            <w:tcW w:w="0" w:type="auto"/>
          </w:tcPr>
          <w:p w14:paraId="37727711" w14:textId="77777777" w:rsidR="00667FF8" w:rsidRPr="00667FF8" w:rsidRDefault="00667FF8" w:rsidP="00667FF8">
            <w:pPr>
              <w:suppressAutoHyphens w:val="0"/>
              <w:spacing w:after="120" w:line="240" w:lineRule="auto"/>
            </w:pPr>
            <w:r w:rsidRPr="00667FF8">
              <w:t>None</w:t>
            </w:r>
          </w:p>
        </w:tc>
        <w:tc>
          <w:tcPr>
            <w:tcW w:w="0" w:type="auto"/>
          </w:tcPr>
          <w:p w14:paraId="3D4EA0DE" w14:textId="77777777" w:rsidR="00667FF8" w:rsidRPr="00667FF8" w:rsidRDefault="00667FF8" w:rsidP="00667FF8">
            <w:pPr>
              <w:suppressAutoHyphens w:val="0"/>
              <w:spacing w:after="120" w:line="240" w:lineRule="auto"/>
            </w:pPr>
            <w:r w:rsidRPr="00667FF8">
              <w:t>Production/PRD</w:t>
            </w:r>
          </w:p>
        </w:tc>
      </w:tr>
      <w:tr w:rsidR="00667FF8" w:rsidRPr="00667FF8" w14:paraId="1A039C7F" w14:textId="77777777" w:rsidTr="00D41562">
        <w:tc>
          <w:tcPr>
            <w:tcW w:w="2263" w:type="dxa"/>
          </w:tcPr>
          <w:p w14:paraId="5EE0193B" w14:textId="77777777" w:rsidR="00667FF8" w:rsidRPr="00667FF8" w:rsidRDefault="00667FF8" w:rsidP="00667FF8">
            <w:pPr>
              <w:suppressAutoHyphens w:val="0"/>
              <w:spacing w:after="120" w:line="240" w:lineRule="auto"/>
            </w:pPr>
            <w:r w:rsidRPr="00667FF8">
              <w:t>Archive</w:t>
            </w:r>
          </w:p>
        </w:tc>
        <w:tc>
          <w:tcPr>
            <w:tcW w:w="1868" w:type="dxa"/>
          </w:tcPr>
          <w:p w14:paraId="5634E046" w14:textId="77777777" w:rsidR="00667FF8" w:rsidRPr="00667FF8" w:rsidRDefault="00667FF8" w:rsidP="00667FF8">
            <w:pPr>
              <w:suppressAutoHyphens w:val="0"/>
              <w:spacing w:after="120" w:line="240" w:lineRule="auto"/>
            </w:pPr>
            <w:r w:rsidRPr="00667FF8">
              <w:t>Roll-back possibility</w:t>
            </w:r>
          </w:p>
        </w:tc>
        <w:tc>
          <w:tcPr>
            <w:tcW w:w="1238" w:type="dxa"/>
          </w:tcPr>
          <w:p w14:paraId="458CB03A" w14:textId="77777777" w:rsidR="00667FF8" w:rsidRPr="00667FF8" w:rsidRDefault="00667FF8" w:rsidP="00667FF8">
            <w:pPr>
              <w:suppressAutoHyphens w:val="0"/>
              <w:spacing w:after="120" w:line="240" w:lineRule="auto"/>
            </w:pPr>
            <w:r w:rsidRPr="00667FF8">
              <w:t>DEV</w:t>
            </w:r>
          </w:p>
        </w:tc>
        <w:tc>
          <w:tcPr>
            <w:tcW w:w="1474" w:type="dxa"/>
          </w:tcPr>
          <w:p w14:paraId="41516FE5" w14:textId="77777777" w:rsidR="00667FF8" w:rsidRPr="00667FF8" w:rsidRDefault="00667FF8" w:rsidP="00667FF8">
            <w:pPr>
              <w:suppressAutoHyphens w:val="0"/>
              <w:spacing w:after="120" w:line="240" w:lineRule="auto"/>
            </w:pPr>
            <w:r w:rsidRPr="00667FF8">
              <w:t>None</w:t>
            </w:r>
          </w:p>
        </w:tc>
        <w:tc>
          <w:tcPr>
            <w:tcW w:w="0" w:type="auto"/>
          </w:tcPr>
          <w:p w14:paraId="6C3E8153" w14:textId="77777777" w:rsidR="00667FF8" w:rsidRPr="00667FF8" w:rsidRDefault="00667FF8" w:rsidP="00667FF8">
            <w:pPr>
              <w:suppressAutoHyphens w:val="0"/>
              <w:spacing w:after="120" w:line="240" w:lineRule="auto"/>
            </w:pPr>
            <w:r w:rsidRPr="00667FF8">
              <w:t>None</w:t>
            </w:r>
          </w:p>
        </w:tc>
        <w:tc>
          <w:tcPr>
            <w:tcW w:w="0" w:type="auto"/>
          </w:tcPr>
          <w:p w14:paraId="34F444E4" w14:textId="77777777" w:rsidR="00667FF8" w:rsidRPr="00667FF8" w:rsidRDefault="00667FF8" w:rsidP="00667FF8">
            <w:pPr>
              <w:suppressAutoHyphens w:val="0"/>
              <w:spacing w:after="120" w:line="240" w:lineRule="auto"/>
            </w:pPr>
            <w:r w:rsidRPr="00667FF8">
              <w:t>None</w:t>
            </w:r>
          </w:p>
        </w:tc>
      </w:tr>
    </w:tbl>
    <w:p w14:paraId="17977A6C" w14:textId="77777777" w:rsidR="00667FF8" w:rsidRPr="00667FF8" w:rsidRDefault="00667FF8" w:rsidP="00667FF8">
      <w:pPr>
        <w:suppressAutoHyphens w:val="0"/>
        <w:spacing w:after="120" w:line="240" w:lineRule="auto"/>
        <w:rPr>
          <w:rFonts w:asciiTheme="minorHAnsi" w:eastAsiaTheme="minorHAnsi" w:hAnsiTheme="minorHAnsi" w:cstheme="minorBidi"/>
        </w:rPr>
      </w:pPr>
    </w:p>
    <w:p w14:paraId="2160A2B4" w14:textId="6185C3D5" w:rsidR="00667FF8" w:rsidRPr="00667FF8" w:rsidRDefault="00B84ADC" w:rsidP="00667FF8">
      <w:pPr>
        <w:pStyle w:val="Heading1"/>
      </w:pPr>
      <w:bookmarkStart w:id="10" w:name="_Toc499816486"/>
      <w:r>
        <w:t>Development &amp; Deployment</w:t>
      </w:r>
      <w:bookmarkEnd w:id="10"/>
    </w:p>
    <w:p w14:paraId="47733A7E" w14:textId="0F28B5F3" w:rsidR="00667FF8" w:rsidRPr="00667FF8" w:rsidRDefault="00B84ADC" w:rsidP="00B84ADC">
      <w:pPr>
        <w:suppressAutoHyphens w:val="0"/>
        <w:spacing w:after="120" w:line="240" w:lineRule="auto"/>
        <w:rPr>
          <w:rFonts w:asciiTheme="minorHAnsi" w:eastAsiaTheme="minorHAnsi" w:hAnsiTheme="minorHAnsi" w:cstheme="minorBidi"/>
        </w:rPr>
      </w:pPr>
      <w:r>
        <w:rPr>
          <w:noProof/>
          <w:lang w:val="en-GB" w:eastAsia="en-GB"/>
        </w:rPr>
        <w:t>Each of the four environments from the table above (O, T, A and P) have a corresponding branch in the git repository (</w:t>
      </w:r>
      <w:hyperlink r:id="rId11" w:history="1">
        <w:r w:rsidRPr="004149D7">
          <w:rPr>
            <w:rStyle w:val="Hyperlink"/>
            <w:noProof/>
            <w:lang w:val="en-GB" w:eastAsia="en-GB"/>
          </w:rPr>
          <w:t>https://gitlab.pep.cs.ru.nl/pep/core</w:t>
        </w:r>
      </w:hyperlink>
      <w:r>
        <w:rPr>
          <w:noProof/>
          <w:lang w:val="en-GB" w:eastAsia="en-GB"/>
        </w:rPr>
        <w:t>) and a corresponding set of virtual servers. O and T are deployed to local (development) infrastructure. A and P are deployed to the production infrastructure runned by the management partners. Deployment to this infrastructure is synchronized to well defined and agreed moments. Except for the acceptance tests, all testing and deployment is performed automatically within gitlab when a new commit appears on the branch corrresponding to one of these environments.</w:t>
      </w:r>
      <w:r w:rsidR="0029743D">
        <w:rPr>
          <w:noProof/>
          <w:lang w:val="en-GB" w:eastAsia="en-GB"/>
        </w:rPr>
        <w:t xml:space="preserve">  As for acceptance tests: </w:t>
      </w:r>
      <w:r w:rsidR="0029743D">
        <w:t xml:space="preserve">canary data </w:t>
      </w:r>
      <w:proofErr w:type="gramStart"/>
      <w:r w:rsidR="0029743D">
        <w:t>will be used</w:t>
      </w:r>
      <w:proofErr w:type="gramEnd"/>
      <w:r w:rsidR="0029743D">
        <w:t xml:space="preserve"> in Acceptance and Production. Participant with salesforce id 1111...111 is a dummy entry that </w:t>
      </w:r>
      <w:proofErr w:type="gramStart"/>
      <w:r w:rsidR="0029743D">
        <w:t>can be used</w:t>
      </w:r>
      <w:proofErr w:type="gramEnd"/>
      <w:r w:rsidR="0029743D">
        <w:t xml:space="preserve"> to verify the correct working. This is </w:t>
      </w:r>
      <w:r w:rsidR="00D41562">
        <w:t>used for</w:t>
      </w:r>
      <w:r w:rsidR="0029743D">
        <w:t xml:space="preserve"> automatic monitoring and shallow testing (as we </w:t>
      </w:r>
      <w:r w:rsidR="00D41562">
        <w:t>cannot</w:t>
      </w:r>
      <w:r w:rsidR="0029743D">
        <w:t xml:space="preserve"> write additional values in P however, this is a superficial read test)</w:t>
      </w:r>
    </w:p>
    <w:p w14:paraId="2A97C6DF" w14:textId="77777777" w:rsidR="00667FF8" w:rsidRPr="00667FF8" w:rsidRDefault="00667FF8" w:rsidP="00667FF8">
      <w:pPr>
        <w:pStyle w:val="Heading1"/>
      </w:pPr>
      <w:bookmarkStart w:id="11" w:name="_Toc499816487"/>
      <w:r w:rsidRPr="00667FF8">
        <w:t>Authorizations</w:t>
      </w:r>
      <w:bookmarkEnd w:id="11"/>
    </w:p>
    <w:p w14:paraId="1BB51D59" w14:textId="23A0F1B5" w:rsidR="00667FF8" w:rsidRPr="00667FF8" w:rsidRDefault="00966B5C" w:rsidP="00667FF8">
      <w:pPr>
        <w:suppressAutoHyphens w:val="0"/>
        <w:spacing w:line="259" w:lineRule="auto"/>
        <w:rPr>
          <w:rFonts w:asciiTheme="minorHAnsi" w:eastAsiaTheme="minorHAnsi" w:hAnsiTheme="minorHAnsi" w:cstheme="minorBidi"/>
        </w:rPr>
      </w:pPr>
      <w:r>
        <w:rPr>
          <w:rFonts w:asciiTheme="minorHAnsi" w:eastAsiaTheme="minorHAnsi" w:hAnsiTheme="minorHAnsi" w:cstheme="minorBidi"/>
        </w:rPr>
        <w:t xml:space="preserve">Promotions from one environment to another </w:t>
      </w:r>
      <w:proofErr w:type="gramStart"/>
      <w:r>
        <w:rPr>
          <w:rFonts w:asciiTheme="minorHAnsi" w:eastAsiaTheme="minorHAnsi" w:hAnsiTheme="minorHAnsi" w:cstheme="minorBidi"/>
        </w:rPr>
        <w:t>are authorized</w:t>
      </w:r>
      <w:proofErr w:type="gramEnd"/>
      <w:r>
        <w:rPr>
          <w:rFonts w:asciiTheme="minorHAnsi" w:eastAsiaTheme="minorHAnsi" w:hAnsiTheme="minorHAnsi" w:cstheme="minorBidi"/>
        </w:rPr>
        <w:t xml:space="preserve"> by DEV (Bernard or </w:t>
      </w:r>
      <w:proofErr w:type="spellStart"/>
      <w:r>
        <w:rPr>
          <w:rFonts w:asciiTheme="minorHAnsi" w:eastAsiaTheme="minorHAnsi" w:hAnsiTheme="minorHAnsi" w:cstheme="minorBidi"/>
        </w:rPr>
        <w:t>Joeri</w:t>
      </w:r>
      <w:proofErr w:type="spellEnd"/>
      <w:r>
        <w:rPr>
          <w:rFonts w:asciiTheme="minorHAnsi" w:eastAsiaTheme="minorHAnsi" w:hAnsiTheme="minorHAnsi" w:cstheme="minorBidi"/>
        </w:rPr>
        <w:t>) after verification of successful test</w:t>
      </w:r>
      <w:r w:rsidR="00D41562">
        <w:rPr>
          <w:rFonts w:asciiTheme="minorHAnsi" w:eastAsiaTheme="minorHAnsi" w:hAnsiTheme="minorHAnsi" w:cstheme="minorBidi"/>
        </w:rPr>
        <w:t xml:space="preserve"> </w:t>
      </w:r>
      <w:r>
        <w:rPr>
          <w:rFonts w:asciiTheme="minorHAnsi" w:eastAsiaTheme="minorHAnsi" w:hAnsiTheme="minorHAnsi" w:cstheme="minorBidi"/>
        </w:rPr>
        <w:t xml:space="preserve">results, except for the promotion from RC (A) to Production (P). This promotion </w:t>
      </w:r>
      <w:proofErr w:type="gramStart"/>
      <w:r>
        <w:rPr>
          <w:rFonts w:asciiTheme="minorHAnsi" w:eastAsiaTheme="minorHAnsi" w:hAnsiTheme="minorHAnsi" w:cstheme="minorBidi"/>
        </w:rPr>
        <w:t>is authorized</w:t>
      </w:r>
      <w:proofErr w:type="gramEnd"/>
      <w:r>
        <w:rPr>
          <w:rFonts w:asciiTheme="minorHAnsi" w:eastAsiaTheme="minorHAnsi" w:hAnsiTheme="minorHAnsi" w:cstheme="minorBidi"/>
        </w:rPr>
        <w:t xml:space="preserve"> by the user organization (</w:t>
      </w:r>
      <w:proofErr w:type="spellStart"/>
      <w:r>
        <w:rPr>
          <w:rFonts w:asciiTheme="minorHAnsi" w:eastAsiaTheme="minorHAnsi" w:hAnsiTheme="minorHAnsi" w:cstheme="minorBidi"/>
        </w:rPr>
        <w:t>Joost</w:t>
      </w:r>
      <w:proofErr w:type="spellEnd"/>
      <w:r>
        <w:rPr>
          <w:rFonts w:asciiTheme="minorHAnsi" w:eastAsiaTheme="minorHAnsi" w:hAnsiTheme="minorHAnsi" w:cstheme="minorBidi"/>
        </w:rPr>
        <w:t xml:space="preserve"> or Jessica).</w:t>
      </w:r>
    </w:p>
    <w:p w14:paraId="0E33ABFD" w14:textId="77777777" w:rsidR="00667FF8" w:rsidRPr="00667FF8" w:rsidRDefault="00667FF8" w:rsidP="00667FF8">
      <w:pPr>
        <w:suppressAutoHyphens w:val="0"/>
        <w:spacing w:after="120" w:line="240" w:lineRule="auto"/>
        <w:rPr>
          <w:rFonts w:asciiTheme="minorHAnsi" w:eastAsiaTheme="minorHAnsi" w:hAnsiTheme="minorHAnsi" w:cstheme="minorBidi"/>
        </w:rPr>
      </w:pPr>
    </w:p>
    <w:p w14:paraId="6F59B56A" w14:textId="77777777" w:rsidR="00667FF8" w:rsidRPr="00667FF8" w:rsidRDefault="00667FF8" w:rsidP="00667FF8">
      <w:pPr>
        <w:suppressAutoHyphens w:val="0"/>
        <w:spacing w:line="259" w:lineRule="auto"/>
        <w:rPr>
          <w:rFonts w:asciiTheme="majorHAnsi" w:eastAsiaTheme="majorEastAsia" w:hAnsiTheme="majorHAnsi" w:cstheme="majorBidi"/>
          <w:color w:val="2E74B5" w:themeColor="accent1" w:themeShade="BF"/>
          <w:sz w:val="26"/>
          <w:szCs w:val="26"/>
        </w:rPr>
      </w:pPr>
      <w:r w:rsidRPr="00667FF8">
        <w:rPr>
          <w:rFonts w:asciiTheme="minorHAnsi" w:eastAsiaTheme="minorHAnsi" w:hAnsiTheme="minorHAnsi" w:cstheme="minorBidi"/>
        </w:rPr>
        <w:br w:type="page"/>
      </w:r>
    </w:p>
    <w:p w14:paraId="061C5452" w14:textId="54A6F12F" w:rsidR="00667FF8" w:rsidRDefault="00667FF8" w:rsidP="00667FF8">
      <w:pPr>
        <w:pStyle w:val="Heading1"/>
      </w:pPr>
      <w:bookmarkStart w:id="12" w:name="_Toc499816488"/>
      <w:r>
        <w:t>Procedures</w:t>
      </w:r>
      <w:bookmarkEnd w:id="12"/>
    </w:p>
    <w:p w14:paraId="5F919FAA" w14:textId="4ABE6B04" w:rsidR="00667FF8" w:rsidRPr="00667FF8" w:rsidRDefault="00667FF8" w:rsidP="00667FF8">
      <w:pPr>
        <w:pStyle w:val="Heading2"/>
      </w:pPr>
      <w:bookmarkStart w:id="13" w:name="_Toc499816489"/>
      <w:r w:rsidRPr="00667FF8">
        <w:t>Release procedure</w:t>
      </w:r>
      <w:bookmarkEnd w:id="13"/>
    </w:p>
    <w:p w14:paraId="70A715D8" w14:textId="147EBE9B" w:rsidR="00667FF8" w:rsidRPr="00667FF8" w:rsidRDefault="00B84ADC" w:rsidP="00667FF8">
      <w:pPr>
        <w:suppressAutoHyphens w:val="0"/>
        <w:spacing w:after="120" w:line="240" w:lineRule="auto"/>
        <w:rPr>
          <w:rFonts w:asciiTheme="minorHAnsi" w:eastAsiaTheme="minorHAnsi" w:hAnsiTheme="minorHAnsi" w:cstheme="minorBidi"/>
        </w:rPr>
      </w:pPr>
      <w:r>
        <w:rPr>
          <w:noProof/>
          <w:lang w:val="en-GB" w:eastAsia="en-GB"/>
        </w:rPr>
        <w:t xml:space="preserve">New releases can be released by merging them into Stable (T), </w:t>
      </w:r>
      <w:r w:rsidR="0029743D">
        <w:rPr>
          <w:noProof/>
          <w:lang w:val="en-GB" w:eastAsia="en-GB"/>
        </w:rPr>
        <w:t>if the functional tests pass into</w:t>
      </w:r>
      <w:r>
        <w:rPr>
          <w:noProof/>
          <w:lang w:val="en-GB" w:eastAsia="en-GB"/>
        </w:rPr>
        <w:t xml:space="preserve"> Release Candidate (A), and if the acceptance tests pass, into Production (P). In order to explicitly record history in the git repository these merges must never be fast-forward (this is default in gitlab, on the command line one can do “git merge --no-ff”</w:t>
      </w:r>
      <w:r w:rsidR="0029743D">
        <w:rPr>
          <w:noProof/>
          <w:lang w:val="en-GB" w:eastAsia="en-GB"/>
        </w:rPr>
        <w:t>)</w:t>
      </w:r>
      <w:r>
        <w:rPr>
          <w:noProof/>
          <w:lang w:val="en-GB" w:eastAsia="en-GB"/>
        </w:rPr>
        <w:t>.</w:t>
      </w:r>
    </w:p>
    <w:p w14:paraId="54FDFE8C" w14:textId="77777777" w:rsidR="00667FF8" w:rsidRPr="00667FF8" w:rsidRDefault="00667FF8" w:rsidP="00667FF8">
      <w:pPr>
        <w:suppressAutoHyphens w:val="0"/>
        <w:spacing w:after="120" w:line="240" w:lineRule="auto"/>
        <w:rPr>
          <w:rFonts w:asciiTheme="minorHAnsi" w:eastAsiaTheme="minorHAnsi" w:hAnsiTheme="minorHAnsi" w:cstheme="minorBidi"/>
        </w:rPr>
      </w:pPr>
    </w:p>
    <w:p w14:paraId="583ADA83" w14:textId="77777777" w:rsidR="00667FF8" w:rsidRPr="00667FF8" w:rsidRDefault="00667FF8" w:rsidP="00667FF8">
      <w:pPr>
        <w:pStyle w:val="Heading2"/>
        <w:rPr>
          <w:rFonts w:eastAsiaTheme="minorHAnsi"/>
        </w:rPr>
      </w:pPr>
      <w:bookmarkStart w:id="14" w:name="_Toc499816490"/>
      <w:r w:rsidRPr="00667FF8">
        <w:rPr>
          <w:rFonts w:eastAsiaTheme="minorHAnsi"/>
        </w:rPr>
        <w:t>Hot-Fix procedure</w:t>
      </w:r>
      <w:bookmarkEnd w:id="14"/>
    </w:p>
    <w:p w14:paraId="3451A5DB" w14:textId="1A8CBDBE" w:rsidR="0029743D" w:rsidRPr="0029743D" w:rsidRDefault="0029743D" w:rsidP="0029743D">
      <w:pPr>
        <w:suppressAutoHyphens w:val="0"/>
        <w:spacing w:after="120" w:line="240" w:lineRule="auto"/>
        <w:rPr>
          <w:rFonts w:asciiTheme="minorHAnsi" w:eastAsiaTheme="minorHAnsi" w:hAnsiTheme="minorHAnsi" w:cstheme="minorBidi"/>
        </w:rPr>
      </w:pPr>
      <w:r w:rsidRPr="0029743D">
        <w:rPr>
          <w:rFonts w:asciiTheme="minorHAnsi" w:eastAsiaTheme="minorHAnsi" w:hAnsiTheme="minorHAnsi" w:cstheme="minorBidi"/>
        </w:rPr>
        <w:t xml:space="preserve">When a critical error occurs in the production environment the release procedure above may take too long to complete. In this </w:t>
      </w:r>
      <w:r w:rsidR="00D41562" w:rsidRPr="0029743D">
        <w:rPr>
          <w:rFonts w:asciiTheme="minorHAnsi" w:eastAsiaTheme="minorHAnsi" w:hAnsiTheme="minorHAnsi" w:cstheme="minorBidi"/>
        </w:rPr>
        <w:t>case,</w:t>
      </w:r>
      <w:r w:rsidRPr="0029743D">
        <w:rPr>
          <w:rFonts w:asciiTheme="minorHAnsi" w:eastAsiaTheme="minorHAnsi" w:hAnsiTheme="minorHAnsi" w:cstheme="minorBidi"/>
        </w:rPr>
        <w:t xml:space="preserve"> the foll</w:t>
      </w:r>
      <w:r w:rsidR="00D41562">
        <w:rPr>
          <w:rFonts w:asciiTheme="minorHAnsi" w:eastAsiaTheme="minorHAnsi" w:hAnsiTheme="minorHAnsi" w:cstheme="minorBidi"/>
        </w:rPr>
        <w:t>owing hot-fix procedure applies:</w:t>
      </w:r>
    </w:p>
    <w:p w14:paraId="3B548B3D" w14:textId="0A0BD534" w:rsidR="0029743D" w:rsidRPr="0029743D" w:rsidRDefault="0029743D" w:rsidP="0029743D">
      <w:pPr>
        <w:numPr>
          <w:ilvl w:val="0"/>
          <w:numId w:val="25"/>
        </w:numPr>
        <w:suppressAutoHyphens w:val="0"/>
        <w:spacing w:after="120" w:line="240" w:lineRule="auto"/>
        <w:contextualSpacing/>
        <w:rPr>
          <w:rFonts w:asciiTheme="minorHAnsi" w:eastAsiaTheme="minorHAnsi" w:hAnsiTheme="minorHAnsi" w:cstheme="minorBidi"/>
        </w:rPr>
      </w:pPr>
      <w:r w:rsidRPr="0029743D">
        <w:rPr>
          <w:rFonts w:asciiTheme="minorHAnsi" w:eastAsiaTheme="minorHAnsi" w:hAnsiTheme="minorHAnsi" w:cstheme="minorBidi"/>
          <w:b/>
        </w:rPr>
        <w:t>Disable</w:t>
      </w:r>
      <w:r w:rsidRPr="0029743D">
        <w:rPr>
          <w:rFonts w:asciiTheme="minorHAnsi" w:eastAsiaTheme="minorHAnsi" w:hAnsiTheme="minorHAnsi" w:cstheme="minorBidi"/>
        </w:rPr>
        <w:t xml:space="preserve"> the branch protections in </w:t>
      </w:r>
      <w:proofErr w:type="spellStart"/>
      <w:r w:rsidRPr="0029743D">
        <w:rPr>
          <w:rFonts w:asciiTheme="minorHAnsi" w:eastAsiaTheme="minorHAnsi" w:hAnsiTheme="minorHAnsi" w:cstheme="minorBidi"/>
        </w:rPr>
        <w:t>gitlab</w:t>
      </w:r>
      <w:proofErr w:type="spellEnd"/>
      <w:r w:rsidRPr="0029743D">
        <w:rPr>
          <w:rFonts w:asciiTheme="minorHAnsi" w:eastAsiaTheme="minorHAnsi" w:hAnsiTheme="minorHAnsi" w:cstheme="minorBidi"/>
        </w:rPr>
        <w:t xml:space="preserve"> (Settings </w:t>
      </w:r>
      <w:r w:rsidRPr="0029743D">
        <w:rPr>
          <w:rFonts w:asciiTheme="minorHAnsi" w:eastAsiaTheme="minorHAnsi" w:hAnsiTheme="minorHAnsi" w:cstheme="minorBidi"/>
        </w:rPr>
        <w:sym w:font="Wingdings" w:char="F0E0"/>
      </w:r>
      <w:r w:rsidRPr="0029743D">
        <w:rPr>
          <w:rFonts w:asciiTheme="minorHAnsi" w:eastAsiaTheme="minorHAnsi" w:hAnsiTheme="minorHAnsi" w:cstheme="minorBidi"/>
        </w:rPr>
        <w:t xml:space="preserve"> Repository)</w:t>
      </w:r>
    </w:p>
    <w:p w14:paraId="356E8458" w14:textId="77777777" w:rsidR="0029743D" w:rsidRPr="0029743D" w:rsidRDefault="0029743D" w:rsidP="0029743D">
      <w:pPr>
        <w:numPr>
          <w:ilvl w:val="0"/>
          <w:numId w:val="25"/>
        </w:numPr>
        <w:suppressAutoHyphens w:val="0"/>
        <w:spacing w:after="120" w:line="240" w:lineRule="auto"/>
        <w:contextualSpacing/>
        <w:rPr>
          <w:rFonts w:asciiTheme="minorHAnsi" w:eastAsiaTheme="minorHAnsi" w:hAnsiTheme="minorHAnsi" w:cstheme="minorBidi"/>
        </w:rPr>
      </w:pPr>
      <w:r w:rsidRPr="0029743D">
        <w:rPr>
          <w:rFonts w:asciiTheme="minorHAnsi" w:eastAsiaTheme="minorHAnsi" w:hAnsiTheme="minorHAnsi" w:cstheme="minorBidi"/>
          <w:b/>
        </w:rPr>
        <w:t>Create</w:t>
      </w:r>
      <w:r w:rsidRPr="0029743D">
        <w:rPr>
          <w:rFonts w:asciiTheme="minorHAnsi" w:eastAsiaTheme="minorHAnsi" w:hAnsiTheme="minorHAnsi" w:cstheme="minorBidi"/>
        </w:rPr>
        <w:t xml:space="preserve"> a new feature-branch starting at the commit that P is on in which to apply the hotfix, and solve the critical error in this branch;</w:t>
      </w:r>
    </w:p>
    <w:p w14:paraId="6BD7EDFF" w14:textId="77777777" w:rsidR="0029743D" w:rsidRPr="0029743D" w:rsidRDefault="0029743D" w:rsidP="0029743D">
      <w:pPr>
        <w:numPr>
          <w:ilvl w:val="0"/>
          <w:numId w:val="25"/>
        </w:numPr>
        <w:suppressAutoHyphens w:val="0"/>
        <w:spacing w:after="120" w:line="240" w:lineRule="auto"/>
        <w:contextualSpacing/>
        <w:rPr>
          <w:rFonts w:asciiTheme="minorHAnsi" w:eastAsiaTheme="minorHAnsi" w:hAnsiTheme="minorHAnsi" w:cstheme="minorBidi"/>
        </w:rPr>
      </w:pPr>
      <w:r w:rsidRPr="0029743D">
        <w:rPr>
          <w:rFonts w:asciiTheme="minorHAnsi" w:eastAsiaTheme="minorHAnsi" w:hAnsiTheme="minorHAnsi" w:cstheme="minorBidi"/>
        </w:rPr>
        <w:t xml:space="preserve">The hotfix feature branch must now be </w:t>
      </w:r>
      <w:r w:rsidRPr="0029743D">
        <w:rPr>
          <w:rFonts w:asciiTheme="minorHAnsi" w:eastAsiaTheme="minorHAnsi" w:hAnsiTheme="minorHAnsi" w:cstheme="minorBidi"/>
          <w:b/>
        </w:rPr>
        <w:t>acceptance</w:t>
      </w:r>
      <w:r w:rsidRPr="0029743D">
        <w:rPr>
          <w:rFonts w:asciiTheme="minorHAnsi" w:eastAsiaTheme="minorHAnsi" w:hAnsiTheme="minorHAnsi" w:cstheme="minorBidi"/>
        </w:rPr>
        <w:t xml:space="preserve"> tested. There are two possibilities:</w:t>
      </w:r>
    </w:p>
    <w:p w14:paraId="55D23B28" w14:textId="77777777" w:rsidR="0029743D" w:rsidRPr="0029743D" w:rsidRDefault="0029743D" w:rsidP="0029743D">
      <w:pPr>
        <w:numPr>
          <w:ilvl w:val="1"/>
          <w:numId w:val="25"/>
        </w:numPr>
        <w:suppressAutoHyphens w:val="0"/>
        <w:spacing w:after="120" w:line="240" w:lineRule="auto"/>
        <w:contextualSpacing/>
        <w:rPr>
          <w:rFonts w:asciiTheme="minorHAnsi" w:eastAsiaTheme="minorHAnsi" w:hAnsiTheme="minorHAnsi" w:cstheme="minorBidi"/>
        </w:rPr>
      </w:pPr>
      <w:r w:rsidRPr="0029743D">
        <w:rPr>
          <w:rFonts w:asciiTheme="minorHAnsi" w:eastAsiaTheme="minorHAnsi" w:hAnsiTheme="minorHAnsi" w:cstheme="minorBidi"/>
        </w:rPr>
        <w:t>If A is at the same commit as P, just merge the hotfix feature branch into A.</w:t>
      </w:r>
    </w:p>
    <w:p w14:paraId="7D34608B" w14:textId="77777777" w:rsidR="0029743D" w:rsidRPr="0029743D" w:rsidRDefault="0029743D" w:rsidP="0029743D">
      <w:pPr>
        <w:numPr>
          <w:ilvl w:val="1"/>
          <w:numId w:val="25"/>
        </w:numPr>
        <w:suppressAutoHyphens w:val="0"/>
        <w:spacing w:after="120" w:line="240" w:lineRule="auto"/>
        <w:contextualSpacing/>
        <w:rPr>
          <w:rFonts w:asciiTheme="minorHAnsi" w:eastAsiaTheme="minorHAnsi" w:hAnsiTheme="minorHAnsi" w:cstheme="minorBidi"/>
        </w:rPr>
      </w:pPr>
      <w:r w:rsidRPr="0029743D">
        <w:rPr>
          <w:rFonts w:asciiTheme="minorHAnsi" w:eastAsiaTheme="minorHAnsi" w:hAnsiTheme="minorHAnsi" w:cstheme="minorBidi"/>
        </w:rPr>
        <w:t>If A is not at the same commit as P but ahead of it (i.e., a new release candidate is being acceptance tested), A must be put back to the contents of P before the hotfix can be applied to it, as we want only the hotfix to be tested and not also whatever happened to be in A. When on the hotfix branch, this can be done by “</w:t>
      </w:r>
      <w:proofErr w:type="spellStart"/>
      <w:r w:rsidRPr="0029743D">
        <w:rPr>
          <w:rFonts w:asciiTheme="minorHAnsi" w:eastAsiaTheme="minorHAnsi" w:hAnsiTheme="minorHAnsi" w:cstheme="minorBidi"/>
        </w:rPr>
        <w:t>git</w:t>
      </w:r>
      <w:proofErr w:type="spellEnd"/>
      <w:r w:rsidRPr="0029743D">
        <w:rPr>
          <w:rFonts w:asciiTheme="minorHAnsi" w:eastAsiaTheme="minorHAnsi" w:hAnsiTheme="minorHAnsi" w:cstheme="minorBidi"/>
        </w:rPr>
        <w:t xml:space="preserve"> push --force </w:t>
      </w:r>
      <w:proofErr w:type="spellStart"/>
      <w:proofErr w:type="gramStart"/>
      <w:r w:rsidRPr="0029743D">
        <w:rPr>
          <w:rFonts w:asciiTheme="minorHAnsi" w:eastAsiaTheme="minorHAnsi" w:hAnsiTheme="minorHAnsi" w:cstheme="minorBidi"/>
        </w:rPr>
        <w:t>rc</w:t>
      </w:r>
      <w:proofErr w:type="spellEnd"/>
      <w:proofErr w:type="gramEnd"/>
      <w:r w:rsidRPr="0029743D">
        <w:rPr>
          <w:rFonts w:asciiTheme="minorHAnsi" w:eastAsiaTheme="minorHAnsi" w:hAnsiTheme="minorHAnsi" w:cstheme="minorBidi"/>
        </w:rPr>
        <w:t xml:space="preserve">”. This forcibly puts the </w:t>
      </w:r>
      <w:proofErr w:type="spellStart"/>
      <w:proofErr w:type="gramStart"/>
      <w:r w:rsidRPr="0029743D">
        <w:rPr>
          <w:rFonts w:asciiTheme="minorHAnsi" w:eastAsiaTheme="minorHAnsi" w:hAnsiTheme="minorHAnsi" w:cstheme="minorBidi"/>
        </w:rPr>
        <w:t>rc</w:t>
      </w:r>
      <w:proofErr w:type="spellEnd"/>
      <w:proofErr w:type="gramEnd"/>
      <w:r w:rsidRPr="0029743D">
        <w:rPr>
          <w:rFonts w:asciiTheme="minorHAnsi" w:eastAsiaTheme="minorHAnsi" w:hAnsiTheme="minorHAnsi" w:cstheme="minorBidi"/>
        </w:rPr>
        <w:t xml:space="preserve"> branch at the same commit as the hotfix branch.</w:t>
      </w:r>
    </w:p>
    <w:p w14:paraId="53EB08C5" w14:textId="77777777" w:rsidR="0029743D" w:rsidRDefault="0029743D" w:rsidP="0029743D">
      <w:pPr>
        <w:numPr>
          <w:ilvl w:val="0"/>
          <w:numId w:val="25"/>
        </w:numPr>
        <w:suppressAutoHyphens w:val="0"/>
        <w:spacing w:after="120" w:line="240" w:lineRule="auto"/>
        <w:contextualSpacing/>
        <w:rPr>
          <w:rFonts w:asciiTheme="minorHAnsi" w:eastAsiaTheme="minorHAnsi" w:hAnsiTheme="minorHAnsi" w:cstheme="minorBidi"/>
        </w:rPr>
      </w:pPr>
      <w:r w:rsidRPr="0029743D">
        <w:rPr>
          <w:rFonts w:asciiTheme="minorHAnsi" w:eastAsiaTheme="minorHAnsi" w:hAnsiTheme="minorHAnsi" w:cstheme="minorBidi"/>
        </w:rPr>
        <w:t xml:space="preserve">If the acceptance tests pass, </w:t>
      </w:r>
    </w:p>
    <w:p w14:paraId="010666A4" w14:textId="13830C21" w:rsidR="0029743D" w:rsidRDefault="0029743D" w:rsidP="0029743D">
      <w:pPr>
        <w:numPr>
          <w:ilvl w:val="1"/>
          <w:numId w:val="25"/>
        </w:numPr>
        <w:suppressAutoHyphens w:val="0"/>
        <w:spacing w:after="120" w:line="240" w:lineRule="auto"/>
        <w:contextualSpacing/>
        <w:rPr>
          <w:rFonts w:asciiTheme="minorHAnsi" w:eastAsiaTheme="minorHAnsi" w:hAnsiTheme="minorHAnsi" w:cstheme="minorBidi"/>
        </w:rPr>
      </w:pPr>
      <w:r w:rsidRPr="0029743D">
        <w:rPr>
          <w:rFonts w:asciiTheme="minorHAnsi" w:eastAsiaTheme="minorHAnsi" w:hAnsiTheme="minorHAnsi" w:cstheme="minorBidi"/>
          <w:b/>
        </w:rPr>
        <w:t>Deploy</w:t>
      </w:r>
      <w:r w:rsidRPr="0029743D">
        <w:rPr>
          <w:rFonts w:asciiTheme="minorHAnsi" w:eastAsiaTheme="minorHAnsi" w:hAnsiTheme="minorHAnsi" w:cstheme="minorBidi"/>
        </w:rPr>
        <w:t xml:space="preserve"> the hotfix branch to production by merging A (which now contains the hotfix) into P. </w:t>
      </w:r>
    </w:p>
    <w:p w14:paraId="5D68ADBB" w14:textId="1DA5E9C8" w:rsidR="0029743D" w:rsidRPr="0029743D" w:rsidRDefault="0029743D" w:rsidP="0029743D">
      <w:pPr>
        <w:numPr>
          <w:ilvl w:val="1"/>
          <w:numId w:val="25"/>
        </w:numPr>
        <w:suppressAutoHyphens w:val="0"/>
        <w:spacing w:after="120" w:line="240" w:lineRule="auto"/>
        <w:contextualSpacing/>
        <w:rPr>
          <w:rFonts w:asciiTheme="minorHAnsi" w:eastAsiaTheme="minorHAnsi" w:hAnsiTheme="minorHAnsi" w:cstheme="minorBidi"/>
        </w:rPr>
      </w:pPr>
      <w:proofErr w:type="gramStart"/>
      <w:r w:rsidRPr="0029743D">
        <w:rPr>
          <w:rFonts w:asciiTheme="minorHAnsi" w:eastAsiaTheme="minorHAnsi" w:hAnsiTheme="minorHAnsi" w:cstheme="minorBidi"/>
        </w:rPr>
        <w:t>Also</w:t>
      </w:r>
      <w:proofErr w:type="gramEnd"/>
      <w:r w:rsidRPr="0029743D">
        <w:rPr>
          <w:rFonts w:asciiTheme="minorHAnsi" w:eastAsiaTheme="minorHAnsi" w:hAnsiTheme="minorHAnsi" w:cstheme="minorBidi"/>
        </w:rPr>
        <w:t xml:space="preserve"> </w:t>
      </w:r>
      <w:r w:rsidRPr="0029743D">
        <w:rPr>
          <w:rFonts w:asciiTheme="minorHAnsi" w:eastAsiaTheme="minorHAnsi" w:hAnsiTheme="minorHAnsi" w:cstheme="minorBidi"/>
          <w:b/>
        </w:rPr>
        <w:t>merge</w:t>
      </w:r>
      <w:r w:rsidRPr="0029743D">
        <w:rPr>
          <w:rFonts w:asciiTheme="minorHAnsi" w:eastAsiaTheme="minorHAnsi" w:hAnsiTheme="minorHAnsi" w:cstheme="minorBidi"/>
        </w:rPr>
        <w:t xml:space="preserve"> the hotfix branch into O and T.</w:t>
      </w:r>
    </w:p>
    <w:p w14:paraId="13DDB4E1" w14:textId="5376532B" w:rsidR="0029743D" w:rsidRDefault="0029743D" w:rsidP="0029743D">
      <w:pPr>
        <w:numPr>
          <w:ilvl w:val="0"/>
          <w:numId w:val="25"/>
        </w:numPr>
        <w:suppressAutoHyphens w:val="0"/>
        <w:spacing w:after="120" w:line="240" w:lineRule="auto"/>
        <w:contextualSpacing/>
        <w:rPr>
          <w:rFonts w:asciiTheme="minorHAnsi" w:eastAsiaTheme="minorHAnsi" w:hAnsiTheme="minorHAnsi" w:cstheme="minorBidi"/>
        </w:rPr>
      </w:pPr>
      <w:r w:rsidRPr="0029743D">
        <w:rPr>
          <w:rFonts w:asciiTheme="minorHAnsi" w:eastAsiaTheme="minorHAnsi" w:hAnsiTheme="minorHAnsi" w:cstheme="minorBidi"/>
          <w:b/>
        </w:rPr>
        <w:t>Re-enable</w:t>
      </w:r>
      <w:r w:rsidRPr="0029743D">
        <w:rPr>
          <w:rFonts w:asciiTheme="minorHAnsi" w:eastAsiaTheme="minorHAnsi" w:hAnsiTheme="minorHAnsi" w:cstheme="minorBidi"/>
        </w:rPr>
        <w:t xml:space="preserve"> branch protections in </w:t>
      </w:r>
      <w:proofErr w:type="spellStart"/>
      <w:r w:rsidRPr="0029743D">
        <w:rPr>
          <w:rFonts w:asciiTheme="minorHAnsi" w:eastAsiaTheme="minorHAnsi" w:hAnsiTheme="minorHAnsi" w:cstheme="minorBidi"/>
        </w:rPr>
        <w:t>gitlab</w:t>
      </w:r>
      <w:proofErr w:type="spellEnd"/>
      <w:r w:rsidRPr="0029743D">
        <w:rPr>
          <w:rFonts w:asciiTheme="minorHAnsi" w:eastAsiaTheme="minorHAnsi" w:hAnsiTheme="minorHAnsi" w:cstheme="minorBidi"/>
        </w:rPr>
        <w:t>.</w:t>
      </w:r>
    </w:p>
    <w:p w14:paraId="7D616F16" w14:textId="7B4868CF" w:rsidR="0029743D" w:rsidRDefault="0029743D" w:rsidP="0029743D">
      <w:pPr>
        <w:suppressAutoHyphens w:val="0"/>
        <w:spacing w:after="120" w:line="240" w:lineRule="auto"/>
        <w:contextualSpacing/>
        <w:rPr>
          <w:rFonts w:asciiTheme="minorHAnsi" w:eastAsiaTheme="minorHAnsi" w:hAnsiTheme="minorHAnsi" w:cstheme="minorBidi"/>
        </w:rPr>
      </w:pPr>
    </w:p>
    <w:p w14:paraId="23E9C1F1" w14:textId="4440A9B2" w:rsidR="0029743D" w:rsidRPr="0029743D" w:rsidRDefault="0029743D" w:rsidP="0029743D">
      <w:pPr>
        <w:suppressAutoHyphens w:val="0"/>
        <w:spacing w:after="120" w:line="240" w:lineRule="auto"/>
        <w:contextualSpacing/>
        <w:rPr>
          <w:rFonts w:asciiTheme="minorHAnsi" w:eastAsiaTheme="minorHAnsi" w:hAnsiTheme="minorHAnsi" w:cstheme="minorBidi"/>
        </w:rPr>
      </w:pPr>
      <w:r>
        <w:rPr>
          <w:highlight w:val="yellow"/>
        </w:rPr>
        <w:t xml:space="preserve">BN: </w:t>
      </w:r>
      <w:r w:rsidRPr="0029743D">
        <w:rPr>
          <w:highlight w:val="yellow"/>
        </w:rPr>
        <w:t xml:space="preserve">About the hotfix </w:t>
      </w:r>
      <w:proofErr w:type="spellStart"/>
      <w:r w:rsidRPr="0029743D">
        <w:rPr>
          <w:highlight w:val="yellow"/>
        </w:rPr>
        <w:t>git</w:t>
      </w:r>
      <w:proofErr w:type="spellEnd"/>
      <w:r w:rsidRPr="0029743D">
        <w:rPr>
          <w:highlight w:val="yellow"/>
        </w:rPr>
        <w:t xml:space="preserve"> strategies. It should integrate with the </w:t>
      </w:r>
      <w:proofErr w:type="spellStart"/>
      <w:r w:rsidRPr="0029743D">
        <w:rPr>
          <w:highlight w:val="yellow"/>
        </w:rPr>
        <w:t>GitLab</w:t>
      </w:r>
      <w:proofErr w:type="spellEnd"/>
      <w:r w:rsidRPr="0029743D">
        <w:rPr>
          <w:highlight w:val="yellow"/>
        </w:rPr>
        <w:t xml:space="preserve"> environments functionality so we can use that to debug problems and see what version was running at which point in time. Maybe we should run a quick check </w:t>
      </w:r>
      <w:proofErr w:type="gramStart"/>
      <w:r w:rsidRPr="0029743D">
        <w:rPr>
          <w:highlight w:val="yellow"/>
        </w:rPr>
        <w:t>in a</w:t>
      </w:r>
      <w:proofErr w:type="gramEnd"/>
      <w:r w:rsidRPr="0029743D">
        <w:rPr>
          <w:highlight w:val="yellow"/>
        </w:rPr>
        <w:t xml:space="preserve"> dummy repos to check if our preferred strategy do not interfere with this.</w:t>
      </w:r>
    </w:p>
    <w:p w14:paraId="707D6EA6" w14:textId="0697A070" w:rsidR="0078056F" w:rsidRDefault="0078056F" w:rsidP="00667FF8">
      <w:pPr>
        <w:pStyle w:val="Heading1"/>
      </w:pPr>
    </w:p>
    <w:sectPr w:rsidR="0078056F">
      <w:footerReference w:type="default" r:id="rId12"/>
      <w:pgSz w:w="12240" w:h="15840"/>
      <w:pgMar w:top="1417" w:right="1417" w:bottom="1417" w:left="1417" w:header="0"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7CA04B" w14:textId="77777777" w:rsidR="0078056F" w:rsidRDefault="00CA0BE1">
      <w:r>
        <w:separator/>
      </w:r>
    </w:p>
  </w:endnote>
  <w:endnote w:type="continuationSeparator" w:id="0">
    <w:p w14:paraId="32C9BD73" w14:textId="77777777" w:rsidR="0078056F" w:rsidRDefault="00CA0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Liberation Sans">
    <w:altName w:val="Arial"/>
    <w:charset w:val="01"/>
    <w:family w:val="roman"/>
    <w:pitch w:val="variable"/>
  </w:font>
  <w:font w:name="FreeSans">
    <w:altName w:val="Times New Roman"/>
    <w:panose1 w:val="00000000000000000000"/>
    <w:charset w:val="00"/>
    <w:family w:val="roman"/>
    <w:notTrueType/>
    <w:pitch w:val="default"/>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2925840"/>
      <w:docPartObj>
        <w:docPartGallery w:val="Page Numbers (Bottom of Page)"/>
        <w:docPartUnique/>
      </w:docPartObj>
    </w:sdtPr>
    <w:sdtEndPr>
      <w:rPr>
        <w:noProof/>
      </w:rPr>
    </w:sdtEndPr>
    <w:sdtContent>
      <w:p w14:paraId="1D6EC349" w14:textId="3BF23801" w:rsidR="003802D6" w:rsidRDefault="003802D6">
        <w:pPr>
          <w:pStyle w:val="Footer"/>
          <w:jc w:val="center"/>
        </w:pPr>
      </w:p>
      <w:tbl>
        <w:tblPr>
          <w:tblW w:w="10158" w:type="dxa"/>
          <w:tblInd w:w="-1026" w:type="dxa"/>
          <w:tblLayout w:type="fixed"/>
          <w:tblLook w:val="0000" w:firstRow="0" w:lastRow="0" w:firstColumn="0" w:lastColumn="0" w:noHBand="0" w:noVBand="0"/>
        </w:tblPr>
        <w:tblGrid>
          <w:gridCol w:w="899"/>
          <w:gridCol w:w="1134"/>
          <w:gridCol w:w="284"/>
          <w:gridCol w:w="2503"/>
          <w:gridCol w:w="850"/>
          <w:gridCol w:w="236"/>
          <w:gridCol w:w="3118"/>
          <w:gridCol w:w="1134"/>
        </w:tblGrid>
        <w:tr w:rsidR="003802D6" w:rsidRPr="00237D37" w14:paraId="72D86428" w14:textId="77777777" w:rsidTr="00B27FCE">
          <w:tc>
            <w:tcPr>
              <w:tcW w:w="899" w:type="dxa"/>
              <w:tcBorders>
                <w:top w:val="single" w:sz="4" w:space="0" w:color="auto"/>
              </w:tcBorders>
            </w:tcPr>
            <w:p w14:paraId="3D469A64" w14:textId="77777777" w:rsidR="003802D6" w:rsidRPr="00237D37" w:rsidRDefault="003802D6" w:rsidP="003802D6">
              <w:pPr>
                <w:pStyle w:val="Footer"/>
                <w:spacing w:before="20" w:after="20"/>
                <w:ind w:left="-108" w:right="-108"/>
                <w:rPr>
                  <w:szCs w:val="16"/>
                  <w:lang w:val="nl"/>
                </w:rPr>
              </w:pPr>
              <w:r>
                <w:rPr>
                  <w:noProof/>
                  <w:szCs w:val="16"/>
                </w:rPr>
                <w:drawing>
                  <wp:inline distT="0" distB="0" distL="0" distR="0" wp14:anchorId="20731648" wp14:editId="7A2A9781">
                    <wp:extent cx="485775" cy="609600"/>
                    <wp:effectExtent l="19050" t="0" r="9525" b="0"/>
                    <wp:docPr id="2" name="Afbeelding 2" descr="ru-beeldmerk-zw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u-beeldmerk-zwart"/>
                            <pic:cNvPicPr>
                              <a:picLocks noChangeAspect="1" noChangeArrowheads="1"/>
                            </pic:cNvPicPr>
                          </pic:nvPicPr>
                          <pic:blipFill>
                            <a:blip r:embed="rId1"/>
                            <a:srcRect/>
                            <a:stretch>
                              <a:fillRect/>
                            </a:stretch>
                          </pic:blipFill>
                          <pic:spPr bwMode="auto">
                            <a:xfrm>
                              <a:off x="0" y="0"/>
                              <a:ext cx="485775" cy="609600"/>
                            </a:xfrm>
                            <a:prstGeom prst="rect">
                              <a:avLst/>
                            </a:prstGeom>
                            <a:noFill/>
                            <a:ln w="9525">
                              <a:noFill/>
                              <a:miter lim="800000"/>
                              <a:headEnd/>
                              <a:tailEnd/>
                            </a:ln>
                          </pic:spPr>
                        </pic:pic>
                      </a:graphicData>
                    </a:graphic>
                  </wp:inline>
                </w:drawing>
              </w:r>
            </w:p>
          </w:tc>
          <w:tc>
            <w:tcPr>
              <w:tcW w:w="1134" w:type="dxa"/>
              <w:tcBorders>
                <w:top w:val="single" w:sz="4" w:space="0" w:color="auto"/>
              </w:tcBorders>
            </w:tcPr>
            <w:p w14:paraId="589DC41F" w14:textId="018B3595" w:rsidR="003802D6" w:rsidRPr="00237D37" w:rsidRDefault="003802D6" w:rsidP="003802D6">
              <w:pPr>
                <w:pStyle w:val="Footer"/>
                <w:spacing w:before="20" w:after="20"/>
                <w:ind w:left="-108" w:right="-108"/>
                <w:rPr>
                  <w:szCs w:val="16"/>
                  <w:lang w:val="nl"/>
                </w:rPr>
              </w:pPr>
              <w:r>
                <w:rPr>
                  <w:szCs w:val="16"/>
                  <w:lang w:val="nl"/>
                </w:rPr>
                <w:t xml:space="preserve">    </w:t>
              </w:r>
            </w:p>
          </w:tc>
          <w:tc>
            <w:tcPr>
              <w:tcW w:w="284" w:type="dxa"/>
              <w:tcBorders>
                <w:top w:val="single" w:sz="4" w:space="0" w:color="auto"/>
              </w:tcBorders>
            </w:tcPr>
            <w:p w14:paraId="3779B247" w14:textId="3618D06E" w:rsidR="003802D6" w:rsidRPr="00237D37" w:rsidRDefault="003802D6" w:rsidP="003802D6">
              <w:pPr>
                <w:pStyle w:val="Footer"/>
                <w:spacing w:before="20" w:after="20"/>
                <w:ind w:left="-108" w:right="-2469"/>
                <w:rPr>
                  <w:szCs w:val="16"/>
                  <w:lang w:val="nl"/>
                </w:rPr>
              </w:pPr>
            </w:p>
          </w:tc>
          <w:tc>
            <w:tcPr>
              <w:tcW w:w="2503" w:type="dxa"/>
              <w:tcBorders>
                <w:top w:val="single" w:sz="4" w:space="0" w:color="auto"/>
              </w:tcBorders>
            </w:tcPr>
            <w:p w14:paraId="52B91F8A" w14:textId="742477E7" w:rsidR="003802D6" w:rsidRPr="00237D37" w:rsidRDefault="003802D6" w:rsidP="003802D6">
              <w:pPr>
                <w:pStyle w:val="Footer"/>
                <w:spacing w:before="20" w:after="20"/>
                <w:ind w:left="1403" w:hanging="1511"/>
                <w:rPr>
                  <w:szCs w:val="16"/>
                  <w:lang w:val="nl"/>
                </w:rPr>
              </w:pPr>
            </w:p>
          </w:tc>
          <w:tc>
            <w:tcPr>
              <w:tcW w:w="850" w:type="dxa"/>
              <w:tcBorders>
                <w:top w:val="single" w:sz="4" w:space="0" w:color="auto"/>
              </w:tcBorders>
            </w:tcPr>
            <w:tbl>
              <w:tblPr>
                <w:tblW w:w="10348" w:type="dxa"/>
                <w:tblLayout w:type="fixed"/>
                <w:tblLook w:val="0000" w:firstRow="0" w:lastRow="0" w:firstColumn="0" w:lastColumn="0" w:noHBand="0" w:noVBand="0"/>
              </w:tblPr>
              <w:tblGrid>
                <w:gridCol w:w="10348"/>
              </w:tblGrid>
              <w:tr w:rsidR="003802D6" w:rsidRPr="004142DE" w14:paraId="00D77AE7" w14:textId="77777777" w:rsidTr="009B05AA">
                <w:tc>
                  <w:tcPr>
                    <w:tcW w:w="1134" w:type="dxa"/>
                  </w:tcPr>
                  <w:p w14:paraId="559644BA" w14:textId="45DD3CE1" w:rsidR="003802D6" w:rsidRPr="004142DE" w:rsidRDefault="003802D6" w:rsidP="003802D6">
                    <w:pPr>
                      <w:pStyle w:val="Footer"/>
                      <w:tabs>
                        <w:tab w:val="left" w:pos="135"/>
                      </w:tabs>
                      <w:spacing w:before="20" w:after="20"/>
                      <w:ind w:right="-108"/>
                      <w:rPr>
                        <w:szCs w:val="16"/>
                        <w:lang w:val="nl"/>
                      </w:rPr>
                    </w:pPr>
                    <w:r w:rsidRPr="004142DE">
                      <w:rPr>
                        <w:rStyle w:val="PageNumber"/>
                        <w:szCs w:val="16"/>
                      </w:rPr>
                      <w:t>Pag</w:t>
                    </w:r>
                    <w:r>
                      <w:rPr>
                        <w:rStyle w:val="PageNumber"/>
                        <w:szCs w:val="16"/>
                      </w:rPr>
                      <w:t>e</w:t>
                    </w:r>
                    <w:r w:rsidRPr="004142DE">
                      <w:rPr>
                        <w:rStyle w:val="PageNumber"/>
                        <w:szCs w:val="16"/>
                      </w:rPr>
                      <w:t xml:space="preserve"> </w:t>
                    </w:r>
                    <w:r>
                      <w:rPr>
                        <w:rStyle w:val="PageNumber"/>
                        <w:szCs w:val="16"/>
                      </w:rPr>
                      <w:fldChar w:fldCharType="begin"/>
                    </w:r>
                    <w:r>
                      <w:rPr>
                        <w:rStyle w:val="PageNumber"/>
                        <w:szCs w:val="16"/>
                      </w:rPr>
                      <w:instrText xml:space="preserve"> PAGE </w:instrText>
                    </w:r>
                    <w:r>
                      <w:rPr>
                        <w:rStyle w:val="PageNumber"/>
                        <w:szCs w:val="16"/>
                      </w:rPr>
                      <w:fldChar w:fldCharType="separate"/>
                    </w:r>
                    <w:r w:rsidR="00D41562">
                      <w:rPr>
                        <w:rStyle w:val="PageNumber"/>
                        <w:noProof/>
                        <w:szCs w:val="16"/>
                      </w:rPr>
                      <w:t>6</w:t>
                    </w:r>
                    <w:r>
                      <w:rPr>
                        <w:rStyle w:val="PageNumber"/>
                        <w:szCs w:val="16"/>
                      </w:rPr>
                      <w:fldChar w:fldCharType="end"/>
                    </w:r>
                    <w:r>
                      <w:rPr>
                        <w:rStyle w:val="PageNumber"/>
                        <w:szCs w:val="16"/>
                      </w:rPr>
                      <w:t xml:space="preserve"> of </w:t>
                    </w:r>
                    <w:r w:rsidRPr="004142DE">
                      <w:rPr>
                        <w:rStyle w:val="PageNumber"/>
                        <w:szCs w:val="16"/>
                      </w:rPr>
                      <w:fldChar w:fldCharType="begin"/>
                    </w:r>
                    <w:r w:rsidRPr="004142DE">
                      <w:rPr>
                        <w:rStyle w:val="PageNumber"/>
                        <w:szCs w:val="16"/>
                        <w:lang w:val="nl"/>
                      </w:rPr>
                      <w:instrText xml:space="preserve"> NUMPAGES </w:instrText>
                    </w:r>
                    <w:r w:rsidRPr="004142DE">
                      <w:rPr>
                        <w:rStyle w:val="PageNumber"/>
                        <w:szCs w:val="16"/>
                      </w:rPr>
                      <w:fldChar w:fldCharType="separate"/>
                    </w:r>
                    <w:r w:rsidR="00D41562">
                      <w:rPr>
                        <w:rStyle w:val="PageNumber"/>
                        <w:noProof/>
                        <w:szCs w:val="16"/>
                        <w:lang w:val="nl"/>
                      </w:rPr>
                      <w:t>6</w:t>
                    </w:r>
                    <w:r w:rsidRPr="004142DE">
                      <w:rPr>
                        <w:rStyle w:val="PageNumber"/>
                        <w:szCs w:val="16"/>
                      </w:rPr>
                      <w:fldChar w:fldCharType="end"/>
                    </w:r>
                  </w:p>
                </w:tc>
              </w:tr>
            </w:tbl>
            <w:p w14:paraId="22FBD17E" w14:textId="63A54007" w:rsidR="003802D6" w:rsidRPr="00237D37" w:rsidRDefault="003802D6" w:rsidP="003802D6">
              <w:pPr>
                <w:pStyle w:val="Footer"/>
                <w:spacing w:before="20" w:after="20"/>
                <w:ind w:left="-27" w:right="-110"/>
                <w:rPr>
                  <w:szCs w:val="16"/>
                  <w:lang w:val="nl"/>
                </w:rPr>
              </w:pPr>
            </w:p>
          </w:tc>
          <w:tc>
            <w:tcPr>
              <w:tcW w:w="236" w:type="dxa"/>
              <w:tcBorders>
                <w:top w:val="single" w:sz="4" w:space="0" w:color="auto"/>
              </w:tcBorders>
            </w:tcPr>
            <w:p w14:paraId="31A098E1" w14:textId="5C20D92F" w:rsidR="003802D6" w:rsidRPr="00237D37" w:rsidRDefault="003802D6" w:rsidP="003802D6">
              <w:pPr>
                <w:pStyle w:val="Footer"/>
                <w:spacing w:before="20" w:after="20"/>
                <w:ind w:left="-108" w:right="-113"/>
                <w:rPr>
                  <w:szCs w:val="16"/>
                  <w:lang w:val="nl"/>
                </w:rPr>
              </w:pPr>
            </w:p>
          </w:tc>
          <w:tc>
            <w:tcPr>
              <w:tcW w:w="3118" w:type="dxa"/>
              <w:tcBorders>
                <w:top w:val="single" w:sz="4" w:space="0" w:color="auto"/>
              </w:tcBorders>
            </w:tcPr>
            <w:p w14:paraId="7915BBDD" w14:textId="738D3905" w:rsidR="00451053" w:rsidRDefault="00C53EF0" w:rsidP="003802D6">
              <w:pPr>
                <w:pStyle w:val="Footer"/>
                <w:spacing w:before="20" w:after="20"/>
                <w:ind w:left="-108"/>
                <w:rPr>
                  <w:szCs w:val="16"/>
                  <w:lang w:val="nl"/>
                </w:rPr>
              </w:pPr>
              <w:r w:rsidRPr="00C53EF0">
                <w:rPr>
                  <w:noProof/>
                </w:rPr>
                <w:drawing>
                  <wp:anchor distT="0" distB="0" distL="114300" distR="114300" simplePos="0" relativeHeight="251658240" behindDoc="0" locked="0" layoutInCell="1" allowOverlap="1" wp14:anchorId="7F41DD2C" wp14:editId="169D1B1C">
                    <wp:simplePos x="0" y="0"/>
                    <wp:positionH relativeFrom="column">
                      <wp:posOffset>1130604</wp:posOffset>
                    </wp:positionH>
                    <wp:positionV relativeFrom="paragraph">
                      <wp:posOffset>18262</wp:posOffset>
                    </wp:positionV>
                    <wp:extent cx="775335" cy="306070"/>
                    <wp:effectExtent l="0" t="0" r="5715" b="0"/>
                    <wp:wrapSquare wrapText="bothSides"/>
                    <wp:docPr id="3" name="Picture 3" descr="U:\07 DS\Pub\POM-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07 DS\Pub\POM-logo.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5335" cy="306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2962C1" w14:textId="648C4057" w:rsidR="003802D6" w:rsidRPr="00451053" w:rsidRDefault="00451053" w:rsidP="00451053">
              <w:pPr>
                <w:tabs>
                  <w:tab w:val="left" w:pos="2025"/>
                </w:tabs>
                <w:rPr>
                  <w:lang w:val="nl"/>
                </w:rPr>
              </w:pPr>
              <w:r>
                <w:rPr>
                  <w:lang w:val="nl"/>
                </w:rPr>
                <w:tab/>
              </w:r>
            </w:p>
          </w:tc>
          <w:tc>
            <w:tcPr>
              <w:tcW w:w="1134" w:type="dxa"/>
              <w:tcBorders>
                <w:top w:val="single" w:sz="4" w:space="0" w:color="auto"/>
              </w:tcBorders>
            </w:tcPr>
            <w:p w14:paraId="51D4FC1A" w14:textId="579FD50A" w:rsidR="003802D6" w:rsidRPr="004142DE" w:rsidRDefault="00451053" w:rsidP="003802D6">
              <w:pPr>
                <w:pStyle w:val="Footer"/>
                <w:tabs>
                  <w:tab w:val="left" w:pos="135"/>
                </w:tabs>
                <w:spacing w:before="20" w:after="20"/>
                <w:ind w:right="-108"/>
                <w:rPr>
                  <w:szCs w:val="16"/>
                  <w:lang w:val="nl"/>
                </w:rPr>
              </w:pPr>
              <w:r>
                <w:rPr>
                  <w:rFonts w:eastAsia="Times New Roman"/>
                  <w:noProof/>
                </w:rPr>
                <w:drawing>
                  <wp:inline distT="0" distB="0" distL="0" distR="0" wp14:anchorId="29BCD61F" wp14:editId="547F82EE">
                    <wp:extent cx="648626" cy="307074"/>
                    <wp:effectExtent l="0" t="0" r="0" b="0"/>
                    <wp:docPr id="7" name="Afbeelding 7" descr="cid:d1142039-b4e9-46a1-a94b-7fb025a0f127@hosting.ru.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d1142039-b4e9-46a1-a94b-7fb025a0f127@hosting.ru.nl"/>
                            <pic:cNvPicPr>
                              <a:picLocks noChangeAspect="1" noChangeArrowheads="1"/>
                            </pic:cNvPicPr>
                          </pic:nvPicPr>
                          <pic:blipFill>
                            <a:blip r:embed="rId3" r:link="rId4">
                              <a:extLst>
                                <a:ext uri="{28A0092B-C50C-407E-A947-70E740481C1C}">
                                  <a14:useLocalDpi xmlns:a14="http://schemas.microsoft.com/office/drawing/2010/main" val="0"/>
                                </a:ext>
                              </a:extLst>
                            </a:blip>
                            <a:srcRect/>
                            <a:stretch>
                              <a:fillRect/>
                            </a:stretch>
                          </pic:blipFill>
                          <pic:spPr bwMode="auto">
                            <a:xfrm>
                              <a:off x="0" y="0"/>
                              <a:ext cx="685014" cy="324301"/>
                            </a:xfrm>
                            <a:prstGeom prst="rect">
                              <a:avLst/>
                            </a:prstGeom>
                            <a:noFill/>
                            <a:ln>
                              <a:noFill/>
                            </a:ln>
                          </pic:spPr>
                        </pic:pic>
                      </a:graphicData>
                    </a:graphic>
                  </wp:inline>
                </w:drawing>
              </w:r>
            </w:p>
          </w:tc>
        </w:tr>
      </w:tbl>
      <w:p w14:paraId="2D7F746A" w14:textId="617F1E09" w:rsidR="00FF0C5E" w:rsidRDefault="00D41562" w:rsidP="00B27FCE">
        <w:pPr>
          <w:pStyle w:val="Footer"/>
        </w:pPr>
      </w:p>
    </w:sdtContent>
  </w:sdt>
  <w:p w14:paraId="358D56D6" w14:textId="77777777" w:rsidR="00FF0C5E" w:rsidRDefault="00FF0C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AD8AAE" w14:textId="77777777" w:rsidR="004A7E8F" w:rsidRDefault="00CA0BE1">
      <w:pPr>
        <w:spacing w:after="0" w:line="240" w:lineRule="auto"/>
      </w:pPr>
      <w:r>
        <w:separator/>
      </w:r>
    </w:p>
  </w:footnote>
  <w:footnote w:type="continuationSeparator" w:id="0">
    <w:p w14:paraId="74EF1523" w14:textId="77777777" w:rsidR="004A7E8F" w:rsidRDefault="00CA0B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86D36"/>
    <w:multiLevelType w:val="hybridMultilevel"/>
    <w:tmpl w:val="039A8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4188A"/>
    <w:multiLevelType w:val="hybridMultilevel"/>
    <w:tmpl w:val="587C0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874E97"/>
    <w:multiLevelType w:val="multilevel"/>
    <w:tmpl w:val="853E417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21892B83"/>
    <w:multiLevelType w:val="hybridMultilevel"/>
    <w:tmpl w:val="19E8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D53F77"/>
    <w:multiLevelType w:val="multilevel"/>
    <w:tmpl w:val="F8EE754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2FAF08A3"/>
    <w:multiLevelType w:val="hybridMultilevel"/>
    <w:tmpl w:val="CC569E1A"/>
    <w:lvl w:ilvl="0" w:tplc="9B8A9A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BA3A1B"/>
    <w:multiLevelType w:val="hybridMultilevel"/>
    <w:tmpl w:val="7C1A7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7A5C73"/>
    <w:multiLevelType w:val="hybridMultilevel"/>
    <w:tmpl w:val="DD9C4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990EC6"/>
    <w:multiLevelType w:val="hybridMultilevel"/>
    <w:tmpl w:val="02084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3F7DB6"/>
    <w:multiLevelType w:val="hybridMultilevel"/>
    <w:tmpl w:val="26BC7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1248A3"/>
    <w:multiLevelType w:val="multilevel"/>
    <w:tmpl w:val="972E62A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58C678C1"/>
    <w:multiLevelType w:val="multilevel"/>
    <w:tmpl w:val="CFF6C2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A5529DB"/>
    <w:multiLevelType w:val="hybridMultilevel"/>
    <w:tmpl w:val="FBAA6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B2019A"/>
    <w:multiLevelType w:val="multilevel"/>
    <w:tmpl w:val="3A6A812A"/>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63754CCE"/>
    <w:multiLevelType w:val="hybridMultilevel"/>
    <w:tmpl w:val="87F8B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4112744"/>
    <w:multiLevelType w:val="hybridMultilevel"/>
    <w:tmpl w:val="0D667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F55866"/>
    <w:multiLevelType w:val="multilevel"/>
    <w:tmpl w:val="EF44B5A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15:restartNumberingAfterBreak="0">
    <w:nsid w:val="6A017089"/>
    <w:multiLevelType w:val="hybridMultilevel"/>
    <w:tmpl w:val="F05EEC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722418D1"/>
    <w:multiLevelType w:val="hybridMultilevel"/>
    <w:tmpl w:val="97180C38"/>
    <w:lvl w:ilvl="0" w:tplc="7598B9C6">
      <w:numFmt w:val="bullet"/>
      <w:lvlText w:val="-"/>
      <w:lvlJc w:val="left"/>
      <w:pPr>
        <w:ind w:left="720" w:hanging="360"/>
      </w:pPr>
      <w:rPr>
        <w:rFonts w:ascii="Calibri" w:eastAsia="Droid Sans Fallback"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652907"/>
    <w:multiLevelType w:val="hybridMultilevel"/>
    <w:tmpl w:val="6E0C2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A21187"/>
    <w:multiLevelType w:val="multilevel"/>
    <w:tmpl w:val="1892198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1" w15:restartNumberingAfterBreak="0">
    <w:nsid w:val="7A7658D3"/>
    <w:multiLevelType w:val="hybridMultilevel"/>
    <w:tmpl w:val="D4101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9E5128"/>
    <w:multiLevelType w:val="hybridMultilevel"/>
    <w:tmpl w:val="F210CF74"/>
    <w:lvl w:ilvl="0" w:tplc="04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B1660BF"/>
    <w:multiLevelType w:val="hybridMultilevel"/>
    <w:tmpl w:val="AB7AE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357499"/>
    <w:multiLevelType w:val="multilevel"/>
    <w:tmpl w:val="B56C85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
  </w:num>
  <w:num w:numId="2">
    <w:abstractNumId w:val="13"/>
  </w:num>
  <w:num w:numId="3">
    <w:abstractNumId w:val="10"/>
  </w:num>
  <w:num w:numId="4">
    <w:abstractNumId w:val="4"/>
  </w:num>
  <w:num w:numId="5">
    <w:abstractNumId w:val="16"/>
  </w:num>
  <w:num w:numId="6">
    <w:abstractNumId w:val="2"/>
  </w:num>
  <w:num w:numId="7">
    <w:abstractNumId w:val="24"/>
  </w:num>
  <w:num w:numId="8">
    <w:abstractNumId w:val="20"/>
  </w:num>
  <w:num w:numId="9">
    <w:abstractNumId w:val="15"/>
  </w:num>
  <w:num w:numId="10">
    <w:abstractNumId w:val="14"/>
  </w:num>
  <w:num w:numId="11">
    <w:abstractNumId w:val="19"/>
  </w:num>
  <w:num w:numId="12">
    <w:abstractNumId w:val="0"/>
  </w:num>
  <w:num w:numId="13">
    <w:abstractNumId w:val="12"/>
  </w:num>
  <w:num w:numId="14">
    <w:abstractNumId w:val="8"/>
  </w:num>
  <w:num w:numId="15">
    <w:abstractNumId w:val="21"/>
  </w:num>
  <w:num w:numId="16">
    <w:abstractNumId w:val="9"/>
  </w:num>
  <w:num w:numId="17">
    <w:abstractNumId w:val="3"/>
  </w:num>
  <w:num w:numId="18">
    <w:abstractNumId w:val="18"/>
  </w:num>
  <w:num w:numId="19">
    <w:abstractNumId w:val="6"/>
  </w:num>
  <w:num w:numId="20">
    <w:abstractNumId w:val="1"/>
  </w:num>
  <w:num w:numId="21">
    <w:abstractNumId w:val="17"/>
  </w:num>
  <w:num w:numId="22">
    <w:abstractNumId w:val="7"/>
  </w:num>
  <w:num w:numId="23">
    <w:abstractNumId w:val="23"/>
  </w:num>
  <w:num w:numId="24">
    <w:abstractNumId w:val="5"/>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56F"/>
    <w:rsid w:val="00022624"/>
    <w:rsid w:val="000C1B00"/>
    <w:rsid w:val="000E4A85"/>
    <w:rsid w:val="001212DA"/>
    <w:rsid w:val="001663AB"/>
    <w:rsid w:val="001D74C9"/>
    <w:rsid w:val="001F0CBD"/>
    <w:rsid w:val="0029743D"/>
    <w:rsid w:val="002A533A"/>
    <w:rsid w:val="002A5441"/>
    <w:rsid w:val="002C479D"/>
    <w:rsid w:val="003576FC"/>
    <w:rsid w:val="003802D6"/>
    <w:rsid w:val="0039718F"/>
    <w:rsid w:val="003E4542"/>
    <w:rsid w:val="00451053"/>
    <w:rsid w:val="004A7E8F"/>
    <w:rsid w:val="00520801"/>
    <w:rsid w:val="00667FF8"/>
    <w:rsid w:val="006970A1"/>
    <w:rsid w:val="00767E06"/>
    <w:rsid w:val="0078056F"/>
    <w:rsid w:val="007A5CC0"/>
    <w:rsid w:val="0086616D"/>
    <w:rsid w:val="009647FE"/>
    <w:rsid w:val="00966B5C"/>
    <w:rsid w:val="00967874"/>
    <w:rsid w:val="00972776"/>
    <w:rsid w:val="009B05AA"/>
    <w:rsid w:val="009B4561"/>
    <w:rsid w:val="009C20AE"/>
    <w:rsid w:val="009C6F59"/>
    <w:rsid w:val="00A3074C"/>
    <w:rsid w:val="00A57A15"/>
    <w:rsid w:val="00A66474"/>
    <w:rsid w:val="00A81E34"/>
    <w:rsid w:val="00B27FCE"/>
    <w:rsid w:val="00B326A1"/>
    <w:rsid w:val="00B84ADC"/>
    <w:rsid w:val="00B8792E"/>
    <w:rsid w:val="00BB5404"/>
    <w:rsid w:val="00C10DE2"/>
    <w:rsid w:val="00C53EF0"/>
    <w:rsid w:val="00CA0BE1"/>
    <w:rsid w:val="00CD14A8"/>
    <w:rsid w:val="00D2222E"/>
    <w:rsid w:val="00D41562"/>
    <w:rsid w:val="00DA0C5F"/>
    <w:rsid w:val="00DF48A5"/>
    <w:rsid w:val="00E449CB"/>
    <w:rsid w:val="00E4568C"/>
    <w:rsid w:val="00E47C54"/>
    <w:rsid w:val="00E90A8F"/>
    <w:rsid w:val="00F25824"/>
    <w:rsid w:val="00F75D02"/>
    <w:rsid w:val="00FC25F5"/>
    <w:rsid w:val="00FF0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6A9F15F9"/>
  <w15:docId w15:val="{37A9453F-7C02-4CC4-950F-C4E4FC41D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Droid Sans Fallback" w:hAnsi="Calibri" w:cs="Times New Roman"/>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6DE0"/>
    <w:pPr>
      <w:suppressAutoHyphens/>
      <w:spacing w:after="160" w:line="254" w:lineRule="auto"/>
    </w:pPr>
  </w:style>
  <w:style w:type="paragraph" w:styleId="Heading1">
    <w:name w:val="heading 1"/>
    <w:basedOn w:val="Normal"/>
    <w:next w:val="Normal"/>
    <w:link w:val="Heading1Char"/>
    <w:uiPriority w:val="9"/>
    <w:qFormat/>
    <w:rsid w:val="009A7839"/>
    <w:pPr>
      <w:keepNext/>
      <w:keepLines/>
      <w:spacing w:before="240" w:after="0"/>
      <w:outlineLvl w:val="0"/>
    </w:pPr>
    <w:rPr>
      <w:rFonts w:ascii="Calibri Light" w:hAnsi="Calibri Light"/>
      <w:color w:val="2E74B5"/>
      <w:sz w:val="32"/>
      <w:szCs w:val="32"/>
    </w:rPr>
  </w:style>
  <w:style w:type="paragraph" w:styleId="Heading2">
    <w:name w:val="heading 2"/>
    <w:basedOn w:val="Normal"/>
    <w:next w:val="Normal"/>
    <w:link w:val="Heading2Char"/>
    <w:uiPriority w:val="9"/>
    <w:unhideWhenUsed/>
    <w:qFormat/>
    <w:rsid w:val="001F0C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F0C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sid w:val="00B26DE0"/>
    <w:rPr>
      <w:rFonts w:ascii="Calibri Light" w:hAnsi="Calibri Light"/>
      <w:spacing w:val="-10"/>
      <w:sz w:val="56"/>
      <w:szCs w:val="56"/>
    </w:rPr>
  </w:style>
  <w:style w:type="character" w:customStyle="1" w:styleId="Heading1Char">
    <w:name w:val="Heading 1 Char"/>
    <w:basedOn w:val="DefaultParagraphFont"/>
    <w:link w:val="Heading1"/>
    <w:uiPriority w:val="9"/>
    <w:rsid w:val="009A7839"/>
    <w:rPr>
      <w:rFonts w:ascii="Calibri Light" w:hAnsi="Calibri Light"/>
      <w:color w:val="2E74B5"/>
      <w:sz w:val="32"/>
      <w:szCs w:val="32"/>
    </w:rPr>
  </w:style>
  <w:style w:type="character" w:customStyle="1" w:styleId="FootnoteTextChar">
    <w:name w:val="Footnote Text Char"/>
    <w:basedOn w:val="DefaultParagraphFont"/>
    <w:link w:val="FootnoteText"/>
    <w:uiPriority w:val="99"/>
    <w:semiHidden/>
    <w:rsid w:val="009A7839"/>
    <w:rPr>
      <w:sz w:val="20"/>
      <w:szCs w:val="20"/>
    </w:rPr>
  </w:style>
  <w:style w:type="character" w:styleId="FootnoteReference">
    <w:name w:val="footnote reference"/>
    <w:basedOn w:val="DefaultParagraphFont"/>
    <w:uiPriority w:val="99"/>
    <w:semiHidden/>
    <w:unhideWhenUsed/>
    <w:rsid w:val="009A7839"/>
    <w:rPr>
      <w:vertAlign w:val="superscript"/>
    </w:rPr>
  </w:style>
  <w:style w:type="character" w:customStyle="1" w:styleId="EndnoteTextChar">
    <w:name w:val="Endnote Text Char"/>
    <w:basedOn w:val="DefaultParagraphFont"/>
    <w:link w:val="EndnoteText"/>
    <w:uiPriority w:val="99"/>
    <w:semiHidden/>
    <w:rsid w:val="009A7839"/>
    <w:rPr>
      <w:sz w:val="20"/>
      <w:szCs w:val="20"/>
    </w:rPr>
  </w:style>
  <w:style w:type="character" w:styleId="EndnoteReference">
    <w:name w:val="endnote reference"/>
    <w:basedOn w:val="DefaultParagraphFont"/>
    <w:uiPriority w:val="99"/>
    <w:semiHidden/>
    <w:unhideWhenUsed/>
    <w:rsid w:val="009A7839"/>
    <w:rPr>
      <w:vertAlign w:val="superscript"/>
    </w:rPr>
  </w:style>
  <w:style w:type="character" w:customStyle="1" w:styleId="ListLabel1">
    <w:name w:val="ListLabel 1"/>
  </w:style>
  <w:style w:type="character" w:customStyle="1" w:styleId="ListLabel2">
    <w:name w:val="ListLabel 2"/>
    <w:rPr>
      <w:rFonts w:cs="Courier New"/>
    </w:rPr>
  </w:style>
  <w:style w:type="character" w:customStyle="1" w:styleId="EndnoteCharacters">
    <w:name w:val="Endnote Characters"/>
  </w:style>
  <w:style w:type="character" w:customStyle="1" w:styleId="EndnoteAnchor">
    <w:name w:val="Endnote Anchor"/>
    <w:rPr>
      <w:vertAlign w:val="superscript"/>
    </w:rPr>
  </w:style>
  <w:style w:type="character" w:customStyle="1" w:styleId="FootnoteAnchor">
    <w:name w:val="Footnote Anchor"/>
    <w:rPr>
      <w:vertAlign w:val="superscript"/>
    </w:rPr>
  </w:style>
  <w:style w:type="character" w:customStyle="1" w:styleId="FootnoteCharacters">
    <w:name w:val="Footnote Characters"/>
  </w:style>
  <w:style w:type="paragraph" w:customStyle="1" w:styleId="Heading">
    <w:name w:val="Heading"/>
    <w:basedOn w:val="Normal"/>
    <w:next w:val="TextBody"/>
    <w:pPr>
      <w:keepNext/>
      <w:spacing w:before="240" w:after="120"/>
    </w:pPr>
    <w:rPr>
      <w:rFonts w:ascii="Liberation Sans"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Title">
    <w:name w:val="Title"/>
    <w:basedOn w:val="Normal"/>
    <w:next w:val="Normal"/>
    <w:link w:val="TitleChar"/>
    <w:uiPriority w:val="10"/>
    <w:qFormat/>
    <w:rsid w:val="00B26DE0"/>
    <w:pPr>
      <w:spacing w:after="0" w:line="240" w:lineRule="auto"/>
      <w:contextualSpacing/>
    </w:pPr>
    <w:rPr>
      <w:rFonts w:ascii="Calibri Light" w:hAnsi="Calibri Light"/>
      <w:spacing w:val="-10"/>
      <w:sz w:val="56"/>
      <w:szCs w:val="56"/>
    </w:rPr>
  </w:style>
  <w:style w:type="paragraph" w:styleId="FootnoteText">
    <w:name w:val="footnote text"/>
    <w:basedOn w:val="Normal"/>
    <w:link w:val="FootnoteTextChar"/>
    <w:uiPriority w:val="99"/>
    <w:semiHidden/>
    <w:unhideWhenUsed/>
    <w:rsid w:val="009A7839"/>
    <w:pPr>
      <w:spacing w:after="0" w:line="240" w:lineRule="auto"/>
    </w:pPr>
    <w:rPr>
      <w:sz w:val="20"/>
      <w:szCs w:val="20"/>
    </w:rPr>
  </w:style>
  <w:style w:type="paragraph" w:styleId="EndnoteText">
    <w:name w:val="endnote text"/>
    <w:basedOn w:val="Normal"/>
    <w:link w:val="EndnoteTextChar"/>
    <w:uiPriority w:val="99"/>
    <w:semiHidden/>
    <w:unhideWhenUsed/>
    <w:rsid w:val="009A7839"/>
    <w:pPr>
      <w:spacing w:after="0" w:line="240" w:lineRule="auto"/>
    </w:pPr>
    <w:rPr>
      <w:sz w:val="20"/>
      <w:szCs w:val="20"/>
    </w:rPr>
  </w:style>
  <w:style w:type="paragraph" w:styleId="ListParagraph">
    <w:name w:val="List Paragraph"/>
    <w:basedOn w:val="Normal"/>
    <w:uiPriority w:val="34"/>
    <w:qFormat/>
    <w:rsid w:val="009A7839"/>
    <w:pPr>
      <w:ind w:left="720"/>
      <w:contextualSpacing/>
    </w:pPr>
  </w:style>
  <w:style w:type="paragraph" w:customStyle="1" w:styleId="Endnote">
    <w:name w:val="Endnote"/>
    <w:basedOn w:val="Normal"/>
  </w:style>
  <w:style w:type="paragraph" w:styleId="BalloonText">
    <w:name w:val="Balloon Text"/>
    <w:basedOn w:val="Normal"/>
    <w:link w:val="BalloonTextChar"/>
    <w:uiPriority w:val="99"/>
    <w:semiHidden/>
    <w:unhideWhenUsed/>
    <w:rsid w:val="00DA0C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0C5F"/>
    <w:rPr>
      <w:rFonts w:ascii="Segoe UI" w:hAnsi="Segoe UI" w:cs="Segoe UI"/>
      <w:sz w:val="18"/>
      <w:szCs w:val="18"/>
    </w:rPr>
  </w:style>
  <w:style w:type="character" w:styleId="CommentReference">
    <w:name w:val="annotation reference"/>
    <w:basedOn w:val="DefaultParagraphFont"/>
    <w:uiPriority w:val="99"/>
    <w:semiHidden/>
    <w:unhideWhenUsed/>
    <w:rsid w:val="0086616D"/>
    <w:rPr>
      <w:sz w:val="16"/>
      <w:szCs w:val="16"/>
    </w:rPr>
  </w:style>
  <w:style w:type="paragraph" w:styleId="CommentText">
    <w:name w:val="annotation text"/>
    <w:basedOn w:val="Normal"/>
    <w:link w:val="CommentTextChar"/>
    <w:uiPriority w:val="99"/>
    <w:semiHidden/>
    <w:unhideWhenUsed/>
    <w:rsid w:val="0086616D"/>
    <w:pPr>
      <w:spacing w:line="240" w:lineRule="auto"/>
    </w:pPr>
    <w:rPr>
      <w:sz w:val="20"/>
      <w:szCs w:val="20"/>
    </w:rPr>
  </w:style>
  <w:style w:type="character" w:customStyle="1" w:styleId="CommentTextChar">
    <w:name w:val="Comment Text Char"/>
    <w:basedOn w:val="DefaultParagraphFont"/>
    <w:link w:val="CommentText"/>
    <w:uiPriority w:val="99"/>
    <w:semiHidden/>
    <w:rsid w:val="0086616D"/>
    <w:rPr>
      <w:sz w:val="20"/>
      <w:szCs w:val="20"/>
    </w:rPr>
  </w:style>
  <w:style w:type="paragraph" w:styleId="CommentSubject">
    <w:name w:val="annotation subject"/>
    <w:basedOn w:val="CommentText"/>
    <w:next w:val="CommentText"/>
    <w:link w:val="CommentSubjectChar"/>
    <w:uiPriority w:val="99"/>
    <w:semiHidden/>
    <w:unhideWhenUsed/>
    <w:rsid w:val="0086616D"/>
    <w:rPr>
      <w:b/>
      <w:bCs/>
    </w:rPr>
  </w:style>
  <w:style w:type="character" w:customStyle="1" w:styleId="CommentSubjectChar">
    <w:name w:val="Comment Subject Char"/>
    <w:basedOn w:val="CommentTextChar"/>
    <w:link w:val="CommentSubject"/>
    <w:uiPriority w:val="99"/>
    <w:semiHidden/>
    <w:rsid w:val="0086616D"/>
    <w:rPr>
      <w:b/>
      <w:bCs/>
      <w:sz w:val="20"/>
      <w:szCs w:val="20"/>
    </w:rPr>
  </w:style>
  <w:style w:type="character" w:customStyle="1" w:styleId="Heading2Char">
    <w:name w:val="Heading 2 Char"/>
    <w:basedOn w:val="DefaultParagraphFont"/>
    <w:link w:val="Heading2"/>
    <w:uiPriority w:val="9"/>
    <w:rsid w:val="001F0CB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F0CBD"/>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FF0C5E"/>
    <w:pPr>
      <w:spacing w:after="100"/>
    </w:pPr>
  </w:style>
  <w:style w:type="paragraph" w:styleId="TOC2">
    <w:name w:val="toc 2"/>
    <w:basedOn w:val="Normal"/>
    <w:next w:val="Normal"/>
    <w:autoRedefine/>
    <w:uiPriority w:val="39"/>
    <w:unhideWhenUsed/>
    <w:rsid w:val="00FF0C5E"/>
    <w:pPr>
      <w:spacing w:after="100"/>
      <w:ind w:left="220"/>
    </w:pPr>
  </w:style>
  <w:style w:type="character" w:styleId="Hyperlink">
    <w:name w:val="Hyperlink"/>
    <w:basedOn w:val="DefaultParagraphFont"/>
    <w:uiPriority w:val="99"/>
    <w:unhideWhenUsed/>
    <w:rsid w:val="00FF0C5E"/>
    <w:rPr>
      <w:color w:val="0563C1" w:themeColor="hyperlink"/>
      <w:u w:val="single"/>
    </w:rPr>
  </w:style>
  <w:style w:type="paragraph" w:styleId="Header">
    <w:name w:val="header"/>
    <w:basedOn w:val="Normal"/>
    <w:link w:val="HeaderChar"/>
    <w:uiPriority w:val="99"/>
    <w:unhideWhenUsed/>
    <w:rsid w:val="00FF0C5E"/>
    <w:pPr>
      <w:tabs>
        <w:tab w:val="center" w:pos="4703"/>
        <w:tab w:val="right" w:pos="9406"/>
      </w:tabs>
      <w:spacing w:after="0" w:line="240" w:lineRule="auto"/>
    </w:pPr>
  </w:style>
  <w:style w:type="character" w:customStyle="1" w:styleId="HeaderChar">
    <w:name w:val="Header Char"/>
    <w:basedOn w:val="DefaultParagraphFont"/>
    <w:link w:val="Header"/>
    <w:uiPriority w:val="99"/>
    <w:rsid w:val="00FF0C5E"/>
  </w:style>
  <w:style w:type="paragraph" w:styleId="Footer">
    <w:name w:val="footer"/>
    <w:basedOn w:val="Normal"/>
    <w:link w:val="FooterChar"/>
    <w:unhideWhenUsed/>
    <w:rsid w:val="00FF0C5E"/>
    <w:pPr>
      <w:tabs>
        <w:tab w:val="center" w:pos="4703"/>
        <w:tab w:val="right" w:pos="9406"/>
      </w:tabs>
      <w:spacing w:after="0" w:line="240" w:lineRule="auto"/>
    </w:pPr>
  </w:style>
  <w:style w:type="character" w:customStyle="1" w:styleId="FooterChar">
    <w:name w:val="Footer Char"/>
    <w:basedOn w:val="DefaultParagraphFont"/>
    <w:link w:val="Footer"/>
    <w:uiPriority w:val="99"/>
    <w:rsid w:val="00FF0C5E"/>
  </w:style>
  <w:style w:type="character" w:styleId="PageNumber">
    <w:name w:val="page number"/>
    <w:basedOn w:val="DefaultParagraphFont"/>
    <w:rsid w:val="003802D6"/>
  </w:style>
  <w:style w:type="table" w:styleId="TableGrid">
    <w:name w:val="Table Grid"/>
    <w:basedOn w:val="TableNormal"/>
    <w:uiPriority w:val="39"/>
    <w:rsid w:val="00667FF8"/>
    <w:pPr>
      <w:spacing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9807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lab.pep.cs.ru.nl/pep/core" TargetMode="External"/><Relationship Id="rId5" Type="http://schemas.openxmlformats.org/officeDocument/2006/relationships/webSettings" Target="webSettings.xml"/><Relationship Id="rId10" Type="http://schemas.openxmlformats.org/officeDocument/2006/relationships/hyperlink" Target="https://www.parkinsonopmaat.nl/studie" TargetMode="External"/><Relationship Id="rId4" Type="http://schemas.openxmlformats.org/officeDocument/2006/relationships/settings" Target="settings.xml"/><Relationship Id="rId9" Type="http://schemas.openxmlformats.org/officeDocument/2006/relationships/image" Target="cid:d1142039-b4e9-46a1-a94b-7fb025a0f127@hosting.ru.nl"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wmf"/><Relationship Id="rId4" Type="http://schemas.openxmlformats.org/officeDocument/2006/relationships/image" Target="cid:d1142039-b4e9-46a1-a94b-7fb025a0f127@hosting.ru.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724C0-E5E4-4F04-AFFC-8E44283AA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1360</Words>
  <Characters>7753</Characters>
  <Application>Microsoft Office Word</Application>
  <DocSecurity>0</DocSecurity>
  <Lines>64</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Radboud Universiteit Nijmegen</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 Popma</dc:creator>
  <cp:lastModifiedBy>Popma, J.A.M. (Jean)</cp:lastModifiedBy>
  <cp:revision>4</cp:revision>
  <cp:lastPrinted>2017-02-15T22:05:00Z</cp:lastPrinted>
  <dcterms:created xsi:type="dcterms:W3CDTF">2017-11-30T13:44:00Z</dcterms:created>
  <dcterms:modified xsi:type="dcterms:W3CDTF">2017-12-04T15:02:00Z</dcterms:modified>
  <dc:language>en-US</dc:language>
</cp:coreProperties>
</file>