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A05F3" w14:textId="48F813CC" w:rsidR="00494F60" w:rsidRPr="00D02C1B" w:rsidRDefault="00D02C1B" w:rsidP="00D02C1B">
      <w:pPr>
        <w:jc w:val="center"/>
        <w:rPr>
          <w:b/>
          <w:bCs/>
          <w:sz w:val="36"/>
          <w:szCs w:val="36"/>
          <w:lang w:val="en-GB"/>
        </w:rPr>
      </w:pPr>
      <w:r w:rsidRPr="00D02C1B">
        <w:rPr>
          <w:rStyle w:val="HTMLCode"/>
          <w:rFonts w:eastAsiaTheme="majorEastAsia"/>
          <w:b/>
          <w:bCs/>
          <w:sz w:val="36"/>
          <w:szCs w:val="36"/>
        </w:rPr>
        <w:t>NLS_TERRITORY</w:t>
      </w:r>
    </w:p>
    <w:p w14:paraId="4F2E7566" w14:textId="77777777" w:rsidR="00D02C1B" w:rsidRDefault="00D02C1B">
      <w:pPr>
        <w:rPr>
          <w:lang w:val="en-GB"/>
        </w:rPr>
      </w:pPr>
    </w:p>
    <w:p w14:paraId="4DA3A5A9" w14:textId="77777777" w:rsidR="00D02C1B" w:rsidRDefault="00D02C1B">
      <w:r>
        <w:t xml:space="preserve">In Oracle, </w:t>
      </w:r>
      <w:r>
        <w:rPr>
          <w:rStyle w:val="HTMLCode"/>
          <w:rFonts w:eastAsiaTheme="majorEastAsia"/>
        </w:rPr>
        <w:t>NLS_TERRITORY</w:t>
      </w:r>
      <w:r>
        <w:t xml:space="preserve"> refers to the National Language Support (NLS) parameter that specifies the territory and conventions to use for various operations like date formatting, numeric formatting, and sorting. This parameter is part of the NLS settings, which allow customization of language-specific behavior in Oracle databases.</w:t>
      </w:r>
    </w:p>
    <w:p w14:paraId="72500157" w14:textId="77777777" w:rsidR="00D02C1B" w:rsidRDefault="00D02C1B" w:rsidP="00D02C1B">
      <w:pPr>
        <w:pStyle w:val="NormalWeb"/>
      </w:pPr>
      <w:r>
        <w:t xml:space="preserve">For example, the </w:t>
      </w:r>
      <w:r>
        <w:rPr>
          <w:rStyle w:val="HTMLCode"/>
          <w:rFonts w:eastAsiaTheme="majorEastAsia"/>
        </w:rPr>
        <w:t>NLS_TERRITORY</w:t>
      </w:r>
      <w:r>
        <w:t xml:space="preserve"> setting affects how dates are formatted, whether commas or periods are used as decimal separators, and the default currency symbol. It helps Oracle adapt to regional preferences and standards, ensuring that data is displayed and processed according to local conventions.</w:t>
      </w:r>
    </w:p>
    <w:p w14:paraId="02505760" w14:textId="77777777" w:rsidR="00D02C1B" w:rsidRDefault="00D02C1B" w:rsidP="00D02C1B">
      <w:pPr>
        <w:pStyle w:val="NormalWeb"/>
      </w:pPr>
      <w:r>
        <w:t xml:space="preserve">Setting </w:t>
      </w:r>
      <w:r>
        <w:rPr>
          <w:rStyle w:val="HTMLCode"/>
          <w:rFonts w:eastAsiaTheme="majorEastAsia"/>
        </w:rPr>
        <w:t>NLS_TERRITORY</w:t>
      </w:r>
      <w:r>
        <w:t xml:space="preserve"> correctly is important for applications that need to handle data from different regions or for multinational organizations where users in different countries may interact with the same database.</w:t>
      </w:r>
    </w:p>
    <w:p w14:paraId="3807012E" w14:textId="51601207" w:rsidR="00D02C1B" w:rsidRDefault="0072640D">
      <w:r>
        <w:t xml:space="preserve">Setting it in the </w:t>
      </w:r>
      <w:r>
        <w:rPr>
          <w:rStyle w:val="HTMLCode"/>
          <w:rFonts w:eastAsiaTheme="majorEastAsia"/>
        </w:rPr>
        <w:t>init.ora</w:t>
      </w:r>
      <w:r>
        <w:t xml:space="preserve"> file ensures that it is applied every time the database instance is started. However, it can still be overridden at the session level by individual users if necessary.</w:t>
      </w:r>
    </w:p>
    <w:p w14:paraId="05B50597" w14:textId="77777777" w:rsidR="0072640D" w:rsidRDefault="0072640D">
      <w:pPr>
        <w:rPr>
          <w:lang w:val="en-GB"/>
        </w:rPr>
      </w:pPr>
    </w:p>
    <w:p w14:paraId="4DACFA99" w14:textId="698BECC4" w:rsidR="00D02C1B" w:rsidRDefault="00D02C1B">
      <w:pPr>
        <w:rPr>
          <w:lang w:val="en-GB"/>
        </w:rPr>
      </w:pPr>
      <w:r>
        <w:rPr>
          <w:lang w:val="en-GB"/>
        </w:rPr>
        <w:br w:type="page"/>
      </w:r>
    </w:p>
    <w:p w14:paraId="3283C35B" w14:textId="77777777" w:rsidR="00D02C1B" w:rsidRDefault="00D02C1B">
      <w:pPr>
        <w:rPr>
          <w:lang w:val="en-GB"/>
        </w:rPr>
      </w:pPr>
    </w:p>
    <w:p w14:paraId="71997838" w14:textId="69E33D21" w:rsidR="00D02C1B" w:rsidRDefault="00D02C1B">
      <w:pPr>
        <w:rPr>
          <w:lang w:val="en-GB"/>
        </w:rPr>
      </w:pPr>
      <w:r w:rsidRPr="00D02C1B">
        <w:rPr>
          <w:lang w:val="en-GB"/>
        </w:rPr>
        <w:t>Select Ename, Hiredate From Emp;</w:t>
      </w:r>
    </w:p>
    <w:p w14:paraId="5887C186" w14:textId="65E71340" w:rsidR="00D02C1B" w:rsidRDefault="00D02C1B">
      <w:pPr>
        <w:rPr>
          <w:lang w:val="en-GB"/>
        </w:rPr>
      </w:pPr>
      <w:r>
        <w:rPr>
          <w:noProof/>
          <w:lang w:val="en-GB"/>
        </w:rPr>
        <w:drawing>
          <wp:inline distT="0" distB="0" distL="0" distR="0" wp14:anchorId="198F6A3D" wp14:editId="277AEB9F">
            <wp:extent cx="3538366" cy="4282440"/>
            <wp:effectExtent l="0" t="0" r="5080" b="3810"/>
            <wp:docPr id="129890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0129" cy="4284574"/>
                    </a:xfrm>
                    <a:prstGeom prst="rect">
                      <a:avLst/>
                    </a:prstGeom>
                    <a:noFill/>
                    <a:ln>
                      <a:noFill/>
                    </a:ln>
                  </pic:spPr>
                </pic:pic>
              </a:graphicData>
            </a:graphic>
          </wp:inline>
        </w:drawing>
      </w:r>
    </w:p>
    <w:p w14:paraId="7CC48603" w14:textId="77777777" w:rsidR="00D02C1B" w:rsidRDefault="00D02C1B">
      <w:pPr>
        <w:rPr>
          <w:lang w:val="en-GB"/>
        </w:rPr>
      </w:pPr>
    </w:p>
    <w:p w14:paraId="733723C9" w14:textId="39D767E0" w:rsidR="00D02C1B" w:rsidRDefault="00D02C1B">
      <w:pPr>
        <w:rPr>
          <w:lang w:val="en-GB"/>
        </w:rPr>
      </w:pPr>
      <w:r>
        <w:rPr>
          <w:lang w:val="en-GB"/>
        </w:rPr>
        <w:t>Now let’s change the NLS_Territory to Germany</w:t>
      </w:r>
    </w:p>
    <w:p w14:paraId="25AED3CE" w14:textId="505EF87F" w:rsidR="00766359" w:rsidRDefault="00766359">
      <w:pPr>
        <w:rPr>
          <w:lang w:val="en-GB"/>
        </w:rPr>
      </w:pPr>
      <w:r>
        <w:rPr>
          <w:lang w:val="en-GB"/>
        </w:rPr>
        <w:br w:type="page"/>
      </w:r>
    </w:p>
    <w:p w14:paraId="66701240" w14:textId="77777777" w:rsidR="00D02C1B" w:rsidRDefault="00D02C1B">
      <w:pPr>
        <w:rPr>
          <w:lang w:val="en-GB"/>
        </w:rPr>
      </w:pPr>
    </w:p>
    <w:p w14:paraId="0A88F6DD" w14:textId="41A4749A" w:rsidR="00D02C1B" w:rsidRDefault="00D02C1B" w:rsidP="00766359">
      <w:pPr>
        <w:pBdr>
          <w:top w:val="single" w:sz="4" w:space="1" w:color="auto"/>
          <w:left w:val="single" w:sz="4" w:space="4" w:color="auto"/>
          <w:bottom w:val="single" w:sz="4" w:space="1" w:color="auto"/>
          <w:right w:val="single" w:sz="4" w:space="4" w:color="auto"/>
        </w:pBdr>
        <w:rPr>
          <w:lang w:val="en-GB"/>
        </w:rPr>
      </w:pPr>
      <w:r w:rsidRPr="00D02C1B">
        <w:rPr>
          <w:lang w:val="en-GB"/>
        </w:rPr>
        <w:t>ALTER SESSION SET NLS_TERRITORY = 'GERMANY';</w:t>
      </w:r>
    </w:p>
    <w:p w14:paraId="4CE6D528" w14:textId="6D6FCCDB" w:rsidR="00D02C1B" w:rsidRDefault="00D02C1B">
      <w:pPr>
        <w:rPr>
          <w:lang w:val="en-GB"/>
        </w:rPr>
      </w:pPr>
      <w:r>
        <w:rPr>
          <w:lang w:val="en-GB"/>
        </w:rPr>
        <w:t>Give the same SQL command again.</w:t>
      </w:r>
    </w:p>
    <w:p w14:paraId="6DD9F5F8" w14:textId="16CC8787" w:rsidR="00D02C1B" w:rsidRDefault="00D02C1B">
      <w:pPr>
        <w:rPr>
          <w:lang w:val="en-GB"/>
        </w:rPr>
      </w:pPr>
      <w:r w:rsidRPr="00D02C1B">
        <w:rPr>
          <w:lang w:val="en-GB"/>
        </w:rPr>
        <w:t>Select Ename, Hiredate From Emp;</w:t>
      </w:r>
    </w:p>
    <w:p w14:paraId="3E3F43E2" w14:textId="134325B6" w:rsidR="00D02C1B" w:rsidRDefault="00D02C1B">
      <w:pPr>
        <w:rPr>
          <w:lang w:val="en-GB"/>
        </w:rPr>
      </w:pPr>
      <w:r>
        <w:rPr>
          <w:noProof/>
          <w:lang w:val="en-GB"/>
        </w:rPr>
        <w:drawing>
          <wp:inline distT="0" distB="0" distL="0" distR="0" wp14:anchorId="3CA2CAFB" wp14:editId="4139F146">
            <wp:extent cx="5730240" cy="5905500"/>
            <wp:effectExtent l="0" t="0" r="3810" b="0"/>
            <wp:docPr id="535125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5905500"/>
                    </a:xfrm>
                    <a:prstGeom prst="rect">
                      <a:avLst/>
                    </a:prstGeom>
                    <a:noFill/>
                    <a:ln>
                      <a:noFill/>
                    </a:ln>
                  </pic:spPr>
                </pic:pic>
              </a:graphicData>
            </a:graphic>
          </wp:inline>
        </w:drawing>
      </w:r>
    </w:p>
    <w:p w14:paraId="1F833DEB" w14:textId="77777777" w:rsidR="00D02C1B" w:rsidRDefault="00D02C1B">
      <w:pPr>
        <w:rPr>
          <w:lang w:val="en-GB"/>
        </w:rPr>
      </w:pPr>
    </w:p>
    <w:p w14:paraId="593EED15" w14:textId="5E1A27C0" w:rsidR="00D02C1B" w:rsidRDefault="00D02C1B">
      <w:pPr>
        <w:rPr>
          <w:lang w:val="en-GB"/>
        </w:rPr>
      </w:pPr>
      <w:r>
        <w:rPr>
          <w:lang w:val="en-GB"/>
        </w:rPr>
        <w:br w:type="page"/>
      </w:r>
    </w:p>
    <w:p w14:paraId="2C73EAE2" w14:textId="629ADD79" w:rsidR="00D02C1B" w:rsidRDefault="00D02C1B">
      <w:pPr>
        <w:rPr>
          <w:lang w:val="en-GB"/>
        </w:rPr>
      </w:pPr>
      <w:r>
        <w:rPr>
          <w:lang w:val="en-GB"/>
        </w:rPr>
        <w:lastRenderedPageBreak/>
        <w:t>Now let’s change it to India</w:t>
      </w:r>
    </w:p>
    <w:p w14:paraId="2AF5E2E2" w14:textId="176B15C9" w:rsidR="00D02C1B" w:rsidRDefault="00D02C1B" w:rsidP="00D02C1B">
      <w:pPr>
        <w:rPr>
          <w:lang w:val="en-GB"/>
        </w:rPr>
      </w:pPr>
      <w:r w:rsidRPr="00D02C1B">
        <w:rPr>
          <w:lang w:val="en-GB"/>
        </w:rPr>
        <w:t>ALTER SESSION SET NLS_TERRITORY = '</w:t>
      </w:r>
      <w:r>
        <w:rPr>
          <w:lang w:val="en-GB"/>
        </w:rPr>
        <w:t>INDIA</w:t>
      </w:r>
      <w:r w:rsidRPr="00D02C1B">
        <w:rPr>
          <w:lang w:val="en-GB"/>
        </w:rPr>
        <w:t>';</w:t>
      </w:r>
    </w:p>
    <w:p w14:paraId="3F4BEF41" w14:textId="77777777" w:rsidR="00766359" w:rsidRDefault="00766359" w:rsidP="00766359">
      <w:pPr>
        <w:rPr>
          <w:lang w:val="en-GB"/>
        </w:rPr>
      </w:pPr>
      <w:r w:rsidRPr="00D02C1B">
        <w:rPr>
          <w:lang w:val="en-GB"/>
        </w:rPr>
        <w:t>Select Ename, Hiredate From Emp;</w:t>
      </w:r>
    </w:p>
    <w:p w14:paraId="5F9F4FEF" w14:textId="5566F574" w:rsidR="00D02C1B" w:rsidRDefault="00D02C1B" w:rsidP="00D02C1B">
      <w:pPr>
        <w:rPr>
          <w:lang w:val="en-GB"/>
        </w:rPr>
      </w:pPr>
      <w:r>
        <w:rPr>
          <w:noProof/>
          <w:lang w:val="en-GB"/>
        </w:rPr>
        <w:drawing>
          <wp:inline distT="0" distB="0" distL="0" distR="0" wp14:anchorId="08C7F373" wp14:editId="0D3F6DE0">
            <wp:extent cx="5730240" cy="5989320"/>
            <wp:effectExtent l="0" t="0" r="3810" b="0"/>
            <wp:docPr id="1410871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989320"/>
                    </a:xfrm>
                    <a:prstGeom prst="rect">
                      <a:avLst/>
                    </a:prstGeom>
                    <a:noFill/>
                    <a:ln>
                      <a:noFill/>
                    </a:ln>
                  </pic:spPr>
                </pic:pic>
              </a:graphicData>
            </a:graphic>
          </wp:inline>
        </w:drawing>
      </w:r>
    </w:p>
    <w:p w14:paraId="3DD83855" w14:textId="219D9C3A" w:rsidR="009A312F" w:rsidRDefault="009A312F">
      <w:pPr>
        <w:rPr>
          <w:lang w:val="en-GB"/>
        </w:rPr>
      </w:pPr>
      <w:r>
        <w:rPr>
          <w:lang w:val="en-GB"/>
        </w:rPr>
        <w:br w:type="page"/>
      </w:r>
    </w:p>
    <w:p w14:paraId="5FA9EC4C" w14:textId="77777777" w:rsidR="00874B6A" w:rsidRPr="00874B6A" w:rsidRDefault="00874B6A" w:rsidP="00874B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4B6A">
        <w:rPr>
          <w:rFonts w:ascii="Times New Roman" w:eastAsia="Times New Roman" w:hAnsi="Times New Roman" w:cs="Times New Roman"/>
          <w:kern w:val="0"/>
          <w:sz w:val="24"/>
          <w:szCs w:val="24"/>
          <w14:ligatures w14:val="none"/>
        </w:rPr>
        <w:lastRenderedPageBreak/>
        <w:t xml:space="preserve">In Oracle, </w:t>
      </w:r>
      <w:r w:rsidRPr="00874B6A">
        <w:rPr>
          <w:rFonts w:ascii="Courier New" w:eastAsia="Times New Roman" w:hAnsi="Courier New" w:cs="Courier New"/>
          <w:kern w:val="0"/>
          <w:sz w:val="20"/>
          <w14:ligatures w14:val="none"/>
        </w:rPr>
        <w:t>NLS_TERRITORY</w:t>
      </w:r>
      <w:r w:rsidRPr="00874B6A">
        <w:rPr>
          <w:rFonts w:ascii="Times New Roman" w:eastAsia="Times New Roman" w:hAnsi="Times New Roman" w:cs="Times New Roman"/>
          <w:kern w:val="0"/>
          <w:sz w:val="24"/>
          <w:szCs w:val="24"/>
          <w14:ligatures w14:val="none"/>
        </w:rPr>
        <w:t xml:space="preserve"> can be set to various values representing different territories or regions. Some of the common values include</w:t>
      </w:r>
    </w:p>
    <w:p w14:paraId="31EBD2EE" w14:textId="77777777" w:rsidR="009A312F" w:rsidRPr="009A312F" w:rsidRDefault="009A312F" w:rsidP="009A31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b/>
          <w:bCs/>
          <w:kern w:val="0"/>
          <w:sz w:val="24"/>
          <w:szCs w:val="24"/>
          <w14:ligatures w14:val="none"/>
        </w:rPr>
        <w:t>AMERICA</w:t>
      </w:r>
      <w:r w:rsidRPr="009A312F">
        <w:rPr>
          <w:rFonts w:ascii="Times New Roman" w:eastAsia="Times New Roman" w:hAnsi="Times New Roman" w:cs="Times New Roman"/>
          <w:kern w:val="0"/>
          <w:sz w:val="24"/>
          <w:szCs w:val="24"/>
          <w14:ligatures w14:val="none"/>
        </w:rPr>
        <w:t>: This setting typically represents the United States and Canada.</w:t>
      </w:r>
    </w:p>
    <w:p w14:paraId="3F07B653" w14:textId="77777777" w:rsidR="009A312F" w:rsidRPr="009A312F" w:rsidRDefault="009A312F" w:rsidP="009A31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b/>
          <w:bCs/>
          <w:kern w:val="0"/>
          <w:sz w:val="24"/>
          <w:szCs w:val="24"/>
          <w14:ligatures w14:val="none"/>
        </w:rPr>
        <w:t>AUSTRALIA</w:t>
      </w:r>
      <w:r w:rsidRPr="009A312F">
        <w:rPr>
          <w:rFonts w:ascii="Times New Roman" w:eastAsia="Times New Roman" w:hAnsi="Times New Roman" w:cs="Times New Roman"/>
          <w:kern w:val="0"/>
          <w:sz w:val="24"/>
          <w:szCs w:val="24"/>
          <w14:ligatures w14:val="none"/>
        </w:rPr>
        <w:t>: Represents Australia and New Zealand.</w:t>
      </w:r>
    </w:p>
    <w:p w14:paraId="25EA5B08" w14:textId="77777777" w:rsidR="009A312F" w:rsidRPr="009A312F" w:rsidRDefault="009A312F" w:rsidP="009A31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b/>
          <w:bCs/>
          <w:kern w:val="0"/>
          <w:sz w:val="24"/>
          <w:szCs w:val="24"/>
          <w14:ligatures w14:val="none"/>
        </w:rPr>
        <w:t>CANADA</w:t>
      </w:r>
      <w:r w:rsidRPr="009A312F">
        <w:rPr>
          <w:rFonts w:ascii="Times New Roman" w:eastAsia="Times New Roman" w:hAnsi="Times New Roman" w:cs="Times New Roman"/>
          <w:kern w:val="0"/>
          <w:sz w:val="24"/>
          <w:szCs w:val="24"/>
          <w14:ligatures w14:val="none"/>
        </w:rPr>
        <w:t>: Specifically for Canada.</w:t>
      </w:r>
    </w:p>
    <w:p w14:paraId="2AB30352" w14:textId="77777777" w:rsidR="009A312F" w:rsidRPr="009A312F" w:rsidRDefault="009A312F" w:rsidP="009A31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b/>
          <w:bCs/>
          <w:kern w:val="0"/>
          <w:sz w:val="24"/>
          <w:szCs w:val="24"/>
          <w14:ligatures w14:val="none"/>
        </w:rPr>
        <w:t>CHINA</w:t>
      </w:r>
      <w:r w:rsidRPr="009A312F">
        <w:rPr>
          <w:rFonts w:ascii="Times New Roman" w:eastAsia="Times New Roman" w:hAnsi="Times New Roman" w:cs="Times New Roman"/>
          <w:kern w:val="0"/>
          <w:sz w:val="24"/>
          <w:szCs w:val="24"/>
          <w14:ligatures w14:val="none"/>
        </w:rPr>
        <w:t>: Represents China.</w:t>
      </w:r>
    </w:p>
    <w:p w14:paraId="30932A38" w14:textId="77777777" w:rsidR="009A312F" w:rsidRPr="009A312F" w:rsidRDefault="009A312F" w:rsidP="009A31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b/>
          <w:bCs/>
          <w:kern w:val="0"/>
          <w:sz w:val="24"/>
          <w:szCs w:val="24"/>
          <w14:ligatures w14:val="none"/>
        </w:rPr>
        <w:t>FRANCE</w:t>
      </w:r>
      <w:r w:rsidRPr="009A312F">
        <w:rPr>
          <w:rFonts w:ascii="Times New Roman" w:eastAsia="Times New Roman" w:hAnsi="Times New Roman" w:cs="Times New Roman"/>
          <w:kern w:val="0"/>
          <w:sz w:val="24"/>
          <w:szCs w:val="24"/>
          <w14:ligatures w14:val="none"/>
        </w:rPr>
        <w:t>: Represents France and French-speaking countries.</w:t>
      </w:r>
    </w:p>
    <w:p w14:paraId="18C7807C" w14:textId="77777777" w:rsidR="009A312F" w:rsidRPr="009A312F" w:rsidRDefault="009A312F" w:rsidP="009A31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b/>
          <w:bCs/>
          <w:kern w:val="0"/>
          <w:sz w:val="24"/>
          <w:szCs w:val="24"/>
          <w14:ligatures w14:val="none"/>
        </w:rPr>
        <w:t>GERMANY</w:t>
      </w:r>
      <w:r w:rsidRPr="009A312F">
        <w:rPr>
          <w:rFonts w:ascii="Times New Roman" w:eastAsia="Times New Roman" w:hAnsi="Times New Roman" w:cs="Times New Roman"/>
          <w:kern w:val="0"/>
          <w:sz w:val="24"/>
          <w:szCs w:val="24"/>
          <w14:ligatures w14:val="none"/>
        </w:rPr>
        <w:t>: Represents Germany.</w:t>
      </w:r>
    </w:p>
    <w:p w14:paraId="3898DC3B" w14:textId="77777777" w:rsidR="009A312F" w:rsidRPr="009A312F" w:rsidRDefault="009A312F" w:rsidP="009A31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b/>
          <w:bCs/>
          <w:kern w:val="0"/>
          <w:sz w:val="24"/>
          <w:szCs w:val="24"/>
          <w14:ligatures w14:val="none"/>
        </w:rPr>
        <w:t>JAPAN</w:t>
      </w:r>
      <w:r w:rsidRPr="009A312F">
        <w:rPr>
          <w:rFonts w:ascii="Times New Roman" w:eastAsia="Times New Roman" w:hAnsi="Times New Roman" w:cs="Times New Roman"/>
          <w:kern w:val="0"/>
          <w:sz w:val="24"/>
          <w:szCs w:val="24"/>
          <w14:ligatures w14:val="none"/>
        </w:rPr>
        <w:t>: Represents Japan.</w:t>
      </w:r>
    </w:p>
    <w:p w14:paraId="5B458C56" w14:textId="77777777" w:rsidR="009A312F" w:rsidRPr="009A312F" w:rsidRDefault="009A312F" w:rsidP="009A31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b/>
          <w:bCs/>
          <w:kern w:val="0"/>
          <w:sz w:val="24"/>
          <w:szCs w:val="24"/>
          <w14:ligatures w14:val="none"/>
        </w:rPr>
        <w:t>KOREA</w:t>
      </w:r>
      <w:r w:rsidRPr="009A312F">
        <w:rPr>
          <w:rFonts w:ascii="Times New Roman" w:eastAsia="Times New Roman" w:hAnsi="Times New Roman" w:cs="Times New Roman"/>
          <w:kern w:val="0"/>
          <w:sz w:val="24"/>
          <w:szCs w:val="24"/>
          <w14:ligatures w14:val="none"/>
        </w:rPr>
        <w:t>: Represents South Korea.</w:t>
      </w:r>
    </w:p>
    <w:p w14:paraId="1625B555" w14:textId="77777777" w:rsidR="009A312F" w:rsidRPr="009A312F" w:rsidRDefault="009A312F" w:rsidP="009A31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b/>
          <w:bCs/>
          <w:kern w:val="0"/>
          <w:sz w:val="24"/>
          <w:szCs w:val="24"/>
          <w14:ligatures w14:val="none"/>
        </w:rPr>
        <w:t>UNITED KINGDOM</w:t>
      </w:r>
      <w:r w:rsidRPr="009A312F">
        <w:rPr>
          <w:rFonts w:ascii="Times New Roman" w:eastAsia="Times New Roman" w:hAnsi="Times New Roman" w:cs="Times New Roman"/>
          <w:kern w:val="0"/>
          <w:sz w:val="24"/>
          <w:szCs w:val="24"/>
          <w14:ligatures w14:val="none"/>
        </w:rPr>
        <w:t>: Represents the United Kingdom.</w:t>
      </w:r>
    </w:p>
    <w:p w14:paraId="3FAA3B8C" w14:textId="77777777" w:rsidR="009A312F" w:rsidRPr="009A312F" w:rsidRDefault="009A312F" w:rsidP="009A31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b/>
          <w:bCs/>
          <w:kern w:val="0"/>
          <w:sz w:val="24"/>
          <w:szCs w:val="24"/>
          <w14:ligatures w14:val="none"/>
        </w:rPr>
        <w:t>SWITZERLAND</w:t>
      </w:r>
      <w:r w:rsidRPr="009A312F">
        <w:rPr>
          <w:rFonts w:ascii="Times New Roman" w:eastAsia="Times New Roman" w:hAnsi="Times New Roman" w:cs="Times New Roman"/>
          <w:kern w:val="0"/>
          <w:sz w:val="24"/>
          <w:szCs w:val="24"/>
          <w14:ligatures w14:val="none"/>
        </w:rPr>
        <w:t>: Represents Switzerland.</w:t>
      </w:r>
    </w:p>
    <w:p w14:paraId="00BB3025" w14:textId="77777777" w:rsidR="009A312F" w:rsidRPr="009A312F" w:rsidRDefault="009A312F" w:rsidP="009A31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b/>
          <w:bCs/>
          <w:kern w:val="0"/>
          <w:sz w:val="24"/>
          <w:szCs w:val="24"/>
          <w14:ligatures w14:val="none"/>
        </w:rPr>
        <w:t>BELGIUM</w:t>
      </w:r>
      <w:r w:rsidRPr="009A312F">
        <w:rPr>
          <w:rFonts w:ascii="Times New Roman" w:eastAsia="Times New Roman" w:hAnsi="Times New Roman" w:cs="Times New Roman"/>
          <w:kern w:val="0"/>
          <w:sz w:val="24"/>
          <w:szCs w:val="24"/>
          <w14:ligatures w14:val="none"/>
        </w:rPr>
        <w:t>: Represents Belgium.</w:t>
      </w:r>
    </w:p>
    <w:p w14:paraId="2832BD74" w14:textId="77777777" w:rsidR="009A312F" w:rsidRPr="009A312F" w:rsidRDefault="009A312F" w:rsidP="009A31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b/>
          <w:bCs/>
          <w:kern w:val="0"/>
          <w:sz w:val="24"/>
          <w:szCs w:val="24"/>
          <w14:ligatures w14:val="none"/>
        </w:rPr>
        <w:t>ITALY</w:t>
      </w:r>
      <w:r w:rsidRPr="009A312F">
        <w:rPr>
          <w:rFonts w:ascii="Times New Roman" w:eastAsia="Times New Roman" w:hAnsi="Times New Roman" w:cs="Times New Roman"/>
          <w:kern w:val="0"/>
          <w:sz w:val="24"/>
          <w:szCs w:val="24"/>
          <w14:ligatures w14:val="none"/>
        </w:rPr>
        <w:t>: Represents Italy.</w:t>
      </w:r>
    </w:p>
    <w:p w14:paraId="3D9AE5F5" w14:textId="77777777" w:rsidR="009A312F" w:rsidRPr="009A312F" w:rsidRDefault="009A312F" w:rsidP="009A31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b/>
          <w:bCs/>
          <w:kern w:val="0"/>
          <w:sz w:val="24"/>
          <w:szCs w:val="24"/>
          <w14:ligatures w14:val="none"/>
        </w:rPr>
        <w:t>NETHERLANDS</w:t>
      </w:r>
      <w:r w:rsidRPr="009A312F">
        <w:rPr>
          <w:rFonts w:ascii="Times New Roman" w:eastAsia="Times New Roman" w:hAnsi="Times New Roman" w:cs="Times New Roman"/>
          <w:kern w:val="0"/>
          <w:sz w:val="24"/>
          <w:szCs w:val="24"/>
          <w14:ligatures w14:val="none"/>
        </w:rPr>
        <w:t>: Represents the Netherlands.</w:t>
      </w:r>
    </w:p>
    <w:p w14:paraId="7A74ACAC" w14:textId="77777777" w:rsidR="009A312F" w:rsidRPr="009A312F" w:rsidRDefault="009A312F" w:rsidP="009A31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b/>
          <w:bCs/>
          <w:kern w:val="0"/>
          <w:sz w:val="24"/>
          <w:szCs w:val="24"/>
          <w14:ligatures w14:val="none"/>
        </w:rPr>
        <w:t>BRAZIL</w:t>
      </w:r>
      <w:r w:rsidRPr="009A312F">
        <w:rPr>
          <w:rFonts w:ascii="Times New Roman" w:eastAsia="Times New Roman" w:hAnsi="Times New Roman" w:cs="Times New Roman"/>
          <w:kern w:val="0"/>
          <w:sz w:val="24"/>
          <w:szCs w:val="24"/>
          <w14:ligatures w14:val="none"/>
        </w:rPr>
        <w:t>: Represents Brazil.</w:t>
      </w:r>
    </w:p>
    <w:p w14:paraId="691141B6" w14:textId="77777777" w:rsidR="009A312F" w:rsidRPr="009A312F" w:rsidRDefault="009A312F" w:rsidP="009A31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b/>
          <w:bCs/>
          <w:kern w:val="0"/>
          <w:sz w:val="24"/>
          <w:szCs w:val="24"/>
          <w14:ligatures w14:val="none"/>
        </w:rPr>
        <w:t>INDIA</w:t>
      </w:r>
      <w:r w:rsidRPr="009A312F">
        <w:rPr>
          <w:rFonts w:ascii="Times New Roman" w:eastAsia="Times New Roman" w:hAnsi="Times New Roman" w:cs="Times New Roman"/>
          <w:kern w:val="0"/>
          <w:sz w:val="24"/>
          <w:szCs w:val="24"/>
          <w14:ligatures w14:val="none"/>
        </w:rPr>
        <w:t>: Represents India.</w:t>
      </w:r>
    </w:p>
    <w:p w14:paraId="5612CD70" w14:textId="77777777" w:rsidR="009A312F" w:rsidRPr="009A312F" w:rsidRDefault="009A312F" w:rsidP="009A31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b/>
          <w:bCs/>
          <w:kern w:val="0"/>
          <w:sz w:val="24"/>
          <w:szCs w:val="24"/>
          <w14:ligatures w14:val="none"/>
        </w:rPr>
        <w:t>SINGAPORE</w:t>
      </w:r>
      <w:r w:rsidRPr="009A312F">
        <w:rPr>
          <w:rFonts w:ascii="Times New Roman" w:eastAsia="Times New Roman" w:hAnsi="Times New Roman" w:cs="Times New Roman"/>
          <w:kern w:val="0"/>
          <w:sz w:val="24"/>
          <w:szCs w:val="24"/>
          <w14:ligatures w14:val="none"/>
        </w:rPr>
        <w:t>: Represents Singapore.</w:t>
      </w:r>
    </w:p>
    <w:p w14:paraId="2A60383A" w14:textId="77777777" w:rsidR="009A312F" w:rsidRPr="009A312F" w:rsidRDefault="009A312F" w:rsidP="009A31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12F">
        <w:rPr>
          <w:rFonts w:ascii="Times New Roman" w:eastAsia="Times New Roman" w:hAnsi="Times New Roman" w:cs="Times New Roman"/>
          <w:kern w:val="0"/>
          <w:sz w:val="24"/>
          <w:szCs w:val="24"/>
          <w14:ligatures w14:val="none"/>
        </w:rPr>
        <w:t>These are just a few examples, and there may be additional territories or regions depending on the version of Oracle and its configuration. You can typically find the complete list of supported territories in the Oracle documentation specific to your Oracle Database version.</w:t>
      </w:r>
    </w:p>
    <w:p w14:paraId="3E063835" w14:textId="77777777" w:rsidR="009A312F" w:rsidRPr="00D02C1B" w:rsidRDefault="009A312F">
      <w:pPr>
        <w:rPr>
          <w:lang w:val="en-GB"/>
        </w:rPr>
      </w:pPr>
    </w:p>
    <w:sectPr w:rsidR="009A312F" w:rsidRPr="00D02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2030"/>
    <w:multiLevelType w:val="multilevel"/>
    <w:tmpl w:val="25C09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10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1B"/>
    <w:rsid w:val="000E365C"/>
    <w:rsid w:val="00326077"/>
    <w:rsid w:val="00494F60"/>
    <w:rsid w:val="00552A34"/>
    <w:rsid w:val="0072640D"/>
    <w:rsid w:val="00766359"/>
    <w:rsid w:val="00874B6A"/>
    <w:rsid w:val="008D7403"/>
    <w:rsid w:val="00920BC3"/>
    <w:rsid w:val="009A312F"/>
    <w:rsid w:val="00AE720F"/>
    <w:rsid w:val="00BB6584"/>
    <w:rsid w:val="00BF7384"/>
    <w:rsid w:val="00D02C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D6C0"/>
  <w15:chartTrackingRefBased/>
  <w15:docId w15:val="{8695DC35-ABA2-4309-8BBD-5232F356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02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C1B"/>
    <w:rPr>
      <w:rFonts w:eastAsiaTheme="majorEastAsia" w:cstheme="majorBidi"/>
      <w:color w:val="272727" w:themeColor="text1" w:themeTint="D8"/>
    </w:rPr>
  </w:style>
  <w:style w:type="paragraph" w:styleId="Title">
    <w:name w:val="Title"/>
    <w:basedOn w:val="Normal"/>
    <w:next w:val="Normal"/>
    <w:link w:val="TitleChar"/>
    <w:uiPriority w:val="10"/>
    <w:qFormat/>
    <w:rsid w:val="00D02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C1B"/>
    <w:pPr>
      <w:spacing w:before="160"/>
      <w:jc w:val="center"/>
    </w:pPr>
    <w:rPr>
      <w:i/>
      <w:iCs/>
      <w:color w:val="404040" w:themeColor="text1" w:themeTint="BF"/>
    </w:rPr>
  </w:style>
  <w:style w:type="character" w:customStyle="1" w:styleId="QuoteChar">
    <w:name w:val="Quote Char"/>
    <w:basedOn w:val="DefaultParagraphFont"/>
    <w:link w:val="Quote"/>
    <w:uiPriority w:val="29"/>
    <w:rsid w:val="00D02C1B"/>
    <w:rPr>
      <w:rFonts w:cs="Mangal"/>
      <w:i/>
      <w:iCs/>
      <w:color w:val="404040" w:themeColor="text1" w:themeTint="BF"/>
    </w:rPr>
  </w:style>
  <w:style w:type="paragraph" w:styleId="ListParagraph">
    <w:name w:val="List Paragraph"/>
    <w:basedOn w:val="Normal"/>
    <w:uiPriority w:val="34"/>
    <w:qFormat/>
    <w:rsid w:val="00D02C1B"/>
    <w:pPr>
      <w:ind w:left="720"/>
      <w:contextualSpacing/>
    </w:pPr>
  </w:style>
  <w:style w:type="character" w:styleId="IntenseEmphasis">
    <w:name w:val="Intense Emphasis"/>
    <w:basedOn w:val="DefaultParagraphFont"/>
    <w:uiPriority w:val="21"/>
    <w:qFormat/>
    <w:rsid w:val="00D02C1B"/>
    <w:rPr>
      <w:i/>
      <w:iCs/>
      <w:color w:val="0F4761" w:themeColor="accent1" w:themeShade="BF"/>
    </w:rPr>
  </w:style>
  <w:style w:type="paragraph" w:styleId="IntenseQuote">
    <w:name w:val="Intense Quote"/>
    <w:basedOn w:val="Normal"/>
    <w:next w:val="Normal"/>
    <w:link w:val="IntenseQuoteChar"/>
    <w:uiPriority w:val="30"/>
    <w:qFormat/>
    <w:rsid w:val="00D02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C1B"/>
    <w:rPr>
      <w:rFonts w:cs="Mangal"/>
      <w:i/>
      <w:iCs/>
      <w:color w:val="0F4761" w:themeColor="accent1" w:themeShade="BF"/>
    </w:rPr>
  </w:style>
  <w:style w:type="character" w:styleId="IntenseReference">
    <w:name w:val="Intense Reference"/>
    <w:basedOn w:val="DefaultParagraphFont"/>
    <w:uiPriority w:val="32"/>
    <w:qFormat/>
    <w:rsid w:val="00D02C1B"/>
    <w:rPr>
      <w:b/>
      <w:bCs/>
      <w:smallCaps/>
      <w:color w:val="0F4761" w:themeColor="accent1" w:themeShade="BF"/>
      <w:spacing w:val="5"/>
    </w:rPr>
  </w:style>
  <w:style w:type="character" w:styleId="HTMLCode">
    <w:name w:val="HTML Code"/>
    <w:basedOn w:val="DefaultParagraphFont"/>
    <w:uiPriority w:val="99"/>
    <w:semiHidden/>
    <w:unhideWhenUsed/>
    <w:rsid w:val="00D02C1B"/>
    <w:rPr>
      <w:rFonts w:ascii="Courier New" w:eastAsia="Times New Roman" w:hAnsi="Courier New" w:cs="Courier New"/>
      <w:sz w:val="20"/>
      <w:szCs w:val="20"/>
    </w:rPr>
  </w:style>
  <w:style w:type="paragraph" w:styleId="NormalWeb">
    <w:name w:val="Normal (Web)"/>
    <w:basedOn w:val="Normal"/>
    <w:uiPriority w:val="99"/>
    <w:semiHidden/>
    <w:unhideWhenUsed/>
    <w:rsid w:val="00D02C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A3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23239">
      <w:bodyDiv w:val="1"/>
      <w:marLeft w:val="0"/>
      <w:marRight w:val="0"/>
      <w:marTop w:val="0"/>
      <w:marBottom w:val="0"/>
      <w:divBdr>
        <w:top w:val="none" w:sz="0" w:space="0" w:color="auto"/>
        <w:left w:val="none" w:sz="0" w:space="0" w:color="auto"/>
        <w:bottom w:val="none" w:sz="0" w:space="0" w:color="auto"/>
        <w:right w:val="none" w:sz="0" w:space="0" w:color="auto"/>
      </w:divBdr>
      <w:divsChild>
        <w:div w:id="1132597577">
          <w:marLeft w:val="0"/>
          <w:marRight w:val="0"/>
          <w:marTop w:val="0"/>
          <w:marBottom w:val="0"/>
          <w:divBdr>
            <w:top w:val="none" w:sz="0" w:space="0" w:color="auto"/>
            <w:left w:val="none" w:sz="0" w:space="0" w:color="auto"/>
            <w:bottom w:val="none" w:sz="0" w:space="0" w:color="auto"/>
            <w:right w:val="none" w:sz="0" w:space="0" w:color="auto"/>
          </w:divBdr>
          <w:divsChild>
            <w:div w:id="1849251247">
              <w:marLeft w:val="0"/>
              <w:marRight w:val="0"/>
              <w:marTop w:val="0"/>
              <w:marBottom w:val="0"/>
              <w:divBdr>
                <w:top w:val="none" w:sz="0" w:space="0" w:color="auto"/>
                <w:left w:val="none" w:sz="0" w:space="0" w:color="auto"/>
                <w:bottom w:val="none" w:sz="0" w:space="0" w:color="auto"/>
                <w:right w:val="none" w:sz="0" w:space="0" w:color="auto"/>
              </w:divBdr>
            </w:div>
            <w:div w:id="1045593999">
              <w:marLeft w:val="0"/>
              <w:marRight w:val="0"/>
              <w:marTop w:val="0"/>
              <w:marBottom w:val="0"/>
              <w:divBdr>
                <w:top w:val="none" w:sz="0" w:space="0" w:color="auto"/>
                <w:left w:val="none" w:sz="0" w:space="0" w:color="auto"/>
                <w:bottom w:val="none" w:sz="0" w:space="0" w:color="auto"/>
                <w:right w:val="none" w:sz="0" w:space="0" w:color="auto"/>
              </w:divBdr>
              <w:divsChild>
                <w:div w:id="16854317">
                  <w:marLeft w:val="0"/>
                  <w:marRight w:val="0"/>
                  <w:marTop w:val="0"/>
                  <w:marBottom w:val="0"/>
                  <w:divBdr>
                    <w:top w:val="none" w:sz="0" w:space="0" w:color="auto"/>
                    <w:left w:val="none" w:sz="0" w:space="0" w:color="auto"/>
                    <w:bottom w:val="none" w:sz="0" w:space="0" w:color="auto"/>
                    <w:right w:val="none" w:sz="0" w:space="0" w:color="auto"/>
                  </w:divBdr>
                  <w:divsChild>
                    <w:div w:id="2013560067">
                      <w:marLeft w:val="0"/>
                      <w:marRight w:val="0"/>
                      <w:marTop w:val="0"/>
                      <w:marBottom w:val="0"/>
                      <w:divBdr>
                        <w:top w:val="none" w:sz="0" w:space="0" w:color="auto"/>
                        <w:left w:val="none" w:sz="0" w:space="0" w:color="auto"/>
                        <w:bottom w:val="none" w:sz="0" w:space="0" w:color="auto"/>
                        <w:right w:val="none" w:sz="0" w:space="0" w:color="auto"/>
                      </w:divBdr>
                      <w:divsChild>
                        <w:div w:id="9038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653016">
      <w:bodyDiv w:val="1"/>
      <w:marLeft w:val="0"/>
      <w:marRight w:val="0"/>
      <w:marTop w:val="0"/>
      <w:marBottom w:val="0"/>
      <w:divBdr>
        <w:top w:val="none" w:sz="0" w:space="0" w:color="auto"/>
        <w:left w:val="none" w:sz="0" w:space="0" w:color="auto"/>
        <w:bottom w:val="none" w:sz="0" w:space="0" w:color="auto"/>
        <w:right w:val="none" w:sz="0" w:space="0" w:color="auto"/>
      </w:divBdr>
    </w:div>
    <w:div w:id="125405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Mulay</dc:creator>
  <cp:keywords/>
  <dc:description/>
  <cp:lastModifiedBy>Mandar Mulay</cp:lastModifiedBy>
  <cp:revision>7</cp:revision>
  <dcterms:created xsi:type="dcterms:W3CDTF">2024-06-12T03:29:00Z</dcterms:created>
  <dcterms:modified xsi:type="dcterms:W3CDTF">2024-06-22T07:07:00Z</dcterms:modified>
</cp:coreProperties>
</file>