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B3A6B"/>
          <w:sz w:val="68"/>
          <w:szCs w:val="68"/>
        </w:rPr>
        <w:t xml:space="preserve">THE HIGH-INCOME PIVOT</w:t>
      </w:r>
    </w:p>
    <w:p>
      <w:pPr>
        <w:spacing w:after="0" w:before="160"/>
        <w:jc w:val="center"/>
      </w:pPr>
      <w:r>
        <w:rPr>
          <w:rFonts w:ascii="Arial" w:cs="Arial" w:eastAsia="Arial" w:hAnsi="Arial"/>
          <w:b/>
          <w:bCs/>
          <w:color w:val="0E7C86"/>
          <w:sz w:val="30"/>
          <w:szCs w:val="30"/>
        </w:rPr>
        <w:t xml:space="preserve">Land a $75K–$100K Remote Job Offer in 90 Days</w:t>
      </w:r>
    </w:p>
    <w:p>
      <w:pPr>
        <w:spacing w:after="0" w:before="80"/>
        <w:jc w:val="center"/>
      </w:pPr>
      <w:r>
        <w:rPr>
          <w:rFonts w:ascii="Arial" w:cs="Arial" w:eastAsia="Arial" w:hAnsi="Arial"/>
          <w:color w:val="666666"/>
          <w:sz w:val="22"/>
          <w:szCs w:val="22"/>
        </w:rPr>
        <w:t xml:space="preserve">by Mastering One High-Demand Skill — Even With Zero Industry Experience</w:t>
      </w:r>
    </w:p>
    <w:p>
      <w:pPr>
        <w:pBdr>
          <w:bottom w:val="single" w:color="C9A82C" w:sz="8" w:space="4"/>
        </w:pBdr>
        <w:spacing w:after="480" w:before="240"/>
        <w:jc w:val="center"/>
      </w:pPr>
      <w:r>
        <w:t xml:space="preserve"/>
      </w:r>
    </w:p>
    <w:p>
      <w:pPr>
        <w:pStyle w:val="Heading1"/>
        <w:spacing w:after="180" w:before="440"/>
      </w:pPr>
      <w:r>
        <w:rPr>
          <w:rFonts w:ascii="Arial" w:cs="Arial" w:eastAsia="Arial" w:hAnsi="Arial"/>
          <w:b/>
          <w:bCs/>
          <w:color w:val="1B3A6B"/>
          <w:sz w:val="36"/>
          <w:szCs w:val="36"/>
        </w:rPr>
        <w:t xml:space="preserve">The Ceiling Is Real. So Is the Way Through It.</w:t>
      </w:r>
    </w:p>
    <w:p>
      <w:pPr>
        <w:spacing w:after="80" w:before="80"/>
      </w:pPr>
      <w:r>
        <w:rPr>
          <w:rFonts w:ascii="Arial" w:cs="Arial" w:eastAsia="Arial" w:hAnsi="Arial"/>
          <w:color w:val="2D2D2D"/>
          <w:sz w:val="22"/>
          <w:szCs w:val="22"/>
        </w:rPr>
        <w:t xml:space="preserve">You’re smart. You work hard. You show up on time, do the job, and still look at your paycheck and feel the gap between what you earn and what you’re worth.</w:t>
      </w:r>
    </w:p>
    <w:p>
      <w:pPr>
        <w:spacing w:after="0" w:before="80"/>
      </w:pPr>
      <w:r>
        <w:t xml:space="preserve"/>
      </w:r>
    </w:p>
    <w:p>
      <w:pPr>
        <w:spacing w:after="80" w:before="80"/>
      </w:pPr>
      <w:r>
        <w:rPr>
          <w:rFonts w:ascii="Arial" w:cs="Arial" w:eastAsia="Arial" w:hAnsi="Arial"/>
          <w:color w:val="2D2D2D"/>
          <w:sz w:val="22"/>
          <w:szCs w:val="22"/>
        </w:rPr>
        <w:t xml:space="preserve">$38,000. $45,000. $52,000. You’ve been in the same band for years, and the path upward in your current field is either invisible or years away and still not that impressive.</w:t>
      </w:r>
    </w:p>
    <w:p>
      <w:pPr>
        <w:spacing w:after="0" w:before="80"/>
      </w:pPr>
      <w:r>
        <w:t xml:space="preserve"/>
      </w:r>
    </w:p>
    <w:p>
      <w:pPr>
        <w:spacing w:after="80" w:before="80"/>
      </w:pPr>
      <w:r>
        <w:rPr>
          <w:rFonts w:ascii="Arial" w:cs="Arial" w:eastAsia="Arial" w:hAnsi="Arial"/>
          <w:color w:val="2D2D2D"/>
          <w:sz w:val="22"/>
          <w:szCs w:val="22"/>
        </w:rPr>
        <w:t xml:space="preserve">Meanwhile, you hear about people making $80,000 working remotely from their laptop — people who didn’t go to elite universities, didn’t have famous internships, didn’t have connections. They just learned something specific, proved they could do it, and got hired.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skills gap in tech-adjacent and digital roles is so severe right now that companies are actively hiring career changers.</w:t>
            </w:r>
          </w:p>
          <w:p>
            <w:pPr>
              <w:spacing w:after="60" w:before="60"/>
            </w:pPr>
            <w:r>
              <w:rPr>
                <w:rFonts w:ascii="Arial" w:cs="Arial" w:eastAsia="Arial" w:hAnsi="Arial"/>
                <w:color w:val="2D2D2D"/>
                <w:sz w:val="22"/>
                <w:szCs w:val="22"/>
              </w:rPr>
              <w:t xml:space="preserve">Not reluctantly — actively. Because the alternative is leaving roles unfilled for 6 months while waiting for a “qualified” candidate who never shows up.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90 days. One skill. One portfolio. One offer.</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Portfolio-Over-Resume Strategy</w:t>
      </w:r>
    </w:p>
    <w:p>
      <w:pPr>
        <w:spacing w:after="80" w:before="80"/>
      </w:pPr>
      <w:r>
        <w:rPr>
          <w:rFonts w:ascii="Arial" w:cs="Arial" w:eastAsia="Arial" w:hAnsi="Arial"/>
          <w:b/>
          <w:bCs/>
          <w:color w:val="2D2D2D"/>
          <w:sz w:val="22"/>
          <w:szCs w:val="22"/>
        </w:rPr>
        <w:t xml:space="preserve">Traditional hiring logic: </w:t>
      </w:r>
      <w:r>
        <w:rPr>
          <w:rFonts w:ascii="Arial" w:cs="Arial" w:eastAsia="Arial" w:hAnsi="Arial"/>
          <w:color w:val="2D2D2D"/>
          <w:sz w:val="22"/>
          <w:szCs w:val="22"/>
        </w:rPr>
        <w:t xml:space="preserve">experience → job → more experience → better job. The problem: you can’t get experience without a job, and you can’t get a job without experience. The loop is closed.</w:t>
      </w:r>
    </w:p>
    <w:p>
      <w:pPr>
        <w:spacing w:after="0" w:before="80"/>
      </w:pPr>
      <w:r>
        <w:t xml:space="preserve"/>
      </w:r>
    </w:p>
    <w:p>
      <w:pPr>
        <w:spacing w:after="80" w:before="80"/>
      </w:pPr>
      <w:r>
        <w:rPr>
          <w:rFonts w:ascii="Arial" w:cs="Arial" w:eastAsia="Arial" w:hAnsi="Arial"/>
          <w:b/>
          <w:bCs/>
          <w:color w:val="0E7C86"/>
          <w:sz w:val="22"/>
          <w:szCs w:val="22"/>
        </w:rPr>
        <w:t xml:space="preserve">The portfolio strategy breaks the loop: </w:t>
      </w:r>
      <w:r>
        <w:rPr>
          <w:rFonts w:ascii="Arial" w:cs="Arial" w:eastAsia="Arial" w:hAnsi="Arial"/>
          <w:color w:val="2D2D2D"/>
          <w:sz w:val="22"/>
          <w:szCs w:val="22"/>
        </w:rPr>
        <w:t xml:space="preserve">you manufacture proof of competence before you have a job title.</w:t>
      </w:r>
    </w:p>
    <w:p>
      <w:pPr>
        <w:spacing w:after="0" w:before="80"/>
      </w:pPr>
      <w:r>
        <w:t xml:space="preserve"/>
      </w:r>
    </w:p>
    <w:p>
      <w:pPr>
        <w:spacing w:after="80" w:before="80"/>
      </w:pPr>
      <w:r>
        <w:rPr>
          <w:rFonts w:ascii="Arial" w:cs="Arial" w:eastAsia="Arial" w:hAnsi="Arial"/>
          <w:color w:val="2D2D2D"/>
          <w:sz w:val="22"/>
          <w:szCs w:val="22"/>
        </w:rPr>
        <w:t xml:space="preserve">Here’s how hiring managers in digital and tech-adjacent fields actually evaluate candidates:</w:t>
      </w:r>
    </w:p>
    <w:p>
      <w:pPr>
        <w:pStyle w:val="ListParagraph"/>
        <w:numPr>
          <w:ilvl w:val="0"/>
          <w:numId w:val="2"/>
        </w:numPr>
        <w:spacing w:after="60" w:before="60"/>
      </w:pPr>
      <w:r>
        <w:rPr>
          <w:rFonts w:ascii="Arial" w:cs="Arial" w:eastAsia="Arial" w:hAnsi="Arial"/>
          <w:color w:val="2D2D2D"/>
          <w:sz w:val="22"/>
          <w:szCs w:val="22"/>
        </w:rPr>
        <w:t xml:space="preserve">A UX designer with a Behance portfolio of 4 real case studies gets callbacks. A UX designer with “2 years of experience” and no portfolio doesn’t.</w:t>
      </w:r>
    </w:p>
    <w:p>
      <w:pPr>
        <w:pStyle w:val="ListParagraph"/>
        <w:numPr>
          <w:ilvl w:val="0"/>
          <w:numId w:val="2"/>
        </w:numPr>
        <w:spacing w:after="60" w:before="60"/>
      </w:pPr>
      <w:r>
        <w:rPr>
          <w:rFonts w:ascii="Arial" w:cs="Arial" w:eastAsia="Arial" w:hAnsi="Arial"/>
          <w:color w:val="2D2D2D"/>
          <w:sz w:val="22"/>
          <w:szCs w:val="22"/>
        </w:rPr>
        <w:t xml:space="preserve">A data analyst who submits a GitHub link with a cleaned dataset, SQL queries, and a Tableau dashboard gets interviewed. A candidate with “data entry experience” doesn’t.</w:t>
      </w:r>
    </w:p>
    <w:p>
      <w:pPr>
        <w:pStyle w:val="ListParagraph"/>
        <w:numPr>
          <w:ilvl w:val="0"/>
          <w:numId w:val="2"/>
        </w:numPr>
        <w:spacing w:after="60" w:before="60"/>
      </w:pPr>
      <w:r>
        <w:rPr>
          <w:rFonts w:ascii="Arial" w:cs="Arial" w:eastAsia="Arial" w:hAnsi="Arial"/>
          <w:color w:val="2D2D2D"/>
          <w:sz w:val="22"/>
          <w:szCs w:val="22"/>
        </w:rPr>
        <w:t xml:space="preserve">An AI operations specialist who submits a prompt library, an automation workflow, and a process documentation sample gets hired. A candidate who listed “proficient in AI tools” on a resume doesn’t.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Your 90 days are split: </w:t>
            </w:r>
            <w:r>
              <w:rPr>
                <w:rFonts w:ascii="Arial" w:cs="Arial" w:eastAsia="Arial" w:hAnsi="Arial"/>
                <w:color w:val="2D2D2D"/>
                <w:sz w:val="22"/>
                <w:szCs w:val="22"/>
              </w:rPr>
              <w:t xml:space="preserve">60 days learning and building, 30 days applying and closing.</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6 High-Income Skills: Choose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86"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w:t>
            </w:r>
          </w:p>
        </w:tc>
        <w:tc>
          <w:tcPr>
            <w:tcW w:type="dxa" w:w="8360"/>
            <w:tcBorders>
              <w:top w:val="none" w:color="FFFFFF" w:sz="0"/>
              <w:left w:val="none" w:color="FFFFFF" w:sz="0"/>
              <w:bottom w:val="none" w:color="FFFFFF" w:sz="0"/>
              <w:right w:val="none" w:color="FFFFFF" w:sz="0"/>
            </w:tcBorders>
            <w:shd w:fill="D5EEF0" w:val="clear"/>
            <w:tcMar>
              <w:top w:type="dxa" w:w="160"/>
              <w:left w:type="dxa" w:w="220"/>
              <w:bottom w:type="dxa" w:w="160"/>
              <w:right w:type="dxa" w:w="220"/>
            </w:tcMar>
          </w:tcPr>
          <w:p>
            <w:pPr>
              <w:spacing w:after="60" w:before="0"/>
            </w:pPr>
            <w:r>
              <w:rPr>
                <w:rFonts w:ascii="Arial" w:cs="Arial" w:eastAsia="Arial" w:hAnsi="Arial"/>
                <w:b/>
                <w:bCs/>
                <w:color w:val="0E7C86"/>
                <w:sz w:val="26"/>
                <w:szCs w:val="26"/>
              </w:rPr>
              <w:t xml:space="preserve">AI Prompt Engineering / AI Operations</w:t>
            </w:r>
          </w:p>
          <w:p>
            <w:pPr>
              <w:spacing w:after="0" w:before="0"/>
            </w:pPr>
            <w:r>
              <w:rPr>
                <w:rFonts w:ascii="Arial" w:cs="Arial" w:eastAsia="Arial" w:hAnsi="Arial"/>
                <w:b/>
                <w:bCs/>
                <w:color w:val="2D2D2D"/>
                <w:sz w:val="20"/>
                <w:szCs w:val="20"/>
              </w:rPr>
              <w:t xml:space="preserve">Salary: </w:t>
            </w:r>
            <w:r>
              <w:rPr>
                <w:rFonts w:ascii="Arial" w:cs="Arial" w:eastAsia="Arial" w:hAnsi="Arial"/>
                <w:color w:val="2D2D2D"/>
                <w:sz w:val="20"/>
                <w:szCs w:val="20"/>
              </w:rPr>
              <w:t xml:space="preserve">$70,000–$115,000   </w:t>
            </w:r>
            <w:r>
              <w:rPr>
                <w:rFonts w:ascii="Arial" w:cs="Arial" w:eastAsia="Arial" w:hAnsi="Arial"/>
                <w:b/>
                <w:bCs/>
                <w:color w:val="2D2D2D"/>
                <w:sz w:val="20"/>
                <w:szCs w:val="20"/>
              </w:rPr>
              <w:t xml:space="preserve">Remote: </w:t>
            </w:r>
            <w:r>
              <w:rPr>
                <w:rFonts w:ascii="Arial" w:cs="Arial" w:eastAsia="Arial" w:hAnsi="Arial"/>
                <w:color w:val="2D2D2D"/>
                <w:sz w:val="20"/>
                <w:szCs w:val="20"/>
              </w:rPr>
              <w:t xml:space="preserve">Very High   </w:t>
            </w:r>
            <w:r>
              <w:rPr>
                <w:rFonts w:ascii="Arial" w:cs="Arial" w:eastAsia="Arial" w:hAnsi="Arial"/>
                <w:b/>
                <w:bCs/>
                <w:color w:val="2D2D2D"/>
                <w:sz w:val="20"/>
                <w:szCs w:val="20"/>
              </w:rPr>
              <w:t xml:space="preserve">Demand: </w:t>
            </w:r>
            <w:r>
              <w:rPr>
                <w:rFonts w:ascii="Arial" w:cs="Arial" w:eastAsia="Arial" w:hAnsi="Arial"/>
                <w:color w:val="2D2D2D"/>
                <w:sz w:val="20"/>
                <w:szCs w:val="20"/>
              </w:rPr>
              <w:t xml:space="preserve">Explosive</w:t>
            </w:r>
          </w:p>
        </w:tc>
      </w:tr>
    </w:tbl>
    <w:p>
      <w:pPr>
        <w:spacing w:after="0" w:before="80"/>
      </w:pPr>
      <w:r>
        <w:t xml:space="preserve"/>
      </w:r>
    </w:p>
    <w:p>
      <w:pPr>
        <w:spacing w:after="80" w:before="220"/>
      </w:pPr>
      <w:r>
        <w:rPr>
          <w:rFonts w:ascii="Arial" w:cs="Arial" w:eastAsia="Arial" w:hAnsi="Arial"/>
          <w:b/>
          <w:bCs/>
          <w:color w:val="0E7C86"/>
          <w:sz w:val="22"/>
          <w:szCs w:val="22"/>
        </w:rPr>
        <w:t xml:space="preserve">Why It’s in Demand Right Now</w:t>
      </w:r>
    </w:p>
    <w:p>
      <w:pPr>
        <w:spacing w:after="80" w:before="80"/>
      </w:pPr>
      <w:r>
        <w:rPr>
          <w:rFonts w:ascii="Arial" w:cs="Arial" w:eastAsia="Arial" w:hAnsi="Arial"/>
          <w:color w:val="2D2D2D"/>
          <w:sz w:val="22"/>
          <w:szCs w:val="22"/>
        </w:rPr>
        <w:t xml:space="preserve">Every company implementing AI tools needs someone who can make those tools actually work — write effective prompts, build AI workflows, document processes, train other employees, and measure output quality. This role barely existed 18 months ago. There are far more open positions than qualified candidates.</w:t>
      </w:r>
    </w:p>
    <w:p>
      <w:pPr>
        <w:spacing w:after="0" w:before="80"/>
      </w:pPr>
      <w:r>
        <w:t xml:space="preserve"/>
      </w:r>
    </w:p>
    <w:p>
      <w:pPr>
        <w:spacing w:after="80" w:before="220"/>
      </w:pPr>
      <w:r>
        <w:rPr>
          <w:rFonts w:ascii="Arial" w:cs="Arial" w:eastAsia="Arial" w:hAnsi="Arial"/>
          <w:b/>
          <w:bCs/>
          <w:color w:val="0E7C86"/>
          <w:sz w:val="22"/>
          <w:szCs w:val="22"/>
        </w:rPr>
        <w:t xml:space="preserve">What “Job Ready” Looks Like</w:t>
      </w:r>
    </w:p>
    <w:p>
      <w:pPr>
        <w:pStyle w:val="ListParagraph"/>
        <w:numPr>
          <w:ilvl w:val="0"/>
          <w:numId w:val="2"/>
        </w:numPr>
        <w:spacing w:after="60" w:before="60"/>
      </w:pPr>
      <w:r>
        <w:rPr>
          <w:rFonts w:ascii="Arial" w:cs="Arial" w:eastAsia="Arial" w:hAnsi="Arial"/>
          <w:color w:val="2D2D2D"/>
          <w:sz w:val="22"/>
          <w:szCs w:val="22"/>
        </w:rPr>
        <w:t xml:space="preserve">Deep proficiency in ChatGPT, Claude, Gemini — not just using them, engineering them</w:t>
      </w:r>
    </w:p>
    <w:p>
      <w:pPr>
        <w:pStyle w:val="ListParagraph"/>
        <w:numPr>
          <w:ilvl w:val="0"/>
          <w:numId w:val="2"/>
        </w:numPr>
        <w:spacing w:after="60" w:before="60"/>
      </w:pPr>
      <w:r>
        <w:rPr>
          <w:rFonts w:ascii="Arial" w:cs="Arial" w:eastAsia="Arial" w:hAnsi="Arial"/>
          <w:color w:val="2D2D2D"/>
          <w:sz w:val="22"/>
          <w:szCs w:val="22"/>
        </w:rPr>
        <w:t xml:space="preserve">Prompt writing, prompt chaining, system prompt design</w:t>
      </w:r>
    </w:p>
    <w:p>
      <w:pPr>
        <w:pStyle w:val="ListParagraph"/>
        <w:numPr>
          <w:ilvl w:val="0"/>
          <w:numId w:val="2"/>
        </w:numPr>
        <w:spacing w:after="60" w:before="60"/>
      </w:pPr>
      <w:r>
        <w:rPr>
          <w:rFonts w:ascii="Arial" w:cs="Arial" w:eastAsia="Arial" w:hAnsi="Arial"/>
          <w:color w:val="2D2D2D"/>
          <w:sz w:val="22"/>
          <w:szCs w:val="22"/>
        </w:rPr>
        <w:t xml:space="preserve">Workflow automation: Zapier, Make.com, n8n</w:t>
      </w:r>
    </w:p>
    <w:p>
      <w:pPr>
        <w:pStyle w:val="ListParagraph"/>
        <w:numPr>
          <w:ilvl w:val="0"/>
          <w:numId w:val="2"/>
        </w:numPr>
        <w:spacing w:after="60" w:before="60"/>
      </w:pPr>
      <w:r>
        <w:rPr>
          <w:rFonts w:ascii="Arial" w:cs="Arial" w:eastAsia="Arial" w:hAnsi="Arial"/>
          <w:color w:val="2D2D2D"/>
          <w:sz w:val="22"/>
          <w:szCs w:val="22"/>
        </w:rPr>
        <w:t xml:space="preserve">AI tool stack knowledge: Midjourney, ElevenLabs, Runway, Perplexity</w:t>
      </w:r>
    </w:p>
    <w:p>
      <w:pPr>
        <w:pStyle w:val="ListParagraph"/>
        <w:numPr>
          <w:ilvl w:val="0"/>
          <w:numId w:val="2"/>
        </w:numPr>
        <w:spacing w:after="60" w:before="60"/>
      </w:pPr>
      <w:r>
        <w:rPr>
          <w:rFonts w:ascii="Arial" w:cs="Arial" w:eastAsia="Arial" w:hAnsi="Arial"/>
          <w:color w:val="2D2D2D"/>
          <w:sz w:val="22"/>
          <w:szCs w:val="22"/>
        </w:rPr>
        <w:t xml:space="preserve">Basic understanding of LLM limitations, hallucination risks, output evaluation</w:t>
      </w:r>
    </w:p>
    <w:p>
      <w:pPr>
        <w:pStyle w:val="ListParagraph"/>
        <w:numPr>
          <w:ilvl w:val="0"/>
          <w:numId w:val="2"/>
        </w:numPr>
        <w:spacing w:after="60" w:before="60"/>
      </w:pPr>
      <w:r>
        <w:rPr>
          <w:rFonts w:ascii="Arial" w:cs="Arial" w:eastAsia="Arial" w:hAnsi="Arial"/>
          <w:color w:val="2D2D2D"/>
          <w:sz w:val="22"/>
          <w:szCs w:val="22"/>
        </w:rPr>
        <w:t xml:space="preserve">Documentation and SOP writing for AI processes</w:t>
      </w:r>
    </w:p>
    <w:p>
      <w:pPr>
        <w:spacing w:after="0" w:before="80"/>
      </w:pPr>
      <w:r>
        <w:t xml:space="preserve"/>
      </w:r>
    </w:p>
    <w:p>
      <w:pPr>
        <w:spacing w:after="80" w:before="220"/>
      </w:pPr>
      <w:r>
        <w:rPr>
          <w:rFonts w:ascii="Arial" w:cs="Arial" w:eastAsia="Arial" w:hAnsi="Arial"/>
          <w:b/>
          <w:bCs/>
          <w:color w:val="0E7C86"/>
          <w:sz w:val="22"/>
          <w:szCs w:val="22"/>
        </w:rPr>
        <w:t xml:space="preserve">90-Day Learning Path</w:t>
      </w:r>
    </w:p>
    <w:p>
      <w:pPr>
        <w:pStyle w:val="ListParagraph"/>
        <w:numPr>
          <w:ilvl w:val="0"/>
          <w:numId w:val="2"/>
        </w:numPr>
        <w:spacing w:after="60" w:before="60"/>
      </w:pPr>
      <w:r>
        <w:rPr>
          <w:rFonts w:ascii="Arial" w:cs="Arial" w:eastAsia="Arial" w:hAnsi="Arial"/>
          <w:color w:val="2D2D2D"/>
          <w:sz w:val="22"/>
          <w:szCs w:val="22"/>
        </w:rPr>
        <w:t xml:space="preserve">Week 1–2: Master prompt engineering fundamentals (LearnPrompting.org — free; Coursera “Prompt Engineering” courses)</w:t>
      </w:r>
    </w:p>
    <w:p>
      <w:pPr>
        <w:pStyle w:val="ListParagraph"/>
        <w:numPr>
          <w:ilvl w:val="0"/>
          <w:numId w:val="2"/>
        </w:numPr>
        <w:spacing w:after="60" w:before="60"/>
      </w:pPr>
      <w:r>
        <w:rPr>
          <w:rFonts w:ascii="Arial" w:cs="Arial" w:eastAsia="Arial" w:hAnsi="Arial"/>
          <w:color w:val="2D2D2D"/>
          <w:sz w:val="22"/>
          <w:szCs w:val="22"/>
        </w:rPr>
        <w:t xml:space="preserve">Week 3–4: Learn Zapier and Make.com automation (both have free tiers and tutorials)</w:t>
      </w:r>
    </w:p>
    <w:p>
      <w:pPr>
        <w:pStyle w:val="ListParagraph"/>
        <w:numPr>
          <w:ilvl w:val="0"/>
          <w:numId w:val="2"/>
        </w:numPr>
        <w:spacing w:after="60" w:before="60"/>
      </w:pPr>
      <w:r>
        <w:rPr>
          <w:rFonts w:ascii="Arial" w:cs="Arial" w:eastAsia="Arial" w:hAnsi="Arial"/>
          <w:color w:val="2D2D2D"/>
          <w:sz w:val="22"/>
          <w:szCs w:val="22"/>
        </w:rPr>
        <w:t xml:space="preserve">Week 5–6: Build fluency across 8–10 AI tools; document use cases</w:t>
      </w:r>
    </w:p>
    <w:p>
      <w:pPr>
        <w:pStyle w:val="ListParagraph"/>
        <w:numPr>
          <w:ilvl w:val="0"/>
          <w:numId w:val="2"/>
        </w:numPr>
        <w:spacing w:after="60" w:before="60"/>
      </w:pPr>
      <w:r>
        <w:rPr>
          <w:rFonts w:ascii="Arial" w:cs="Arial" w:eastAsia="Arial" w:hAnsi="Arial"/>
          <w:color w:val="2D2D2D"/>
          <w:sz w:val="22"/>
          <w:szCs w:val="22"/>
        </w:rPr>
        <w:t xml:space="preserve">Week 7–8: Build portfolio projects</w:t>
      </w:r>
    </w:p>
    <w:p>
      <w:pPr>
        <w:pStyle w:val="ListParagraph"/>
        <w:numPr>
          <w:ilvl w:val="0"/>
          <w:numId w:val="2"/>
        </w:numPr>
        <w:spacing w:after="60" w:before="60"/>
      </w:pPr>
      <w:r>
        <w:rPr>
          <w:rFonts w:ascii="Arial" w:cs="Arial" w:eastAsia="Arial" w:hAnsi="Arial"/>
          <w:color w:val="2D2D2D"/>
          <w:sz w:val="22"/>
          <w:szCs w:val="22"/>
        </w:rPr>
        <w:t xml:space="preserve">Week 9–12: Apply, interview, close</w:t>
      </w:r>
    </w:p>
    <w:p>
      <w:pPr>
        <w:spacing w:after="0" w:before="80"/>
      </w:pPr>
      <w:r>
        <w:t xml:space="preserve"/>
      </w:r>
    </w:p>
    <w:p>
      <w:pPr>
        <w:spacing w:after="80" w:before="220"/>
      </w:pPr>
      <w:r>
        <w:rPr>
          <w:rFonts w:ascii="Arial" w:cs="Arial" w:eastAsia="Arial" w:hAnsi="Arial"/>
          <w:b/>
          <w:bCs/>
          <w:color w:val="0E7C86"/>
          <w:sz w:val="22"/>
          <w:szCs w:val="22"/>
        </w:rPr>
        <w:t xml:space="preserve">Where to Learn (Free/Cheap)</w:t>
      </w:r>
    </w:p>
    <w:p>
      <w:pPr>
        <w:pStyle w:val="ListParagraph"/>
        <w:numPr>
          <w:ilvl w:val="0"/>
          <w:numId w:val="2"/>
        </w:numPr>
        <w:spacing w:after="60" w:before="60"/>
      </w:pPr>
      <w:r>
        <w:rPr>
          <w:rFonts w:ascii="Arial" w:cs="Arial" w:eastAsia="Arial" w:hAnsi="Arial"/>
          <w:color w:val="2D2D2D"/>
          <w:sz w:val="22"/>
          <w:szCs w:val="22"/>
        </w:rPr>
        <w:t xml:space="preserve">LearnPrompting.org (free, comprehensive)</w:t>
      </w:r>
    </w:p>
    <w:p>
      <w:pPr>
        <w:pStyle w:val="ListParagraph"/>
        <w:numPr>
          <w:ilvl w:val="0"/>
          <w:numId w:val="2"/>
        </w:numPr>
        <w:spacing w:after="60" w:before="60"/>
      </w:pPr>
      <w:r>
        <w:rPr>
          <w:rFonts w:ascii="Arial" w:cs="Arial" w:eastAsia="Arial" w:hAnsi="Arial"/>
          <w:color w:val="2D2D2D"/>
          <w:sz w:val="22"/>
          <w:szCs w:val="22"/>
        </w:rPr>
        <w:t xml:space="preserve">Coursera: “Prompt Engineering for ChatGPT” by Vanderbilt (audit free)</w:t>
      </w:r>
    </w:p>
    <w:p>
      <w:pPr>
        <w:pStyle w:val="ListParagraph"/>
        <w:numPr>
          <w:ilvl w:val="0"/>
          <w:numId w:val="2"/>
        </w:numPr>
        <w:spacing w:after="60" w:before="60"/>
      </w:pPr>
      <w:r>
        <w:rPr>
          <w:rFonts w:ascii="Arial" w:cs="Arial" w:eastAsia="Arial" w:hAnsi="Arial"/>
          <w:color w:val="2D2D2D"/>
          <w:sz w:val="22"/>
          <w:szCs w:val="22"/>
        </w:rPr>
        <w:t xml:space="preserve">YouTube: “AI Explained,” “Matt Wolfe” for tool coverage</w:t>
      </w:r>
    </w:p>
    <w:p>
      <w:pPr>
        <w:pStyle w:val="ListParagraph"/>
        <w:numPr>
          <w:ilvl w:val="0"/>
          <w:numId w:val="2"/>
        </w:numPr>
        <w:spacing w:after="60" w:before="60"/>
      </w:pPr>
      <w:r>
        <w:rPr>
          <w:rFonts w:ascii="Arial" w:cs="Arial" w:eastAsia="Arial" w:hAnsi="Arial"/>
          <w:color w:val="2D2D2D"/>
          <w:sz w:val="22"/>
          <w:szCs w:val="22"/>
        </w:rPr>
        <w:t xml:space="preserve">Zapier University (free)</w:t>
      </w:r>
    </w:p>
    <w:p>
      <w:pPr>
        <w:pStyle w:val="ListParagraph"/>
        <w:numPr>
          <w:ilvl w:val="0"/>
          <w:numId w:val="2"/>
        </w:numPr>
        <w:spacing w:after="60" w:before="60"/>
      </w:pPr>
      <w:r>
        <w:rPr>
          <w:rFonts w:ascii="Arial" w:cs="Arial" w:eastAsia="Arial" w:hAnsi="Arial"/>
          <w:color w:val="2D2D2D"/>
          <w:sz w:val="22"/>
          <w:szCs w:val="22"/>
        </w:rPr>
        <w:t xml:space="preserve">Make.com Academy (free)</w:t>
      </w:r>
    </w:p>
    <w:p>
      <w:pPr>
        <w:spacing w:after="0" w:before="80"/>
      </w:pPr>
      <w:r>
        <w:t xml:space="preserve"/>
      </w:r>
    </w:p>
    <w:p>
      <w:pPr>
        <w:spacing w:after="80" w:before="220"/>
      </w:pPr>
      <w:r>
        <w:rPr>
          <w:rFonts w:ascii="Arial" w:cs="Arial" w:eastAsia="Arial" w:hAnsi="Arial"/>
          <w:b/>
          <w:bCs/>
          <w:color w:val="0E7C86"/>
          <w:sz w:val="22"/>
          <w:szCs w:val="22"/>
        </w:rPr>
        <w:t xml:space="preserve">3 Portfolio Projects That Prove the Skill</w:t>
      </w:r>
    </w:p>
    <w:p>
      <w:pPr>
        <w:spacing w:after="60" w:before="80"/>
      </w:pPr>
      <w:r>
        <w:rPr>
          <w:rFonts w:ascii="Arial" w:cs="Arial" w:eastAsia="Arial" w:hAnsi="Arial"/>
          <w:b/>
          <w:bCs/>
          <w:color w:val="0E7C86"/>
          <w:sz w:val="22"/>
          <w:szCs w:val="22"/>
        </w:rPr>
        <w:t xml:space="preserve">Project 1: </w:t>
      </w:r>
      <w:r>
        <w:rPr>
          <w:rFonts w:ascii="Arial" w:cs="Arial" w:eastAsia="Arial" w:hAnsi="Arial"/>
          <w:color w:val="2D2D2D"/>
          <w:sz w:val="22"/>
          <w:szCs w:val="22"/>
        </w:rPr>
        <w:t xml:space="preserve">Build a complete AI content workflow: input a brief → AI generates draft → AI edits for tone → AI formats for platform. Document every prompt, the reasoning behind it, and the output quality. Publish as a case study.</w:t>
      </w:r>
    </w:p>
    <w:p>
      <w:pPr>
        <w:spacing w:after="60" w:before="80"/>
      </w:pPr>
      <w:r>
        <w:rPr>
          <w:rFonts w:ascii="Arial" w:cs="Arial" w:eastAsia="Arial" w:hAnsi="Arial"/>
          <w:b/>
          <w:bCs/>
          <w:color w:val="0E7C86"/>
          <w:sz w:val="22"/>
          <w:szCs w:val="22"/>
        </w:rPr>
        <w:t xml:space="preserve">Project 2: </w:t>
      </w:r>
      <w:r>
        <w:rPr>
          <w:rFonts w:ascii="Arial" w:cs="Arial" w:eastAsia="Arial" w:hAnsi="Arial"/>
          <w:color w:val="2D2D2D"/>
          <w:sz w:val="22"/>
          <w:szCs w:val="22"/>
        </w:rPr>
        <w:t xml:space="preserve">Create a 20-prompt library for a specific business type (real estate agent, e-commerce store, law firm) — show the prompts, the outputs, and the business value of each.</w:t>
      </w:r>
    </w:p>
    <w:p>
      <w:pPr>
        <w:spacing w:after="60" w:before="80"/>
      </w:pPr>
      <w:r>
        <w:rPr>
          <w:rFonts w:ascii="Arial" w:cs="Arial" w:eastAsia="Arial" w:hAnsi="Arial"/>
          <w:b/>
          <w:bCs/>
          <w:color w:val="0E7C86"/>
          <w:sz w:val="22"/>
          <w:szCs w:val="22"/>
        </w:rPr>
        <w:t xml:space="preserve">Project 3: </w:t>
      </w:r>
      <w:r>
        <w:rPr>
          <w:rFonts w:ascii="Arial" w:cs="Arial" w:eastAsia="Arial" w:hAnsi="Arial"/>
          <w:color w:val="2D2D2D"/>
          <w:sz w:val="22"/>
          <w:szCs w:val="22"/>
        </w:rPr>
        <w:t xml:space="preserve">Build a Zapier/Make automation that connects 3+ tools (e.g., form submission → AI summarizes → sends to Slack + CRM). Record a Loom walkthrough demonstrating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Job Titles to Search: </w:t>
            </w:r>
          </w:p>
          <w:p>
            <w:pPr>
              <w:spacing w:after="60" w:before="60"/>
            </w:pPr>
            <w:r>
              <w:rPr>
                <w:rFonts w:ascii="Arial" w:cs="Arial" w:eastAsia="Arial" w:hAnsi="Arial"/>
                <w:color w:val="2D2D2D"/>
                <w:sz w:val="22"/>
                <w:szCs w:val="22"/>
              </w:rPr>
              <w:t xml:space="preserve">AI Operations Specialist, Prompt Engineer, AI Content Strategist, AI Tools Manager, Automation Specialist, AI Implementation Coordinator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6B"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2</w:t>
            </w:r>
          </w:p>
        </w:tc>
        <w:tc>
          <w:tcPr>
            <w:tcW w:type="dxa" w:w="8360"/>
            <w:tcBorders>
              <w:top w:val="none" w:color="FFFFFF" w:sz="0"/>
              <w:left w:val="none" w:color="FFFFFF" w:sz="0"/>
              <w:bottom w:val="none" w:color="FFFFFF" w:sz="0"/>
              <w:right w:val="none" w:color="FFFFFF" w:sz="0"/>
            </w:tcBorders>
            <w:shd w:fill="D8E4F0" w:val="clear"/>
            <w:tcMar>
              <w:top w:type="dxa" w:w="160"/>
              <w:left w:type="dxa" w:w="220"/>
              <w:bottom w:type="dxa" w:w="160"/>
              <w:right w:type="dxa" w:w="220"/>
            </w:tcMar>
          </w:tcPr>
          <w:p>
            <w:pPr>
              <w:spacing w:after="60" w:before="0"/>
            </w:pPr>
            <w:r>
              <w:rPr>
                <w:rFonts w:ascii="Arial" w:cs="Arial" w:eastAsia="Arial" w:hAnsi="Arial"/>
                <w:b/>
                <w:bCs/>
                <w:color w:val="1B3A6B"/>
                <w:sz w:val="26"/>
                <w:szCs w:val="26"/>
              </w:rPr>
              <w:t xml:space="preserve">Digital Marketing / Paid Media Management</w:t>
            </w:r>
          </w:p>
          <w:p>
            <w:pPr>
              <w:spacing w:after="0" w:before="0"/>
            </w:pPr>
            <w:r>
              <w:rPr>
                <w:rFonts w:ascii="Arial" w:cs="Arial" w:eastAsia="Arial" w:hAnsi="Arial"/>
                <w:b/>
                <w:bCs/>
                <w:color w:val="2D2D2D"/>
                <w:sz w:val="20"/>
                <w:szCs w:val="20"/>
              </w:rPr>
              <w:t xml:space="preserve">Salary: </w:t>
            </w:r>
            <w:r>
              <w:rPr>
                <w:rFonts w:ascii="Arial" w:cs="Arial" w:eastAsia="Arial" w:hAnsi="Arial"/>
                <w:color w:val="2D2D2D"/>
                <w:sz w:val="20"/>
                <w:szCs w:val="20"/>
              </w:rPr>
              <w:t xml:space="preserve">$65,000–$95,000   </w:t>
            </w:r>
            <w:r>
              <w:rPr>
                <w:rFonts w:ascii="Arial" w:cs="Arial" w:eastAsia="Arial" w:hAnsi="Arial"/>
                <w:b/>
                <w:bCs/>
                <w:color w:val="2D2D2D"/>
                <w:sz w:val="20"/>
                <w:szCs w:val="20"/>
              </w:rPr>
              <w:t xml:space="preserve">Remote: </w:t>
            </w:r>
            <w:r>
              <w:rPr>
                <w:rFonts w:ascii="Arial" w:cs="Arial" w:eastAsia="Arial" w:hAnsi="Arial"/>
                <w:color w:val="2D2D2D"/>
                <w:sz w:val="20"/>
                <w:szCs w:val="20"/>
              </w:rPr>
              <w:t xml:space="preserve">Very High   </w:t>
            </w:r>
            <w:r>
              <w:rPr>
                <w:rFonts w:ascii="Arial" w:cs="Arial" w:eastAsia="Arial" w:hAnsi="Arial"/>
                <w:b/>
                <w:bCs/>
                <w:color w:val="2D2D2D"/>
                <w:sz w:val="20"/>
                <w:szCs w:val="20"/>
              </w:rPr>
              <w:t xml:space="preserve">Demand: </w:t>
            </w:r>
            <w:r>
              <w:rPr>
                <w:rFonts w:ascii="Arial" w:cs="Arial" w:eastAsia="Arial" w:hAnsi="Arial"/>
                <w:color w:val="2D2D2D"/>
                <w:sz w:val="20"/>
                <w:szCs w:val="20"/>
              </w:rPr>
              <w:t xml:space="preserve">Consistently High</w:t>
            </w:r>
          </w:p>
        </w:tc>
      </w:tr>
    </w:tbl>
    <w:p>
      <w:pPr>
        <w:spacing w:after="0" w:before="80"/>
      </w:pPr>
      <w:r>
        <w:t xml:space="preserve"/>
      </w:r>
    </w:p>
    <w:p>
      <w:pPr>
        <w:spacing w:after="80" w:before="220"/>
      </w:pPr>
      <w:r>
        <w:rPr>
          <w:rFonts w:ascii="Arial" w:cs="Arial" w:eastAsia="Arial" w:hAnsi="Arial"/>
          <w:b/>
          <w:bCs/>
          <w:color w:val="1B3A6B"/>
          <w:sz w:val="22"/>
          <w:szCs w:val="22"/>
        </w:rPr>
        <w:t xml:space="preserve">Why It’s in Demand Right Now</w:t>
      </w:r>
    </w:p>
    <w:p>
      <w:pPr>
        <w:spacing w:after="80" w:before="80"/>
      </w:pPr>
      <w:r>
        <w:rPr>
          <w:rFonts w:ascii="Arial" w:cs="Arial" w:eastAsia="Arial" w:hAnsi="Arial"/>
          <w:color w:val="2D2D2D"/>
          <w:sz w:val="22"/>
          <w:szCs w:val="22"/>
        </w:rPr>
        <w:t xml:space="preserve">Every business that sells anything needs to acquire customers online. Paid media managers who can run Google Ads, Meta Ads, and measure ROI are in perpetual demand. The gap between someone who runs ads and someone who runs profitable ads is enormous. Companies pay well for the latter.</w:t>
      </w:r>
    </w:p>
    <w:p>
      <w:pPr>
        <w:spacing w:after="0" w:before="80"/>
      </w:pPr>
      <w:r>
        <w:t xml:space="preserve"/>
      </w:r>
    </w:p>
    <w:p>
      <w:pPr>
        <w:spacing w:after="80" w:before="220"/>
      </w:pPr>
      <w:r>
        <w:rPr>
          <w:rFonts w:ascii="Arial" w:cs="Arial" w:eastAsia="Arial" w:hAnsi="Arial"/>
          <w:b/>
          <w:bCs/>
          <w:color w:val="1B3A6B"/>
          <w:sz w:val="22"/>
          <w:szCs w:val="22"/>
        </w:rPr>
        <w:t xml:space="preserve">What “Job Ready” Looks Like</w:t>
      </w:r>
    </w:p>
    <w:p>
      <w:pPr>
        <w:pStyle w:val="ListParagraph"/>
        <w:numPr>
          <w:ilvl w:val="0"/>
          <w:numId w:val="2"/>
        </w:numPr>
        <w:spacing w:after="60" w:before="60"/>
      </w:pPr>
      <w:r>
        <w:rPr>
          <w:rFonts w:ascii="Arial" w:cs="Arial" w:eastAsia="Arial" w:hAnsi="Arial"/>
          <w:color w:val="2D2D2D"/>
          <w:sz w:val="22"/>
          <w:szCs w:val="22"/>
        </w:rPr>
        <w:t xml:space="preserve">Google Ads: search, display, Performance Max campaigns</w:t>
      </w:r>
    </w:p>
    <w:p>
      <w:pPr>
        <w:pStyle w:val="ListParagraph"/>
        <w:numPr>
          <w:ilvl w:val="0"/>
          <w:numId w:val="2"/>
        </w:numPr>
        <w:spacing w:after="60" w:before="60"/>
      </w:pPr>
      <w:r>
        <w:rPr>
          <w:rFonts w:ascii="Arial" w:cs="Arial" w:eastAsia="Arial" w:hAnsi="Arial"/>
          <w:color w:val="2D2D2D"/>
          <w:sz w:val="22"/>
          <w:szCs w:val="22"/>
        </w:rPr>
        <w:t xml:space="preserve">Meta Ads: campaign structure, audience building, creative testing</w:t>
      </w:r>
    </w:p>
    <w:p>
      <w:pPr>
        <w:pStyle w:val="ListParagraph"/>
        <w:numPr>
          <w:ilvl w:val="0"/>
          <w:numId w:val="2"/>
        </w:numPr>
        <w:spacing w:after="60" w:before="60"/>
      </w:pPr>
      <w:r>
        <w:rPr>
          <w:rFonts w:ascii="Arial" w:cs="Arial" w:eastAsia="Arial" w:hAnsi="Arial"/>
          <w:color w:val="2D2D2D"/>
          <w:sz w:val="22"/>
          <w:szCs w:val="22"/>
        </w:rPr>
        <w:t xml:space="preserve">Google Analytics 4 (GA4): conversion tracking, attribution, reporting</w:t>
      </w:r>
    </w:p>
    <w:p>
      <w:pPr>
        <w:pStyle w:val="ListParagraph"/>
        <w:numPr>
          <w:ilvl w:val="0"/>
          <w:numId w:val="2"/>
        </w:numPr>
        <w:spacing w:after="60" w:before="60"/>
      </w:pPr>
      <w:r>
        <w:rPr>
          <w:rFonts w:ascii="Arial" w:cs="Arial" w:eastAsia="Arial" w:hAnsi="Arial"/>
          <w:color w:val="2D2D2D"/>
          <w:sz w:val="22"/>
          <w:szCs w:val="22"/>
        </w:rPr>
        <w:t xml:space="preserve">Basic copywriting for ad creative</w:t>
      </w:r>
    </w:p>
    <w:p>
      <w:pPr>
        <w:pStyle w:val="ListParagraph"/>
        <w:numPr>
          <w:ilvl w:val="0"/>
          <w:numId w:val="2"/>
        </w:numPr>
        <w:spacing w:after="60" w:before="60"/>
      </w:pPr>
      <w:r>
        <w:rPr>
          <w:rFonts w:ascii="Arial" w:cs="Arial" w:eastAsia="Arial" w:hAnsi="Arial"/>
          <w:color w:val="2D2D2D"/>
          <w:sz w:val="22"/>
          <w:szCs w:val="22"/>
        </w:rPr>
        <w:t xml:space="preserve">ROI calculation, ROAS analysis, budget optimization</w:t>
      </w:r>
    </w:p>
    <w:p>
      <w:pPr>
        <w:pStyle w:val="ListParagraph"/>
        <w:numPr>
          <w:ilvl w:val="0"/>
          <w:numId w:val="2"/>
        </w:numPr>
        <w:spacing w:after="60" w:before="60"/>
      </w:pPr>
      <w:r>
        <w:rPr>
          <w:rFonts w:ascii="Arial" w:cs="Arial" w:eastAsia="Arial" w:hAnsi="Arial"/>
          <w:color w:val="2D2D2D"/>
          <w:sz w:val="22"/>
          <w:szCs w:val="22"/>
        </w:rPr>
        <w:t xml:space="preserve">Google Ads certification (free, employer-recognized)</w:t>
      </w:r>
    </w:p>
    <w:p>
      <w:pPr>
        <w:spacing w:after="0" w:before="80"/>
      </w:pPr>
      <w:r>
        <w:t xml:space="preserve"/>
      </w:r>
    </w:p>
    <w:p>
      <w:pPr>
        <w:spacing w:after="80" w:before="220"/>
      </w:pPr>
      <w:r>
        <w:rPr>
          <w:rFonts w:ascii="Arial" w:cs="Arial" w:eastAsia="Arial" w:hAnsi="Arial"/>
          <w:b/>
          <w:bCs/>
          <w:color w:val="1B3A6B"/>
          <w:sz w:val="22"/>
          <w:szCs w:val="22"/>
        </w:rPr>
        <w:t xml:space="preserve">90-Day Learning Path</w:t>
      </w:r>
    </w:p>
    <w:p>
      <w:pPr>
        <w:pStyle w:val="ListParagraph"/>
        <w:numPr>
          <w:ilvl w:val="0"/>
          <w:numId w:val="2"/>
        </w:numPr>
        <w:spacing w:after="60" w:before="60"/>
      </w:pPr>
      <w:r>
        <w:rPr>
          <w:rFonts w:ascii="Arial" w:cs="Arial" w:eastAsia="Arial" w:hAnsi="Arial"/>
          <w:color w:val="2D2D2D"/>
          <w:sz w:val="22"/>
          <w:szCs w:val="22"/>
        </w:rPr>
        <w:t xml:space="preserve">Week 1–2: Google Ads fundamentals (Google Skillshop — free, official)</w:t>
      </w:r>
    </w:p>
    <w:p>
      <w:pPr>
        <w:pStyle w:val="ListParagraph"/>
        <w:numPr>
          <w:ilvl w:val="0"/>
          <w:numId w:val="2"/>
        </w:numPr>
        <w:spacing w:after="60" w:before="60"/>
      </w:pPr>
      <w:r>
        <w:rPr>
          <w:rFonts w:ascii="Arial" w:cs="Arial" w:eastAsia="Arial" w:hAnsi="Arial"/>
          <w:color w:val="2D2D2D"/>
          <w:sz w:val="22"/>
          <w:szCs w:val="22"/>
        </w:rPr>
        <w:t xml:space="preserve">Week 3–4: Meta Ads Manager (Meta Blueprint — free, official)</w:t>
      </w:r>
    </w:p>
    <w:p>
      <w:pPr>
        <w:pStyle w:val="ListParagraph"/>
        <w:numPr>
          <w:ilvl w:val="0"/>
          <w:numId w:val="2"/>
        </w:numPr>
        <w:spacing w:after="60" w:before="60"/>
      </w:pPr>
      <w:r>
        <w:rPr>
          <w:rFonts w:ascii="Arial" w:cs="Arial" w:eastAsia="Arial" w:hAnsi="Arial"/>
          <w:color w:val="2D2D2D"/>
          <w:sz w:val="22"/>
          <w:szCs w:val="22"/>
        </w:rPr>
        <w:t xml:space="preserve">Week 5: Google Analytics 4 (Google Analytics Academy — free)</w:t>
      </w:r>
    </w:p>
    <w:p>
      <w:pPr>
        <w:pStyle w:val="ListParagraph"/>
        <w:numPr>
          <w:ilvl w:val="0"/>
          <w:numId w:val="2"/>
        </w:numPr>
        <w:spacing w:after="60" w:before="60"/>
      </w:pPr>
      <w:r>
        <w:rPr>
          <w:rFonts w:ascii="Arial" w:cs="Arial" w:eastAsia="Arial" w:hAnsi="Arial"/>
          <w:color w:val="2D2D2D"/>
          <w:sz w:val="22"/>
          <w:szCs w:val="22"/>
        </w:rPr>
        <w:t xml:space="preserve">Week 6: Pass Google Ads certification exams (free at Skillshop)</w:t>
      </w:r>
    </w:p>
    <w:p>
      <w:pPr>
        <w:pStyle w:val="ListParagraph"/>
        <w:numPr>
          <w:ilvl w:val="0"/>
          <w:numId w:val="2"/>
        </w:numPr>
        <w:spacing w:after="60" w:before="60"/>
      </w:pPr>
      <w:r>
        <w:rPr>
          <w:rFonts w:ascii="Arial" w:cs="Arial" w:eastAsia="Arial" w:hAnsi="Arial"/>
          <w:color w:val="2D2D2D"/>
          <w:sz w:val="22"/>
          <w:szCs w:val="22"/>
        </w:rPr>
        <w:t xml:space="preserve">Week 7–8: Build portfolio using real or simulated campaigns</w:t>
      </w:r>
    </w:p>
    <w:p>
      <w:pPr>
        <w:pStyle w:val="ListParagraph"/>
        <w:numPr>
          <w:ilvl w:val="0"/>
          <w:numId w:val="2"/>
        </w:numPr>
        <w:spacing w:after="60" w:before="60"/>
      </w:pPr>
      <w:r>
        <w:rPr>
          <w:rFonts w:ascii="Arial" w:cs="Arial" w:eastAsia="Arial" w:hAnsi="Arial"/>
          <w:color w:val="2D2D2D"/>
          <w:sz w:val="22"/>
          <w:szCs w:val="22"/>
        </w:rPr>
        <w:t xml:space="preserve">Week 9–12: Apply, interview, close</w:t>
      </w:r>
    </w:p>
    <w:p>
      <w:pPr>
        <w:spacing w:after="0" w:before="80"/>
      </w:pPr>
      <w:r>
        <w:t xml:space="preserve"/>
      </w:r>
    </w:p>
    <w:p>
      <w:pPr>
        <w:spacing w:after="80" w:before="220"/>
      </w:pPr>
      <w:r>
        <w:rPr>
          <w:rFonts w:ascii="Arial" w:cs="Arial" w:eastAsia="Arial" w:hAnsi="Arial"/>
          <w:b/>
          <w:bCs/>
          <w:color w:val="1B3A6B"/>
          <w:sz w:val="22"/>
          <w:szCs w:val="22"/>
        </w:rPr>
        <w:t xml:space="preserve">Where to Learn (Free/Cheap)</w:t>
      </w:r>
    </w:p>
    <w:p>
      <w:pPr>
        <w:pStyle w:val="ListParagraph"/>
        <w:numPr>
          <w:ilvl w:val="0"/>
          <w:numId w:val="2"/>
        </w:numPr>
        <w:spacing w:after="60" w:before="60"/>
      </w:pPr>
      <w:r>
        <w:rPr>
          <w:rFonts w:ascii="Arial" w:cs="Arial" w:eastAsia="Arial" w:hAnsi="Arial"/>
          <w:color w:val="2D2D2D"/>
          <w:sz w:val="22"/>
          <w:szCs w:val="22"/>
        </w:rPr>
        <w:t xml:space="preserve">Google Skillshop (free — Google’s official training + certifications)</w:t>
      </w:r>
    </w:p>
    <w:p>
      <w:pPr>
        <w:pStyle w:val="ListParagraph"/>
        <w:numPr>
          <w:ilvl w:val="0"/>
          <w:numId w:val="2"/>
        </w:numPr>
        <w:spacing w:after="60" w:before="60"/>
      </w:pPr>
      <w:r>
        <w:rPr>
          <w:rFonts w:ascii="Arial" w:cs="Arial" w:eastAsia="Arial" w:hAnsi="Arial"/>
          <w:color w:val="2D2D2D"/>
          <w:sz w:val="22"/>
          <w:szCs w:val="22"/>
        </w:rPr>
        <w:t xml:space="preserve">Meta Blueprint (free — Meta’s official training)</w:t>
      </w:r>
    </w:p>
    <w:p>
      <w:pPr>
        <w:pStyle w:val="ListParagraph"/>
        <w:numPr>
          <w:ilvl w:val="0"/>
          <w:numId w:val="2"/>
        </w:numPr>
        <w:spacing w:after="60" w:before="60"/>
      </w:pPr>
      <w:r>
        <w:rPr>
          <w:rFonts w:ascii="Arial" w:cs="Arial" w:eastAsia="Arial" w:hAnsi="Arial"/>
          <w:color w:val="2D2D2D"/>
          <w:sz w:val="22"/>
          <w:szCs w:val="22"/>
        </w:rPr>
        <w:t xml:space="preserve">Google Analytics Academy (free)</w:t>
      </w:r>
    </w:p>
    <w:p>
      <w:pPr>
        <w:pStyle w:val="ListParagraph"/>
        <w:numPr>
          <w:ilvl w:val="0"/>
          <w:numId w:val="2"/>
        </w:numPr>
        <w:spacing w:after="60" w:before="60"/>
      </w:pPr>
      <w:r>
        <w:rPr>
          <w:rFonts w:ascii="Arial" w:cs="Arial" w:eastAsia="Arial" w:hAnsi="Arial"/>
          <w:color w:val="2D2D2D"/>
          <w:sz w:val="22"/>
          <w:szCs w:val="22"/>
        </w:rPr>
        <w:t xml:space="preserve">HubSpot Academy: Digital Marketing Certification (free)</w:t>
      </w:r>
    </w:p>
    <w:p>
      <w:pPr>
        <w:pStyle w:val="ListParagraph"/>
        <w:numPr>
          <w:ilvl w:val="0"/>
          <w:numId w:val="2"/>
        </w:numPr>
        <w:spacing w:after="60" w:before="60"/>
      </w:pPr>
      <w:r>
        <w:rPr>
          <w:rFonts w:ascii="Arial" w:cs="Arial" w:eastAsia="Arial" w:hAnsi="Arial"/>
          <w:color w:val="2D2D2D"/>
          <w:sz w:val="22"/>
          <w:szCs w:val="22"/>
        </w:rPr>
        <w:t xml:space="preserve">YouTube: “Surfside PPC” for Google Ads depth</w:t>
      </w:r>
    </w:p>
    <w:p>
      <w:pPr>
        <w:spacing w:after="0" w:before="80"/>
      </w:pPr>
      <w:r>
        <w:t xml:space="preserve"/>
      </w:r>
    </w:p>
    <w:p>
      <w:pPr>
        <w:spacing w:after="80" w:before="220"/>
      </w:pPr>
      <w:r>
        <w:rPr>
          <w:rFonts w:ascii="Arial" w:cs="Arial" w:eastAsia="Arial" w:hAnsi="Arial"/>
          <w:b/>
          <w:bCs/>
          <w:color w:val="1B3A6B"/>
          <w:sz w:val="22"/>
          <w:szCs w:val="22"/>
        </w:rPr>
        <w:t xml:space="preserve">3 Portfolio Projects That Prove the Skill</w:t>
      </w:r>
    </w:p>
    <w:p>
      <w:pPr>
        <w:spacing w:after="60" w:before="80"/>
      </w:pPr>
      <w:r>
        <w:rPr>
          <w:rFonts w:ascii="Arial" w:cs="Arial" w:eastAsia="Arial" w:hAnsi="Arial"/>
          <w:b/>
          <w:bCs/>
          <w:color w:val="1B3A6B"/>
          <w:sz w:val="22"/>
          <w:szCs w:val="22"/>
        </w:rPr>
        <w:t xml:space="preserve">Project 1: </w:t>
      </w:r>
      <w:r>
        <w:rPr>
          <w:rFonts w:ascii="Arial" w:cs="Arial" w:eastAsia="Arial" w:hAnsi="Arial"/>
          <w:color w:val="2D2D2D"/>
          <w:sz w:val="22"/>
          <w:szCs w:val="22"/>
        </w:rPr>
        <w:t xml:space="preserve">Run a real Google Ads campaign — even $50 of your own money on a real or test account. Document: campaign structure, targeting, ad copy, results (CTR, CPC, conversions). Screenshots of the account dashboard included.</w:t>
      </w:r>
    </w:p>
    <w:p>
      <w:pPr>
        <w:spacing w:after="60" w:before="80"/>
      </w:pPr>
      <w:r>
        <w:rPr>
          <w:rFonts w:ascii="Arial" w:cs="Arial" w:eastAsia="Arial" w:hAnsi="Arial"/>
          <w:b/>
          <w:bCs/>
          <w:color w:val="1B3A6B"/>
          <w:sz w:val="22"/>
          <w:szCs w:val="22"/>
        </w:rPr>
        <w:t xml:space="preserve">Project 2: </w:t>
      </w:r>
      <w:r>
        <w:rPr>
          <w:rFonts w:ascii="Arial" w:cs="Arial" w:eastAsia="Arial" w:hAnsi="Arial"/>
          <w:color w:val="2D2D2D"/>
          <w:sz w:val="22"/>
          <w:szCs w:val="22"/>
        </w:rPr>
        <w:t xml:space="preserve">Build a complete Meta Ads campaign for a real local business (offer to do it free for a friend’s business or a nonprofit). Document audience targeting, creative choices, results, and what you’d optimize.</w:t>
      </w:r>
    </w:p>
    <w:p>
      <w:pPr>
        <w:spacing w:after="60" w:before="80"/>
      </w:pPr>
      <w:r>
        <w:rPr>
          <w:rFonts w:ascii="Arial" w:cs="Arial" w:eastAsia="Arial" w:hAnsi="Arial"/>
          <w:b/>
          <w:bCs/>
          <w:color w:val="1B3A6B"/>
          <w:sz w:val="22"/>
          <w:szCs w:val="22"/>
        </w:rPr>
        <w:t xml:space="preserve">Project 3: </w:t>
      </w:r>
      <w:r>
        <w:rPr>
          <w:rFonts w:ascii="Arial" w:cs="Arial" w:eastAsia="Arial" w:hAnsi="Arial"/>
          <w:color w:val="2D2D2D"/>
          <w:sz w:val="22"/>
          <w:szCs w:val="22"/>
        </w:rPr>
        <w:t xml:space="preserve">Create a 5-page competitor paid media audit: choose a real company, reverse-engineer their ad strategy using SpyFu or SimilarWeb (free tiers), and write a strategic analysis with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Job Titles to Search: </w:t>
            </w:r>
          </w:p>
          <w:p>
            <w:pPr>
              <w:spacing w:after="60" w:before="60"/>
            </w:pPr>
            <w:r>
              <w:rPr>
                <w:rFonts w:ascii="Arial" w:cs="Arial" w:eastAsia="Arial" w:hAnsi="Arial"/>
                <w:color w:val="2D2D2D"/>
                <w:sz w:val="22"/>
                <w:szCs w:val="22"/>
              </w:rPr>
              <w:t xml:space="preserve">Paid Media Specialist, Digital Marketing Specialist, PPC Specialist, Performance Marketing Manager, Google Ads Manager, Media Buyer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6B3FA0"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3</w:t>
            </w:r>
          </w:p>
        </w:tc>
        <w:tc>
          <w:tcPr>
            <w:tcW w:type="dxa" w:w="8360"/>
            <w:tcBorders>
              <w:top w:val="none" w:color="FFFFFF" w:sz="0"/>
              <w:left w:val="none" w:color="FFFFFF" w:sz="0"/>
              <w:bottom w:val="none" w:color="FFFFFF" w:sz="0"/>
              <w:right w:val="none" w:color="FFFFFF" w:sz="0"/>
            </w:tcBorders>
            <w:shd w:fill="EDE4F8" w:val="clear"/>
            <w:tcMar>
              <w:top w:type="dxa" w:w="160"/>
              <w:left w:type="dxa" w:w="220"/>
              <w:bottom w:type="dxa" w:w="160"/>
              <w:right w:type="dxa" w:w="220"/>
            </w:tcMar>
          </w:tcPr>
          <w:p>
            <w:pPr>
              <w:spacing w:after="60" w:before="0"/>
            </w:pPr>
            <w:r>
              <w:rPr>
                <w:rFonts w:ascii="Arial" w:cs="Arial" w:eastAsia="Arial" w:hAnsi="Arial"/>
                <w:b/>
                <w:bCs/>
                <w:color w:val="6B3FA0"/>
                <w:sz w:val="26"/>
                <w:szCs w:val="26"/>
              </w:rPr>
              <w:t xml:space="preserve">Data Analytics (SQL + Tableau or Power BI)</w:t>
            </w:r>
          </w:p>
          <w:p>
            <w:pPr>
              <w:spacing w:after="0" w:before="0"/>
            </w:pPr>
            <w:r>
              <w:rPr>
                <w:rFonts w:ascii="Arial" w:cs="Arial" w:eastAsia="Arial" w:hAnsi="Arial"/>
                <w:b/>
                <w:bCs/>
                <w:color w:val="2D2D2D"/>
                <w:sz w:val="20"/>
                <w:szCs w:val="20"/>
              </w:rPr>
              <w:t xml:space="preserve">Salary: </w:t>
            </w:r>
            <w:r>
              <w:rPr>
                <w:rFonts w:ascii="Arial" w:cs="Arial" w:eastAsia="Arial" w:hAnsi="Arial"/>
                <w:color w:val="2D2D2D"/>
                <w:sz w:val="20"/>
                <w:szCs w:val="20"/>
              </w:rPr>
              <w:t xml:space="preserve">$75,000–$115,000   </w:t>
            </w:r>
            <w:r>
              <w:rPr>
                <w:rFonts w:ascii="Arial" w:cs="Arial" w:eastAsia="Arial" w:hAnsi="Arial"/>
                <w:b/>
                <w:bCs/>
                <w:color w:val="2D2D2D"/>
                <w:sz w:val="20"/>
                <w:szCs w:val="20"/>
              </w:rPr>
              <w:t xml:space="preserve">Remote: </w:t>
            </w:r>
            <w:r>
              <w:rPr>
                <w:rFonts w:ascii="Arial" w:cs="Arial" w:eastAsia="Arial" w:hAnsi="Arial"/>
                <w:color w:val="2D2D2D"/>
                <w:sz w:val="20"/>
                <w:szCs w:val="20"/>
              </w:rPr>
              <w:t xml:space="preserve">High   </w:t>
            </w:r>
            <w:r>
              <w:rPr>
                <w:rFonts w:ascii="Arial" w:cs="Arial" w:eastAsia="Arial" w:hAnsi="Arial"/>
                <w:b/>
                <w:bCs/>
                <w:color w:val="2D2D2D"/>
                <w:sz w:val="20"/>
                <w:szCs w:val="20"/>
              </w:rPr>
              <w:t xml:space="preserve">Demand: </w:t>
            </w:r>
            <w:r>
              <w:rPr>
                <w:rFonts w:ascii="Arial" w:cs="Arial" w:eastAsia="Arial" w:hAnsi="Arial"/>
                <w:color w:val="2D2D2D"/>
                <w:sz w:val="20"/>
                <w:szCs w:val="20"/>
              </w:rPr>
              <w:t xml:space="preserve">Strong, Growing</w:t>
            </w:r>
          </w:p>
        </w:tc>
      </w:tr>
    </w:tbl>
    <w:p>
      <w:pPr>
        <w:spacing w:after="0" w:before="80"/>
      </w:pPr>
      <w:r>
        <w:t xml:space="preserve"/>
      </w:r>
    </w:p>
    <w:p>
      <w:pPr>
        <w:spacing w:after="80" w:before="220"/>
      </w:pPr>
      <w:r>
        <w:rPr>
          <w:rFonts w:ascii="Arial" w:cs="Arial" w:eastAsia="Arial" w:hAnsi="Arial"/>
          <w:b/>
          <w:bCs/>
          <w:color w:val="6B3FA0"/>
          <w:sz w:val="22"/>
          <w:szCs w:val="22"/>
        </w:rPr>
        <w:t xml:space="preserve">Why It’s in Demand Right Now</w:t>
      </w:r>
    </w:p>
    <w:p>
      <w:pPr>
        <w:spacing w:after="80" w:before="80"/>
      </w:pPr>
      <w:r>
        <w:rPr>
          <w:rFonts w:ascii="Arial" w:cs="Arial" w:eastAsia="Arial" w:hAnsi="Arial"/>
          <w:color w:val="2D2D2D"/>
          <w:sz w:val="22"/>
          <w:szCs w:val="22"/>
        </w:rPr>
        <w:t xml:space="preserve">Data is everywhere. Decision-makers who can actually use it — pull it, clean it, analyze it, and visualize it — are scarce. SQL is the language of data. Tableau and Power BI turn data into decisions. Together, they’re the toolkit for one of the most in-demand roles in the modern economy.</w:t>
      </w:r>
    </w:p>
    <w:p>
      <w:pPr>
        <w:spacing w:after="0" w:before="80"/>
      </w:pPr>
      <w:r>
        <w:t xml:space="preserve"/>
      </w:r>
    </w:p>
    <w:p>
      <w:pPr>
        <w:spacing w:after="80" w:before="220"/>
      </w:pPr>
      <w:r>
        <w:rPr>
          <w:rFonts w:ascii="Arial" w:cs="Arial" w:eastAsia="Arial" w:hAnsi="Arial"/>
          <w:b/>
          <w:bCs/>
          <w:color w:val="6B3FA0"/>
          <w:sz w:val="22"/>
          <w:szCs w:val="22"/>
        </w:rPr>
        <w:t xml:space="preserve">What “Job Ready” Looks Like</w:t>
      </w:r>
    </w:p>
    <w:p>
      <w:pPr>
        <w:pStyle w:val="ListParagraph"/>
        <w:numPr>
          <w:ilvl w:val="0"/>
          <w:numId w:val="2"/>
        </w:numPr>
        <w:spacing w:after="60" w:before="60"/>
      </w:pPr>
      <w:r>
        <w:rPr>
          <w:rFonts w:ascii="Arial" w:cs="Arial" w:eastAsia="Arial" w:hAnsi="Arial"/>
          <w:color w:val="2D2D2D"/>
          <w:sz w:val="22"/>
          <w:szCs w:val="22"/>
        </w:rPr>
        <w:t xml:space="preserve">SQL: SELECT, WHERE, JOIN, GROUP BY, subqueries, window functions</w:t>
      </w:r>
    </w:p>
    <w:p>
      <w:pPr>
        <w:pStyle w:val="ListParagraph"/>
        <w:numPr>
          <w:ilvl w:val="0"/>
          <w:numId w:val="2"/>
        </w:numPr>
        <w:spacing w:after="60" w:before="60"/>
      </w:pPr>
      <w:r>
        <w:rPr>
          <w:rFonts w:ascii="Arial" w:cs="Arial" w:eastAsia="Arial" w:hAnsi="Arial"/>
          <w:color w:val="2D2D2D"/>
          <w:sz w:val="22"/>
          <w:szCs w:val="22"/>
        </w:rPr>
        <w:t xml:space="preserve">One visualization tool: Tableau Public (free) or Power BI Desktop (free)</w:t>
      </w:r>
    </w:p>
    <w:p>
      <w:pPr>
        <w:pStyle w:val="ListParagraph"/>
        <w:numPr>
          <w:ilvl w:val="0"/>
          <w:numId w:val="2"/>
        </w:numPr>
        <w:spacing w:after="60" w:before="60"/>
      </w:pPr>
      <w:r>
        <w:rPr>
          <w:rFonts w:ascii="Arial" w:cs="Arial" w:eastAsia="Arial" w:hAnsi="Arial"/>
          <w:color w:val="2D2D2D"/>
          <w:sz w:val="22"/>
          <w:szCs w:val="22"/>
        </w:rPr>
        <w:t xml:space="preserve">Data cleaning and transformation basics</w:t>
      </w:r>
    </w:p>
    <w:p>
      <w:pPr>
        <w:pStyle w:val="ListParagraph"/>
        <w:numPr>
          <w:ilvl w:val="0"/>
          <w:numId w:val="2"/>
        </w:numPr>
        <w:spacing w:after="60" w:before="60"/>
      </w:pPr>
      <w:r>
        <w:rPr>
          <w:rFonts w:ascii="Arial" w:cs="Arial" w:eastAsia="Arial" w:hAnsi="Arial"/>
          <w:color w:val="2D2D2D"/>
          <w:sz w:val="22"/>
          <w:szCs w:val="22"/>
        </w:rPr>
        <w:t xml:space="preserve">Excel/Google Sheets at an advanced level</w:t>
      </w:r>
    </w:p>
    <w:p>
      <w:pPr>
        <w:pStyle w:val="ListParagraph"/>
        <w:numPr>
          <w:ilvl w:val="0"/>
          <w:numId w:val="2"/>
        </w:numPr>
        <w:spacing w:after="60" w:before="60"/>
      </w:pPr>
      <w:r>
        <w:rPr>
          <w:rFonts w:ascii="Arial" w:cs="Arial" w:eastAsia="Arial" w:hAnsi="Arial"/>
          <w:color w:val="2D2D2D"/>
          <w:sz w:val="22"/>
          <w:szCs w:val="22"/>
        </w:rPr>
        <w:t xml:space="preserve">Basic statistics: mean, median, correlation, trend analysis</w:t>
      </w:r>
    </w:p>
    <w:p>
      <w:pPr>
        <w:pStyle w:val="ListParagraph"/>
        <w:numPr>
          <w:ilvl w:val="0"/>
          <w:numId w:val="2"/>
        </w:numPr>
        <w:spacing w:after="60" w:before="60"/>
      </w:pPr>
      <w:r>
        <w:rPr>
          <w:rFonts w:ascii="Arial" w:cs="Arial" w:eastAsia="Arial" w:hAnsi="Arial"/>
          <w:color w:val="2D2D2D"/>
          <w:sz w:val="22"/>
          <w:szCs w:val="22"/>
        </w:rPr>
        <w:t xml:space="preserve">Google Data Analytics Certificate (6 courses, widely employer-recognized)</w:t>
      </w:r>
    </w:p>
    <w:p>
      <w:pPr>
        <w:spacing w:after="0" w:before="80"/>
      </w:pPr>
      <w:r>
        <w:t xml:space="preserve"/>
      </w:r>
    </w:p>
    <w:p>
      <w:pPr>
        <w:spacing w:after="80" w:before="220"/>
      </w:pPr>
      <w:r>
        <w:rPr>
          <w:rFonts w:ascii="Arial" w:cs="Arial" w:eastAsia="Arial" w:hAnsi="Arial"/>
          <w:b/>
          <w:bCs/>
          <w:color w:val="6B3FA0"/>
          <w:sz w:val="22"/>
          <w:szCs w:val="22"/>
        </w:rPr>
        <w:t xml:space="preserve">90-Day Learning Path</w:t>
      </w:r>
    </w:p>
    <w:p>
      <w:pPr>
        <w:pStyle w:val="ListParagraph"/>
        <w:numPr>
          <w:ilvl w:val="0"/>
          <w:numId w:val="2"/>
        </w:numPr>
        <w:spacing w:after="60" w:before="60"/>
      </w:pPr>
      <w:r>
        <w:rPr>
          <w:rFonts w:ascii="Arial" w:cs="Arial" w:eastAsia="Arial" w:hAnsi="Arial"/>
          <w:color w:val="2D2D2D"/>
          <w:sz w:val="22"/>
          <w:szCs w:val="22"/>
        </w:rPr>
        <w:t xml:space="preserve">Week 1–3: SQL fundamentals (Mode Analytics SQL Tutorial — free; SQLZoo — free)</w:t>
      </w:r>
    </w:p>
    <w:p>
      <w:pPr>
        <w:pStyle w:val="ListParagraph"/>
        <w:numPr>
          <w:ilvl w:val="0"/>
          <w:numId w:val="2"/>
        </w:numPr>
        <w:spacing w:after="60" w:before="60"/>
      </w:pPr>
      <w:r>
        <w:rPr>
          <w:rFonts w:ascii="Arial" w:cs="Arial" w:eastAsia="Arial" w:hAnsi="Arial"/>
          <w:color w:val="2D2D2D"/>
          <w:sz w:val="22"/>
          <w:szCs w:val="22"/>
        </w:rPr>
        <w:t xml:space="preserve">Week 4–5: Intermediate SQL (window functions, CTEs, complex joins)</w:t>
      </w:r>
    </w:p>
    <w:p>
      <w:pPr>
        <w:pStyle w:val="ListParagraph"/>
        <w:numPr>
          <w:ilvl w:val="0"/>
          <w:numId w:val="2"/>
        </w:numPr>
        <w:spacing w:after="60" w:before="60"/>
      </w:pPr>
      <w:r>
        <w:rPr>
          <w:rFonts w:ascii="Arial" w:cs="Arial" w:eastAsia="Arial" w:hAnsi="Arial"/>
          <w:color w:val="2D2D2D"/>
          <w:sz w:val="22"/>
          <w:szCs w:val="22"/>
        </w:rPr>
        <w:t xml:space="preserve">Week 6–7: Tableau Public or Power BI (both free desktop versions)</w:t>
      </w:r>
    </w:p>
    <w:p>
      <w:pPr>
        <w:pStyle w:val="ListParagraph"/>
        <w:numPr>
          <w:ilvl w:val="0"/>
          <w:numId w:val="2"/>
        </w:numPr>
        <w:spacing w:after="60" w:before="60"/>
      </w:pPr>
      <w:r>
        <w:rPr>
          <w:rFonts w:ascii="Arial" w:cs="Arial" w:eastAsia="Arial" w:hAnsi="Arial"/>
          <w:color w:val="2D2D2D"/>
          <w:sz w:val="22"/>
          <w:szCs w:val="22"/>
        </w:rPr>
        <w:t xml:space="preserve">Week 8: Google Data Analytics Certificate via Coursera (audit free or $50/month)</w:t>
      </w:r>
    </w:p>
    <w:p>
      <w:pPr>
        <w:pStyle w:val="ListParagraph"/>
        <w:numPr>
          <w:ilvl w:val="0"/>
          <w:numId w:val="2"/>
        </w:numPr>
        <w:spacing w:after="60" w:before="60"/>
      </w:pPr>
      <w:r>
        <w:rPr>
          <w:rFonts w:ascii="Arial" w:cs="Arial" w:eastAsia="Arial" w:hAnsi="Arial"/>
          <w:color w:val="2D2D2D"/>
          <w:sz w:val="22"/>
          <w:szCs w:val="22"/>
        </w:rPr>
        <w:t xml:space="preserve">Week 9–12: Build portfolio projects + apply</w:t>
      </w:r>
    </w:p>
    <w:p>
      <w:pPr>
        <w:spacing w:after="0" w:before="80"/>
      </w:pPr>
      <w:r>
        <w:t xml:space="preserve"/>
      </w:r>
    </w:p>
    <w:p>
      <w:pPr>
        <w:spacing w:after="80" w:before="220"/>
      </w:pPr>
      <w:r>
        <w:rPr>
          <w:rFonts w:ascii="Arial" w:cs="Arial" w:eastAsia="Arial" w:hAnsi="Arial"/>
          <w:b/>
          <w:bCs/>
          <w:color w:val="6B3FA0"/>
          <w:sz w:val="22"/>
          <w:szCs w:val="22"/>
        </w:rPr>
        <w:t xml:space="preserve">Where to Learn (Free/Cheap)</w:t>
      </w:r>
    </w:p>
    <w:p>
      <w:pPr>
        <w:pStyle w:val="ListParagraph"/>
        <w:numPr>
          <w:ilvl w:val="0"/>
          <w:numId w:val="2"/>
        </w:numPr>
        <w:spacing w:after="60" w:before="60"/>
      </w:pPr>
      <w:r>
        <w:rPr>
          <w:rFonts w:ascii="Arial" w:cs="Arial" w:eastAsia="Arial" w:hAnsi="Arial"/>
          <w:color w:val="2D2D2D"/>
          <w:sz w:val="22"/>
          <w:szCs w:val="22"/>
        </w:rPr>
        <w:t xml:space="preserve">Mode Analytics SQL Tutorial (free, excellent)</w:t>
      </w:r>
    </w:p>
    <w:p>
      <w:pPr>
        <w:pStyle w:val="ListParagraph"/>
        <w:numPr>
          <w:ilvl w:val="0"/>
          <w:numId w:val="2"/>
        </w:numPr>
        <w:spacing w:after="60" w:before="60"/>
      </w:pPr>
      <w:r>
        <w:rPr>
          <w:rFonts w:ascii="Arial" w:cs="Arial" w:eastAsia="Arial" w:hAnsi="Arial"/>
          <w:color w:val="2D2D2D"/>
          <w:sz w:val="22"/>
          <w:szCs w:val="22"/>
        </w:rPr>
        <w:t xml:space="preserve">SQLZoo (free, interactive)</w:t>
      </w:r>
    </w:p>
    <w:p>
      <w:pPr>
        <w:pStyle w:val="ListParagraph"/>
        <w:numPr>
          <w:ilvl w:val="0"/>
          <w:numId w:val="2"/>
        </w:numPr>
        <w:spacing w:after="60" w:before="60"/>
      </w:pPr>
      <w:r>
        <w:rPr>
          <w:rFonts w:ascii="Arial" w:cs="Arial" w:eastAsia="Arial" w:hAnsi="Arial"/>
          <w:color w:val="2D2D2D"/>
          <w:sz w:val="22"/>
          <w:szCs w:val="22"/>
        </w:rPr>
        <w:t xml:space="preserve">Tableau Public training videos (free, official)</w:t>
      </w:r>
    </w:p>
    <w:p>
      <w:pPr>
        <w:pStyle w:val="ListParagraph"/>
        <w:numPr>
          <w:ilvl w:val="0"/>
          <w:numId w:val="2"/>
        </w:numPr>
        <w:spacing w:after="60" w:before="60"/>
      </w:pPr>
      <w:r>
        <w:rPr>
          <w:rFonts w:ascii="Arial" w:cs="Arial" w:eastAsia="Arial" w:hAnsi="Arial"/>
          <w:color w:val="2D2D2D"/>
          <w:sz w:val="22"/>
          <w:szCs w:val="22"/>
        </w:rPr>
        <w:t xml:space="preserve">Microsoft Power BI learning path (free, official)</w:t>
      </w:r>
    </w:p>
    <w:p>
      <w:pPr>
        <w:pStyle w:val="ListParagraph"/>
        <w:numPr>
          <w:ilvl w:val="0"/>
          <w:numId w:val="2"/>
        </w:numPr>
        <w:spacing w:after="60" w:before="60"/>
      </w:pPr>
      <w:r>
        <w:rPr>
          <w:rFonts w:ascii="Arial" w:cs="Arial" w:eastAsia="Arial" w:hAnsi="Arial"/>
          <w:color w:val="2D2D2D"/>
          <w:sz w:val="22"/>
          <w:szCs w:val="22"/>
        </w:rPr>
        <w:t xml:space="preserve">Coursera: Google Data Analytics Certificate (audit free or ~$200 total)</w:t>
      </w:r>
    </w:p>
    <w:p>
      <w:pPr>
        <w:pStyle w:val="ListParagraph"/>
        <w:numPr>
          <w:ilvl w:val="0"/>
          <w:numId w:val="2"/>
        </w:numPr>
        <w:spacing w:after="60" w:before="60"/>
      </w:pPr>
      <w:r>
        <w:rPr>
          <w:rFonts w:ascii="Arial" w:cs="Arial" w:eastAsia="Arial" w:hAnsi="Arial"/>
          <w:color w:val="2D2D2D"/>
          <w:sz w:val="22"/>
          <w:szCs w:val="22"/>
        </w:rPr>
        <w:t xml:space="preserve">Kaggle: free datasets for portfolio projects</w:t>
      </w:r>
    </w:p>
    <w:p>
      <w:pPr>
        <w:spacing w:after="0" w:before="80"/>
      </w:pPr>
      <w:r>
        <w:t xml:space="preserve"/>
      </w:r>
    </w:p>
    <w:p>
      <w:pPr>
        <w:spacing w:after="80" w:before="220"/>
      </w:pPr>
      <w:r>
        <w:rPr>
          <w:rFonts w:ascii="Arial" w:cs="Arial" w:eastAsia="Arial" w:hAnsi="Arial"/>
          <w:b/>
          <w:bCs/>
          <w:color w:val="6B3FA0"/>
          <w:sz w:val="22"/>
          <w:szCs w:val="22"/>
        </w:rPr>
        <w:t xml:space="preserve">3 Portfolio Projects That Prove the Skill</w:t>
      </w:r>
    </w:p>
    <w:p>
      <w:pPr>
        <w:spacing w:after="60" w:before="80"/>
      </w:pPr>
      <w:r>
        <w:rPr>
          <w:rFonts w:ascii="Arial" w:cs="Arial" w:eastAsia="Arial" w:hAnsi="Arial"/>
          <w:b/>
          <w:bCs/>
          <w:color w:val="6B3FA0"/>
          <w:sz w:val="22"/>
          <w:szCs w:val="22"/>
        </w:rPr>
        <w:t xml:space="preserve">Project 1: </w:t>
      </w:r>
      <w:r>
        <w:rPr>
          <w:rFonts w:ascii="Arial" w:cs="Arial" w:eastAsia="Arial" w:hAnsi="Arial"/>
          <w:color w:val="2D2D2D"/>
          <w:sz w:val="22"/>
          <w:szCs w:val="22"/>
        </w:rPr>
        <w:t xml:space="preserve">Download a public dataset (Kaggle, Data.gov, or NYC Open Data), write 10+ SQL queries answering real business questions, and build a Tableau/Power BI dashboard visualizing the findings. Publish on Tableau Public with a write-up.</w:t>
      </w:r>
    </w:p>
    <w:p>
      <w:pPr>
        <w:spacing w:after="60" w:before="80"/>
      </w:pPr>
      <w:r>
        <w:rPr>
          <w:rFonts w:ascii="Arial" w:cs="Arial" w:eastAsia="Arial" w:hAnsi="Arial"/>
          <w:b/>
          <w:bCs/>
          <w:color w:val="6B3FA0"/>
          <w:sz w:val="22"/>
          <w:szCs w:val="22"/>
        </w:rPr>
        <w:t xml:space="preserve">Project 2: </w:t>
      </w:r>
      <w:r>
        <w:rPr>
          <w:rFonts w:ascii="Arial" w:cs="Arial" w:eastAsia="Arial" w:hAnsi="Arial"/>
          <w:color w:val="2D2D2D"/>
          <w:sz w:val="22"/>
          <w:szCs w:val="22"/>
        </w:rPr>
        <w:t xml:space="preserve">Analyze e-commerce or marketing data (Google provides sample datasets): calculate customer LTV, identify top-performing products, find churn patterns. Present findings as a 1-page executive summary with visuals.</w:t>
      </w:r>
    </w:p>
    <w:p>
      <w:pPr>
        <w:spacing w:after="60" w:before="80"/>
      </w:pPr>
      <w:r>
        <w:rPr>
          <w:rFonts w:ascii="Arial" w:cs="Arial" w:eastAsia="Arial" w:hAnsi="Arial"/>
          <w:b/>
          <w:bCs/>
          <w:color w:val="6B3FA0"/>
          <w:sz w:val="22"/>
          <w:szCs w:val="22"/>
        </w:rPr>
        <w:t xml:space="preserve">Project 3: </w:t>
      </w:r>
      <w:r>
        <w:rPr>
          <w:rFonts w:ascii="Arial" w:cs="Arial" w:eastAsia="Arial" w:hAnsi="Arial"/>
          <w:color w:val="2D2D2D"/>
          <w:sz w:val="22"/>
          <w:szCs w:val="22"/>
        </w:rPr>
        <w:t xml:space="preserve">Build a personal finance dashboard: import your own spending data, categorize it, and create a month-over-month visualization. Demonstrates both SQL skills and the ability to tell a story with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16"/>
              <w:bottom w:val="none" w:color="FFFFFF" w:sz="0"/>
              <w:right w:val="none" w:color="FFFFFF" w:sz="0"/>
            </w:tcBorders>
            <w:shd w:fill="EDE4F8" w:val="clear"/>
            <w:tcMar>
              <w:top w:type="dxa" w:w="160"/>
              <w:left w:type="dxa" w:w="260"/>
              <w:bottom w:type="dxa" w:w="160"/>
              <w:right w:type="dxa" w:w="260"/>
            </w:tcMar>
          </w:tcPr>
          <w:p>
            <w:pPr>
              <w:spacing w:after="60" w:before="60"/>
            </w:pPr>
            <w:r>
              <w:rPr>
                <w:rFonts w:ascii="Arial" w:cs="Arial" w:eastAsia="Arial" w:hAnsi="Arial"/>
                <w:b/>
                <w:bCs/>
                <w:color w:val="6B3FA0"/>
                <w:sz w:val="22"/>
                <w:szCs w:val="22"/>
              </w:rPr>
              <w:t xml:space="preserve">Job Titles to Search: </w:t>
            </w:r>
          </w:p>
          <w:p>
            <w:pPr>
              <w:spacing w:after="60" w:before="60"/>
            </w:pPr>
            <w:r>
              <w:rPr>
                <w:rFonts w:ascii="Arial" w:cs="Arial" w:eastAsia="Arial" w:hAnsi="Arial"/>
                <w:color w:val="2D2D2D"/>
                <w:sz w:val="22"/>
                <w:szCs w:val="22"/>
              </w:rPr>
              <w:t xml:space="preserve">Data Analyst, Business Intelligence Analyst, Junior Data Analyst, Reporting Analyst, Marketing Analyst, Operations Analyst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7A4A"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4</w:t>
            </w:r>
          </w:p>
        </w:tc>
        <w:tc>
          <w:tcPr>
            <w:tcW w:type="dxa" w:w="8360"/>
            <w:tcBorders>
              <w:top w:val="none" w:color="FFFFFF" w:sz="0"/>
              <w:left w:val="none" w:color="FFFFFF" w:sz="0"/>
              <w:bottom w:val="none" w:color="FFFFFF" w:sz="0"/>
              <w:right w:val="none" w:color="FFFFFF" w:sz="0"/>
            </w:tcBorders>
            <w:shd w:fill="D5EED9" w:val="clear"/>
            <w:tcMar>
              <w:top w:type="dxa" w:w="160"/>
              <w:left w:type="dxa" w:w="220"/>
              <w:bottom w:type="dxa" w:w="160"/>
              <w:right w:type="dxa" w:w="220"/>
            </w:tcMar>
          </w:tcPr>
          <w:p>
            <w:pPr>
              <w:spacing w:after="60" w:before="0"/>
            </w:pPr>
            <w:r>
              <w:rPr>
                <w:rFonts w:ascii="Arial" w:cs="Arial" w:eastAsia="Arial" w:hAnsi="Arial"/>
                <w:b/>
                <w:bCs/>
                <w:color w:val="1A7A4A"/>
                <w:sz w:val="26"/>
                <w:szCs w:val="26"/>
              </w:rPr>
              <w:t xml:space="preserve">UX/UI Design (Figma-Based)</w:t>
            </w:r>
          </w:p>
          <w:p>
            <w:pPr>
              <w:spacing w:after="0" w:before="0"/>
            </w:pPr>
            <w:r>
              <w:rPr>
                <w:rFonts w:ascii="Arial" w:cs="Arial" w:eastAsia="Arial" w:hAnsi="Arial"/>
                <w:b/>
                <w:bCs/>
                <w:color w:val="2D2D2D"/>
                <w:sz w:val="20"/>
                <w:szCs w:val="20"/>
              </w:rPr>
              <w:t xml:space="preserve">Salary: </w:t>
            </w:r>
            <w:r>
              <w:rPr>
                <w:rFonts w:ascii="Arial" w:cs="Arial" w:eastAsia="Arial" w:hAnsi="Arial"/>
                <w:color w:val="2D2D2D"/>
                <w:sz w:val="20"/>
                <w:szCs w:val="20"/>
              </w:rPr>
              <w:t xml:space="preserve">$70,000–$105,000   </w:t>
            </w:r>
            <w:r>
              <w:rPr>
                <w:rFonts w:ascii="Arial" w:cs="Arial" w:eastAsia="Arial" w:hAnsi="Arial"/>
                <w:b/>
                <w:bCs/>
                <w:color w:val="2D2D2D"/>
                <w:sz w:val="20"/>
                <w:szCs w:val="20"/>
              </w:rPr>
              <w:t xml:space="preserve">Remote: </w:t>
            </w:r>
            <w:r>
              <w:rPr>
                <w:rFonts w:ascii="Arial" w:cs="Arial" w:eastAsia="Arial" w:hAnsi="Arial"/>
                <w:color w:val="2D2D2D"/>
                <w:sz w:val="20"/>
                <w:szCs w:val="20"/>
              </w:rPr>
              <w:t xml:space="preserve">Very High   </w:t>
            </w:r>
            <w:r>
              <w:rPr>
                <w:rFonts w:ascii="Arial" w:cs="Arial" w:eastAsia="Arial" w:hAnsi="Arial"/>
                <w:b/>
                <w:bCs/>
                <w:color w:val="2D2D2D"/>
                <w:sz w:val="20"/>
                <w:szCs w:val="20"/>
              </w:rPr>
              <w:t xml:space="preserve">Demand: </w:t>
            </w:r>
            <w:r>
              <w:rPr>
                <w:rFonts w:ascii="Arial" w:cs="Arial" w:eastAsia="Arial" w:hAnsi="Arial"/>
                <w:color w:val="2D2D2D"/>
                <w:sz w:val="20"/>
                <w:szCs w:val="20"/>
              </w:rPr>
              <w:t xml:space="preserve">Steady, High Demand</w:t>
            </w:r>
          </w:p>
        </w:tc>
      </w:tr>
    </w:tbl>
    <w:p>
      <w:pPr>
        <w:spacing w:after="0" w:before="80"/>
      </w:pPr>
      <w:r>
        <w:t xml:space="preserve"/>
      </w:r>
    </w:p>
    <w:p>
      <w:pPr>
        <w:spacing w:after="80" w:before="220"/>
      </w:pPr>
      <w:r>
        <w:rPr>
          <w:rFonts w:ascii="Arial" w:cs="Arial" w:eastAsia="Arial" w:hAnsi="Arial"/>
          <w:b/>
          <w:bCs/>
          <w:color w:val="1A7A4A"/>
          <w:sz w:val="22"/>
          <w:szCs w:val="22"/>
        </w:rPr>
        <w:t xml:space="preserve">Why It’s in Demand Right Now</w:t>
      </w:r>
    </w:p>
    <w:p>
      <w:pPr>
        <w:spacing w:after="80" w:before="80"/>
      </w:pPr>
      <w:r>
        <w:rPr>
          <w:rFonts w:ascii="Arial" w:cs="Arial" w:eastAsia="Arial" w:hAnsi="Arial"/>
          <w:color w:val="2D2D2D"/>
          <w:sz w:val="22"/>
          <w:szCs w:val="22"/>
        </w:rPr>
        <w:t xml:space="preserve">Every app, every website, every digital product needs a designer. Companies learned during the SaaS explosion that bad UX costs more in churn and support costs than a good designer earns in salary. Figma has democratized the tool barrier — it’s free, browser-based, and the industry standard. Portfolio quality matters far more than credentials.</w:t>
      </w:r>
    </w:p>
    <w:p>
      <w:pPr>
        <w:spacing w:after="0" w:before="80"/>
      </w:pPr>
      <w:r>
        <w:t xml:space="preserve"/>
      </w:r>
    </w:p>
    <w:p>
      <w:pPr>
        <w:spacing w:after="80" w:before="220"/>
      </w:pPr>
      <w:r>
        <w:rPr>
          <w:rFonts w:ascii="Arial" w:cs="Arial" w:eastAsia="Arial" w:hAnsi="Arial"/>
          <w:b/>
          <w:bCs/>
          <w:color w:val="1A7A4A"/>
          <w:sz w:val="22"/>
          <w:szCs w:val="22"/>
        </w:rPr>
        <w:t xml:space="preserve">What “Job Ready” Looks Like</w:t>
      </w:r>
    </w:p>
    <w:p>
      <w:pPr>
        <w:pStyle w:val="ListParagraph"/>
        <w:numPr>
          <w:ilvl w:val="0"/>
          <w:numId w:val="2"/>
        </w:numPr>
        <w:spacing w:after="60" w:before="60"/>
      </w:pPr>
      <w:r>
        <w:rPr>
          <w:rFonts w:ascii="Arial" w:cs="Arial" w:eastAsia="Arial" w:hAnsi="Arial"/>
          <w:color w:val="2D2D2D"/>
          <w:sz w:val="22"/>
          <w:szCs w:val="22"/>
        </w:rPr>
        <w:t xml:space="preserve">Figma proficiency: frames, components, auto-layout, prototyping</w:t>
      </w:r>
    </w:p>
    <w:p>
      <w:pPr>
        <w:pStyle w:val="ListParagraph"/>
        <w:numPr>
          <w:ilvl w:val="0"/>
          <w:numId w:val="2"/>
        </w:numPr>
        <w:spacing w:after="60" w:before="60"/>
      </w:pPr>
      <w:r>
        <w:rPr>
          <w:rFonts w:ascii="Arial" w:cs="Arial" w:eastAsia="Arial" w:hAnsi="Arial"/>
          <w:color w:val="2D2D2D"/>
          <w:sz w:val="22"/>
          <w:szCs w:val="22"/>
        </w:rPr>
        <w:t xml:space="preserve">UX fundamentals: user research, wireframing, user flows, usability testing</w:t>
      </w:r>
    </w:p>
    <w:p>
      <w:pPr>
        <w:pStyle w:val="ListParagraph"/>
        <w:numPr>
          <w:ilvl w:val="0"/>
          <w:numId w:val="2"/>
        </w:numPr>
        <w:spacing w:after="60" w:before="60"/>
      </w:pPr>
      <w:r>
        <w:rPr>
          <w:rFonts w:ascii="Arial" w:cs="Arial" w:eastAsia="Arial" w:hAnsi="Arial"/>
          <w:color w:val="2D2D2D"/>
          <w:sz w:val="22"/>
          <w:szCs w:val="22"/>
        </w:rPr>
        <w:t xml:space="preserve">UI fundamentals: typography, color theory, spacing, design systems</w:t>
      </w:r>
    </w:p>
    <w:p>
      <w:pPr>
        <w:pStyle w:val="ListParagraph"/>
        <w:numPr>
          <w:ilvl w:val="0"/>
          <w:numId w:val="2"/>
        </w:numPr>
        <w:spacing w:after="60" w:before="60"/>
      </w:pPr>
      <w:r>
        <w:rPr>
          <w:rFonts w:ascii="Arial" w:cs="Arial" w:eastAsia="Arial" w:hAnsi="Arial"/>
          <w:color w:val="2D2D2D"/>
          <w:sz w:val="22"/>
          <w:szCs w:val="22"/>
        </w:rPr>
        <w:t xml:space="preserve">Mobile and web design patterns</w:t>
      </w:r>
    </w:p>
    <w:p>
      <w:pPr>
        <w:pStyle w:val="ListParagraph"/>
        <w:numPr>
          <w:ilvl w:val="0"/>
          <w:numId w:val="2"/>
        </w:numPr>
        <w:spacing w:after="60" w:before="60"/>
      </w:pPr>
      <w:r>
        <w:rPr>
          <w:rFonts w:ascii="Arial" w:cs="Arial" w:eastAsia="Arial" w:hAnsi="Arial"/>
          <w:color w:val="2D2D2D"/>
          <w:sz w:val="22"/>
          <w:szCs w:val="22"/>
        </w:rPr>
        <w:t xml:space="preserve">Ability to present design decisions and rationale (the “why” matters as much as the “what”)</w:t>
      </w:r>
    </w:p>
    <w:p>
      <w:pPr>
        <w:spacing w:after="0" w:before="80"/>
      </w:pPr>
      <w:r>
        <w:t xml:space="preserve"/>
      </w:r>
    </w:p>
    <w:p>
      <w:pPr>
        <w:spacing w:after="80" w:before="220"/>
      </w:pPr>
      <w:r>
        <w:rPr>
          <w:rFonts w:ascii="Arial" w:cs="Arial" w:eastAsia="Arial" w:hAnsi="Arial"/>
          <w:b/>
          <w:bCs/>
          <w:color w:val="1A7A4A"/>
          <w:sz w:val="22"/>
          <w:szCs w:val="22"/>
        </w:rPr>
        <w:t xml:space="preserve">90-Day Learning Path</w:t>
      </w:r>
    </w:p>
    <w:p>
      <w:pPr>
        <w:pStyle w:val="ListParagraph"/>
        <w:numPr>
          <w:ilvl w:val="0"/>
          <w:numId w:val="2"/>
        </w:numPr>
        <w:spacing w:after="60" w:before="60"/>
      </w:pPr>
      <w:r>
        <w:rPr>
          <w:rFonts w:ascii="Arial" w:cs="Arial" w:eastAsia="Arial" w:hAnsi="Arial"/>
          <w:color w:val="2D2D2D"/>
          <w:sz w:val="22"/>
          <w:szCs w:val="22"/>
        </w:rPr>
        <w:t xml:space="preserve">Week 1–2: Figma fundamentals (Figma’s own tutorial series — free; “Figma for Beginners” on YouTube)</w:t>
      </w:r>
    </w:p>
    <w:p>
      <w:pPr>
        <w:pStyle w:val="ListParagraph"/>
        <w:numPr>
          <w:ilvl w:val="0"/>
          <w:numId w:val="2"/>
        </w:numPr>
        <w:spacing w:after="60" w:before="60"/>
      </w:pPr>
      <w:r>
        <w:rPr>
          <w:rFonts w:ascii="Arial" w:cs="Arial" w:eastAsia="Arial" w:hAnsi="Arial"/>
          <w:color w:val="2D2D2D"/>
          <w:sz w:val="22"/>
          <w:szCs w:val="22"/>
        </w:rPr>
        <w:t xml:space="preserve">Week 3–4: UX fundamentals (Google UX Design Certificate on Coursera — audit free)</w:t>
      </w:r>
    </w:p>
    <w:p>
      <w:pPr>
        <w:pStyle w:val="ListParagraph"/>
        <w:numPr>
          <w:ilvl w:val="0"/>
          <w:numId w:val="2"/>
        </w:numPr>
        <w:spacing w:after="60" w:before="60"/>
      </w:pPr>
      <w:r>
        <w:rPr>
          <w:rFonts w:ascii="Arial" w:cs="Arial" w:eastAsia="Arial" w:hAnsi="Arial"/>
          <w:color w:val="2D2D2D"/>
          <w:sz w:val="22"/>
          <w:szCs w:val="22"/>
        </w:rPr>
        <w:t xml:space="preserve">Week 5–6: UI design principles (Refactoring UI book/content; Dribbble and Mobbin for inspiration and pattern study)</w:t>
      </w:r>
    </w:p>
    <w:p>
      <w:pPr>
        <w:pStyle w:val="ListParagraph"/>
        <w:numPr>
          <w:ilvl w:val="0"/>
          <w:numId w:val="2"/>
        </w:numPr>
        <w:spacing w:after="60" w:before="60"/>
      </w:pPr>
      <w:r>
        <w:rPr>
          <w:rFonts w:ascii="Arial" w:cs="Arial" w:eastAsia="Arial" w:hAnsi="Arial"/>
          <w:color w:val="2D2D2D"/>
          <w:sz w:val="22"/>
          <w:szCs w:val="22"/>
        </w:rPr>
        <w:t xml:space="preserve">Week 7–8: Redesign 2 existing apps/websites as portfolio projects</w:t>
      </w:r>
    </w:p>
    <w:p>
      <w:pPr>
        <w:pStyle w:val="ListParagraph"/>
        <w:numPr>
          <w:ilvl w:val="0"/>
          <w:numId w:val="2"/>
        </w:numPr>
        <w:spacing w:after="60" w:before="60"/>
      </w:pPr>
      <w:r>
        <w:rPr>
          <w:rFonts w:ascii="Arial" w:cs="Arial" w:eastAsia="Arial" w:hAnsi="Arial"/>
          <w:color w:val="2D2D2D"/>
          <w:sz w:val="22"/>
          <w:szCs w:val="22"/>
        </w:rPr>
        <w:t xml:space="preserve">Week 9–12: Build original design case studies + apply</w:t>
      </w:r>
    </w:p>
    <w:p>
      <w:pPr>
        <w:spacing w:after="0" w:before="80"/>
      </w:pPr>
      <w:r>
        <w:t xml:space="preserve"/>
      </w:r>
    </w:p>
    <w:p>
      <w:pPr>
        <w:spacing w:after="80" w:before="220"/>
      </w:pPr>
      <w:r>
        <w:rPr>
          <w:rFonts w:ascii="Arial" w:cs="Arial" w:eastAsia="Arial" w:hAnsi="Arial"/>
          <w:b/>
          <w:bCs/>
          <w:color w:val="1A7A4A"/>
          <w:sz w:val="22"/>
          <w:szCs w:val="22"/>
        </w:rPr>
        <w:t xml:space="preserve">Where to Learn (Free/Cheap)</w:t>
      </w:r>
    </w:p>
    <w:p>
      <w:pPr>
        <w:pStyle w:val="ListParagraph"/>
        <w:numPr>
          <w:ilvl w:val="0"/>
          <w:numId w:val="2"/>
        </w:numPr>
        <w:spacing w:after="60" w:before="60"/>
      </w:pPr>
      <w:r>
        <w:rPr>
          <w:rFonts w:ascii="Arial" w:cs="Arial" w:eastAsia="Arial" w:hAnsi="Arial"/>
          <w:color w:val="2D2D2D"/>
          <w:sz w:val="22"/>
          <w:szCs w:val="22"/>
        </w:rPr>
        <w:t xml:space="preserve">Figma official tutorials (free)</w:t>
      </w:r>
    </w:p>
    <w:p>
      <w:pPr>
        <w:pStyle w:val="ListParagraph"/>
        <w:numPr>
          <w:ilvl w:val="0"/>
          <w:numId w:val="2"/>
        </w:numPr>
        <w:spacing w:after="60" w:before="60"/>
      </w:pPr>
      <w:r>
        <w:rPr>
          <w:rFonts w:ascii="Arial" w:cs="Arial" w:eastAsia="Arial" w:hAnsi="Arial"/>
          <w:color w:val="2D2D2D"/>
          <w:sz w:val="22"/>
          <w:szCs w:val="22"/>
        </w:rPr>
        <w:t xml:space="preserve">Google UX Design Certificate on Coursera (audit free or ~$300 total — widely recognized)</w:t>
      </w:r>
    </w:p>
    <w:p>
      <w:pPr>
        <w:pStyle w:val="ListParagraph"/>
        <w:numPr>
          <w:ilvl w:val="0"/>
          <w:numId w:val="2"/>
        </w:numPr>
        <w:spacing w:after="60" w:before="60"/>
      </w:pPr>
      <w:r>
        <w:rPr>
          <w:rFonts w:ascii="Arial" w:cs="Arial" w:eastAsia="Arial" w:hAnsi="Arial"/>
          <w:color w:val="2D2D2D"/>
          <w:sz w:val="22"/>
          <w:szCs w:val="22"/>
        </w:rPr>
        <w:t xml:space="preserve">YouTube: “Mizko,” “DesignCourse,” “AJ&amp;Smart” for UX/UI tutorials</w:t>
      </w:r>
    </w:p>
    <w:p>
      <w:pPr>
        <w:pStyle w:val="ListParagraph"/>
        <w:numPr>
          <w:ilvl w:val="0"/>
          <w:numId w:val="2"/>
        </w:numPr>
        <w:spacing w:after="60" w:before="60"/>
      </w:pPr>
      <w:r>
        <w:rPr>
          <w:rFonts w:ascii="Arial" w:cs="Arial" w:eastAsia="Arial" w:hAnsi="Arial"/>
          <w:color w:val="2D2D2D"/>
          <w:sz w:val="22"/>
          <w:szCs w:val="22"/>
        </w:rPr>
        <w:t xml:space="preserve">Mobbin.com (free tier) — real app design patterns for reference</w:t>
      </w:r>
    </w:p>
    <w:p>
      <w:pPr>
        <w:pStyle w:val="ListParagraph"/>
        <w:numPr>
          <w:ilvl w:val="0"/>
          <w:numId w:val="2"/>
        </w:numPr>
        <w:spacing w:after="60" w:before="60"/>
      </w:pPr>
      <w:r>
        <w:rPr>
          <w:rFonts w:ascii="Arial" w:cs="Arial" w:eastAsia="Arial" w:hAnsi="Arial"/>
          <w:color w:val="2D2D2D"/>
          <w:sz w:val="22"/>
          <w:szCs w:val="22"/>
        </w:rPr>
        <w:t xml:space="preserve">Dribbble — inspiration and job board</w:t>
      </w:r>
    </w:p>
    <w:p>
      <w:pPr>
        <w:spacing w:after="0" w:before="80"/>
      </w:pPr>
      <w:r>
        <w:t xml:space="preserve"/>
      </w:r>
    </w:p>
    <w:p>
      <w:pPr>
        <w:spacing w:after="80" w:before="220"/>
      </w:pPr>
      <w:r>
        <w:rPr>
          <w:rFonts w:ascii="Arial" w:cs="Arial" w:eastAsia="Arial" w:hAnsi="Arial"/>
          <w:b/>
          <w:bCs/>
          <w:color w:val="1A7A4A"/>
          <w:sz w:val="22"/>
          <w:szCs w:val="22"/>
        </w:rPr>
        <w:t xml:space="preserve">3 Portfolio Projects That Prove the Skill</w:t>
      </w:r>
    </w:p>
    <w:p>
      <w:pPr>
        <w:spacing w:after="60" w:before="80"/>
      </w:pPr>
      <w:r>
        <w:rPr>
          <w:rFonts w:ascii="Arial" w:cs="Arial" w:eastAsia="Arial" w:hAnsi="Arial"/>
          <w:b/>
          <w:bCs/>
          <w:color w:val="1A7A4A"/>
          <w:sz w:val="22"/>
          <w:szCs w:val="22"/>
        </w:rPr>
        <w:t xml:space="preserve">Project 1: </w:t>
      </w:r>
      <w:r>
        <w:rPr>
          <w:rFonts w:ascii="Arial" w:cs="Arial" w:eastAsia="Arial" w:hAnsi="Arial"/>
          <w:color w:val="2D2D2D"/>
          <w:sz w:val="22"/>
          <w:szCs w:val="22"/>
        </w:rPr>
        <w:t xml:space="preserve">Redesign project: Pick a poorly designed app or website. Redesign it in Figma. Document your process: identify user pain points, sketch wireframes, design final UI, create a clickable prototype. Write a 500-word case study explaining every decision.</w:t>
      </w:r>
    </w:p>
    <w:p>
      <w:pPr>
        <w:spacing w:after="60" w:before="80"/>
      </w:pPr>
      <w:r>
        <w:rPr>
          <w:rFonts w:ascii="Arial" w:cs="Arial" w:eastAsia="Arial" w:hAnsi="Arial"/>
          <w:b/>
          <w:bCs/>
          <w:color w:val="1A7A4A"/>
          <w:sz w:val="22"/>
          <w:szCs w:val="22"/>
        </w:rPr>
        <w:t xml:space="preserve">Project 2: </w:t>
      </w:r>
      <w:r>
        <w:rPr>
          <w:rFonts w:ascii="Arial" w:cs="Arial" w:eastAsia="Arial" w:hAnsi="Arial"/>
          <w:color w:val="2D2D2D"/>
          <w:sz w:val="22"/>
          <w:szCs w:val="22"/>
        </w:rPr>
        <w:t xml:space="preserve">Original app concept: Design a mobile app from scratch for a problem you’ve personally experienced. Full UX flow: user research summary, user journey map, wireframes, high-fidelity UI, prototype. Case study required.</w:t>
      </w:r>
    </w:p>
    <w:p>
      <w:pPr>
        <w:spacing w:after="60" w:before="80"/>
      </w:pPr>
      <w:r>
        <w:rPr>
          <w:rFonts w:ascii="Arial" w:cs="Arial" w:eastAsia="Arial" w:hAnsi="Arial"/>
          <w:b/>
          <w:bCs/>
          <w:color w:val="1A7A4A"/>
          <w:sz w:val="22"/>
          <w:szCs w:val="22"/>
        </w:rPr>
        <w:t xml:space="preserve">Project 3: </w:t>
      </w:r>
      <w:r>
        <w:rPr>
          <w:rFonts w:ascii="Arial" w:cs="Arial" w:eastAsia="Arial" w:hAnsi="Arial"/>
          <w:color w:val="2D2D2D"/>
          <w:sz w:val="22"/>
          <w:szCs w:val="22"/>
        </w:rPr>
        <w:t xml:space="preserve">Design system: Build a basic design system (color palette, typography scale, component library) for a fictional brand. Demonstrates Figma mastery and understanding of scalable design. Publish all three on Behance or a personal portfolio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b/>
                <w:bCs/>
                <w:color w:val="1A7A4A"/>
                <w:sz w:val="22"/>
                <w:szCs w:val="22"/>
              </w:rPr>
              <w:t xml:space="preserve">Job Titles to Search: </w:t>
            </w:r>
          </w:p>
          <w:p>
            <w:pPr>
              <w:spacing w:after="60" w:before="60"/>
            </w:pPr>
            <w:r>
              <w:rPr>
                <w:rFonts w:ascii="Arial" w:cs="Arial" w:eastAsia="Arial" w:hAnsi="Arial"/>
                <w:color w:val="2D2D2D"/>
                <w:sz w:val="22"/>
                <w:szCs w:val="22"/>
              </w:rPr>
              <w:t xml:space="preserve">UX Designer, UI Designer, Product Designer, UX/UI Designer, Junior Product Designer, Visual Designer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0541A"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w:t>
            </w:r>
          </w:p>
        </w:tc>
        <w:tc>
          <w:tcPr>
            <w:tcW w:type="dxa" w:w="8360"/>
            <w:tcBorders>
              <w:top w:val="none" w:color="FFFFFF" w:sz="0"/>
              <w:left w:val="none" w:color="FFFFFF" w:sz="0"/>
              <w:bottom w:val="none" w:color="FFFFFF" w:sz="0"/>
              <w:right w:val="none" w:color="FFFFFF" w:sz="0"/>
            </w:tcBorders>
            <w:shd w:fill="FDEEE4" w:val="clear"/>
            <w:tcMar>
              <w:top w:type="dxa" w:w="160"/>
              <w:left w:type="dxa" w:w="220"/>
              <w:bottom w:type="dxa" w:w="160"/>
              <w:right w:type="dxa" w:w="220"/>
            </w:tcMar>
          </w:tcPr>
          <w:p>
            <w:pPr>
              <w:spacing w:after="60" w:before="0"/>
            </w:pPr>
            <w:r>
              <w:rPr>
                <w:rFonts w:ascii="Arial" w:cs="Arial" w:eastAsia="Arial" w:hAnsi="Arial"/>
                <w:b/>
                <w:bCs/>
                <w:color w:val="C0541A"/>
                <w:sz w:val="26"/>
                <w:szCs w:val="26"/>
              </w:rPr>
              <w:t xml:space="preserve">Cybersecurity / CompTIA Security+</w:t>
            </w:r>
          </w:p>
          <w:p>
            <w:pPr>
              <w:spacing w:after="0" w:before="0"/>
            </w:pPr>
            <w:r>
              <w:rPr>
                <w:rFonts w:ascii="Arial" w:cs="Arial" w:eastAsia="Arial" w:hAnsi="Arial"/>
                <w:b/>
                <w:bCs/>
                <w:color w:val="2D2D2D"/>
                <w:sz w:val="20"/>
                <w:szCs w:val="20"/>
              </w:rPr>
              <w:t xml:space="preserve">Salary: </w:t>
            </w:r>
            <w:r>
              <w:rPr>
                <w:rFonts w:ascii="Arial" w:cs="Arial" w:eastAsia="Arial" w:hAnsi="Arial"/>
                <w:color w:val="2D2D2D"/>
                <w:sz w:val="20"/>
                <w:szCs w:val="20"/>
              </w:rPr>
              <w:t xml:space="preserve">$75,000–$120,000   </w:t>
            </w:r>
            <w:r>
              <w:rPr>
                <w:rFonts w:ascii="Arial" w:cs="Arial" w:eastAsia="Arial" w:hAnsi="Arial"/>
                <w:b/>
                <w:bCs/>
                <w:color w:val="2D2D2D"/>
                <w:sz w:val="20"/>
                <w:szCs w:val="20"/>
              </w:rPr>
              <w:t xml:space="preserve">Remote: </w:t>
            </w:r>
            <w:r>
              <w:rPr>
                <w:rFonts w:ascii="Arial" w:cs="Arial" w:eastAsia="Arial" w:hAnsi="Arial"/>
                <w:color w:val="2D2D2D"/>
                <w:sz w:val="20"/>
                <w:szCs w:val="20"/>
              </w:rPr>
              <w:t xml:space="preserve">Moderate–High   </w:t>
            </w:r>
            <w:r>
              <w:rPr>
                <w:rFonts w:ascii="Arial" w:cs="Arial" w:eastAsia="Arial" w:hAnsi="Arial"/>
                <w:b/>
                <w:bCs/>
                <w:color w:val="2D2D2D"/>
                <w:sz w:val="20"/>
                <w:szCs w:val="20"/>
              </w:rPr>
              <w:t xml:space="preserve">Demand: </w:t>
            </w:r>
            <w:r>
              <w:rPr>
                <w:rFonts w:ascii="Arial" w:cs="Arial" w:eastAsia="Arial" w:hAnsi="Arial"/>
                <w:color w:val="2D2D2D"/>
                <w:sz w:val="20"/>
                <w:szCs w:val="20"/>
              </w:rPr>
              <w:t xml:space="preserve">Extremely Strong</w:t>
            </w:r>
          </w:p>
        </w:tc>
      </w:tr>
    </w:tbl>
    <w:p>
      <w:pPr>
        <w:spacing w:after="0" w:before="80"/>
      </w:pPr>
      <w:r>
        <w:t xml:space="preserve"/>
      </w:r>
    </w:p>
    <w:p>
      <w:pPr>
        <w:spacing w:after="80" w:before="220"/>
      </w:pPr>
      <w:r>
        <w:rPr>
          <w:rFonts w:ascii="Arial" w:cs="Arial" w:eastAsia="Arial" w:hAnsi="Arial"/>
          <w:b/>
          <w:bCs/>
          <w:color w:val="C0541A"/>
          <w:sz w:val="22"/>
          <w:szCs w:val="22"/>
        </w:rPr>
        <w:t xml:space="preserve">Why It’s in Demand Right Now</w:t>
      </w:r>
    </w:p>
    <w:p>
      <w:pPr>
        <w:spacing w:after="80" w:before="80"/>
      </w:pPr>
      <w:r>
        <w:rPr>
          <w:rFonts w:ascii="Arial" w:cs="Arial" w:eastAsia="Arial" w:hAnsi="Arial"/>
          <w:color w:val="2D2D2D"/>
          <w:sz w:val="22"/>
          <w:szCs w:val="22"/>
        </w:rPr>
        <w:t xml:space="preserve">Cybersecurity job openings outnumber qualified candidates by approximately 3.5:1. The U.S. alone has over 500,000 unfilled cybersecurity positions. CompTIA Security+ is the most widely recognized entry-level cybersecurity certification and is explicitly required or preferred by thousands of employers.</w:t>
      </w:r>
    </w:p>
    <w:p>
      <w:pPr>
        <w:spacing w:after="0" w:before="80"/>
      </w:pPr>
      <w:r>
        <w:t xml:space="preserve"/>
      </w:r>
    </w:p>
    <w:p>
      <w:pPr>
        <w:spacing w:after="80" w:before="220"/>
      </w:pPr>
      <w:r>
        <w:rPr>
          <w:rFonts w:ascii="Arial" w:cs="Arial" w:eastAsia="Arial" w:hAnsi="Arial"/>
          <w:b/>
          <w:bCs/>
          <w:color w:val="C0541A"/>
          <w:sz w:val="22"/>
          <w:szCs w:val="22"/>
        </w:rPr>
        <w:t xml:space="preserve">What “Job Ready” Looks Like</w:t>
      </w:r>
    </w:p>
    <w:p>
      <w:pPr>
        <w:pStyle w:val="ListParagraph"/>
        <w:numPr>
          <w:ilvl w:val="0"/>
          <w:numId w:val="2"/>
        </w:numPr>
        <w:spacing w:after="60" w:before="60"/>
      </w:pPr>
      <w:r>
        <w:rPr>
          <w:rFonts w:ascii="Arial" w:cs="Arial" w:eastAsia="Arial" w:hAnsi="Arial"/>
          <w:color w:val="2D2D2D"/>
          <w:sz w:val="22"/>
          <w:szCs w:val="22"/>
        </w:rPr>
        <w:t xml:space="preserve">CompTIA Security+ certification (SY0-701)</w:t>
      </w:r>
    </w:p>
    <w:p>
      <w:pPr>
        <w:pStyle w:val="ListParagraph"/>
        <w:numPr>
          <w:ilvl w:val="0"/>
          <w:numId w:val="2"/>
        </w:numPr>
        <w:spacing w:after="60" w:before="60"/>
      </w:pPr>
      <w:r>
        <w:rPr>
          <w:rFonts w:ascii="Arial" w:cs="Arial" w:eastAsia="Arial" w:hAnsi="Arial"/>
          <w:color w:val="2D2D2D"/>
          <w:sz w:val="22"/>
          <w:szCs w:val="22"/>
        </w:rPr>
        <w:t xml:space="preserve">Understanding of: network security, threat intelligence, identity management, cryptography, incident response</w:t>
      </w:r>
    </w:p>
    <w:p>
      <w:pPr>
        <w:pStyle w:val="ListParagraph"/>
        <w:numPr>
          <w:ilvl w:val="0"/>
          <w:numId w:val="2"/>
        </w:numPr>
        <w:spacing w:after="60" w:before="60"/>
      </w:pPr>
      <w:r>
        <w:rPr>
          <w:rFonts w:ascii="Arial" w:cs="Arial" w:eastAsia="Arial" w:hAnsi="Arial"/>
          <w:color w:val="2D2D2D"/>
          <w:sz w:val="22"/>
          <w:szCs w:val="22"/>
        </w:rPr>
        <w:t xml:space="preserve">Hands-on lab experience (TryHackMe or HackTheBox)</w:t>
      </w:r>
    </w:p>
    <w:p>
      <w:pPr>
        <w:pStyle w:val="ListParagraph"/>
        <w:numPr>
          <w:ilvl w:val="0"/>
          <w:numId w:val="2"/>
        </w:numPr>
        <w:spacing w:after="60" w:before="60"/>
      </w:pPr>
      <w:r>
        <w:rPr>
          <w:rFonts w:ascii="Arial" w:cs="Arial" w:eastAsia="Arial" w:hAnsi="Arial"/>
          <w:color w:val="2D2D2D"/>
          <w:sz w:val="22"/>
          <w:szCs w:val="22"/>
        </w:rPr>
        <w:t xml:space="preserve">Basic Linux command line</w:t>
      </w:r>
    </w:p>
    <w:p>
      <w:pPr>
        <w:pStyle w:val="ListParagraph"/>
        <w:numPr>
          <w:ilvl w:val="0"/>
          <w:numId w:val="2"/>
        </w:numPr>
        <w:spacing w:after="60" w:before="60"/>
      </w:pPr>
      <w:r>
        <w:rPr>
          <w:rFonts w:ascii="Arial" w:cs="Arial" w:eastAsia="Arial" w:hAnsi="Arial"/>
          <w:color w:val="2D2D2D"/>
          <w:sz w:val="22"/>
          <w:szCs w:val="22"/>
        </w:rPr>
        <w:t xml:space="preserve">Network fundamentals (CompTIA Network+ is beneficial but not required)</w:t>
      </w:r>
    </w:p>
    <w:p>
      <w:pPr>
        <w:spacing w:after="0" w:before="80"/>
      </w:pPr>
      <w:r>
        <w:t xml:space="preserve"/>
      </w:r>
    </w:p>
    <w:p>
      <w:pPr>
        <w:spacing w:after="80" w:before="220"/>
      </w:pPr>
      <w:r>
        <w:rPr>
          <w:rFonts w:ascii="Arial" w:cs="Arial" w:eastAsia="Arial" w:hAnsi="Arial"/>
          <w:b/>
          <w:bCs/>
          <w:color w:val="C0541A"/>
          <w:sz w:val="22"/>
          <w:szCs w:val="22"/>
        </w:rPr>
        <w:t xml:space="preserve">90-Day Learning Path</w:t>
      </w:r>
    </w:p>
    <w:p>
      <w:pPr>
        <w:pStyle w:val="ListParagraph"/>
        <w:numPr>
          <w:ilvl w:val="0"/>
          <w:numId w:val="2"/>
        </w:numPr>
        <w:spacing w:after="60" w:before="60"/>
      </w:pPr>
      <w:r>
        <w:rPr>
          <w:rFonts w:ascii="Arial" w:cs="Arial" w:eastAsia="Arial" w:hAnsi="Arial"/>
          <w:color w:val="2D2D2D"/>
          <w:sz w:val="22"/>
          <w:szCs w:val="22"/>
        </w:rPr>
        <w:t xml:space="preserve">Week 1–4: CompTIA Security+ study (Professor Messer’s free video series — the industry standard free resource)</w:t>
      </w:r>
    </w:p>
    <w:p>
      <w:pPr>
        <w:pStyle w:val="ListParagraph"/>
        <w:numPr>
          <w:ilvl w:val="0"/>
          <w:numId w:val="2"/>
        </w:numPr>
        <w:spacing w:after="60" w:before="60"/>
      </w:pPr>
      <w:r>
        <w:rPr>
          <w:rFonts w:ascii="Arial" w:cs="Arial" w:eastAsia="Arial" w:hAnsi="Arial"/>
          <w:color w:val="2D2D2D"/>
          <w:sz w:val="22"/>
          <w:szCs w:val="22"/>
        </w:rPr>
        <w:t xml:space="preserve">Week 5–6: TryHackMe “Pre-Security” and “SOC Level 1” learning paths (free tier available)</w:t>
      </w:r>
    </w:p>
    <w:p>
      <w:pPr>
        <w:pStyle w:val="ListParagraph"/>
        <w:numPr>
          <w:ilvl w:val="0"/>
          <w:numId w:val="2"/>
        </w:numPr>
        <w:spacing w:after="60" w:before="60"/>
      </w:pPr>
      <w:r>
        <w:rPr>
          <w:rFonts w:ascii="Arial" w:cs="Arial" w:eastAsia="Arial" w:hAnsi="Arial"/>
          <w:color w:val="2D2D2D"/>
          <w:sz w:val="22"/>
          <w:szCs w:val="22"/>
        </w:rPr>
        <w:t xml:space="preserve">Week 7–8: Practice exams (ExamCompass free; Dion Training practice tests ~$15)</w:t>
      </w:r>
    </w:p>
    <w:p>
      <w:pPr>
        <w:pStyle w:val="ListParagraph"/>
        <w:numPr>
          <w:ilvl w:val="0"/>
          <w:numId w:val="2"/>
        </w:numPr>
        <w:spacing w:after="60" w:before="60"/>
      </w:pPr>
      <w:r>
        <w:rPr>
          <w:rFonts w:ascii="Arial" w:cs="Arial" w:eastAsia="Arial" w:hAnsi="Arial"/>
          <w:color w:val="2D2D2D"/>
          <w:sz w:val="22"/>
          <w:szCs w:val="22"/>
        </w:rPr>
        <w:t xml:space="preserve">Week 9–10: Schedule and pass the Security+ exam (~$392; often covered by employers post-hire)</w:t>
      </w:r>
    </w:p>
    <w:p>
      <w:pPr>
        <w:pStyle w:val="ListParagraph"/>
        <w:numPr>
          <w:ilvl w:val="0"/>
          <w:numId w:val="2"/>
        </w:numPr>
        <w:spacing w:after="60" w:before="60"/>
      </w:pPr>
      <w:r>
        <w:rPr>
          <w:rFonts w:ascii="Arial" w:cs="Arial" w:eastAsia="Arial" w:hAnsi="Arial"/>
          <w:color w:val="2D2D2D"/>
          <w:sz w:val="22"/>
          <w:szCs w:val="22"/>
        </w:rPr>
        <w:t xml:space="preserve">Week 11–12: Apply aggressively — this certification is a hiring trigger</w:t>
      </w:r>
    </w:p>
    <w:p>
      <w:pPr>
        <w:spacing w:after="0" w:before="80"/>
      </w:pPr>
      <w:r>
        <w:t xml:space="preserve"/>
      </w:r>
    </w:p>
    <w:p>
      <w:pPr>
        <w:spacing w:after="80" w:before="220"/>
      </w:pPr>
      <w:r>
        <w:rPr>
          <w:rFonts w:ascii="Arial" w:cs="Arial" w:eastAsia="Arial" w:hAnsi="Arial"/>
          <w:b/>
          <w:bCs/>
          <w:color w:val="C0541A"/>
          <w:sz w:val="22"/>
          <w:szCs w:val="22"/>
        </w:rPr>
        <w:t xml:space="preserve">Where to Learn (Free/Cheap)</w:t>
      </w:r>
    </w:p>
    <w:p>
      <w:pPr>
        <w:pStyle w:val="ListParagraph"/>
        <w:numPr>
          <w:ilvl w:val="0"/>
          <w:numId w:val="2"/>
        </w:numPr>
        <w:spacing w:after="60" w:before="60"/>
      </w:pPr>
      <w:r>
        <w:rPr>
          <w:rFonts w:ascii="Arial" w:cs="Arial" w:eastAsia="Arial" w:hAnsi="Arial"/>
          <w:color w:val="2D2D2D"/>
          <w:sz w:val="22"/>
          <w:szCs w:val="22"/>
        </w:rPr>
        <w:t xml:space="preserve">Professor Messer CompTIA Security+ (free video series at professormesser.com)</w:t>
      </w:r>
    </w:p>
    <w:p>
      <w:pPr>
        <w:pStyle w:val="ListParagraph"/>
        <w:numPr>
          <w:ilvl w:val="0"/>
          <w:numId w:val="2"/>
        </w:numPr>
        <w:spacing w:after="60" w:before="60"/>
      </w:pPr>
      <w:r>
        <w:rPr>
          <w:rFonts w:ascii="Arial" w:cs="Arial" w:eastAsia="Arial" w:hAnsi="Arial"/>
          <w:color w:val="2D2D2D"/>
          <w:sz w:val="22"/>
          <w:szCs w:val="22"/>
        </w:rPr>
        <w:t xml:space="preserve">TryHackMe (free tier, gamified cybersecurity labs)</w:t>
      </w:r>
    </w:p>
    <w:p>
      <w:pPr>
        <w:pStyle w:val="ListParagraph"/>
        <w:numPr>
          <w:ilvl w:val="0"/>
          <w:numId w:val="2"/>
        </w:numPr>
        <w:spacing w:after="60" w:before="60"/>
      </w:pPr>
      <w:r>
        <w:rPr>
          <w:rFonts w:ascii="Arial" w:cs="Arial" w:eastAsia="Arial" w:hAnsi="Arial"/>
          <w:color w:val="2D2D2D"/>
          <w:sz w:val="22"/>
          <w:szCs w:val="22"/>
        </w:rPr>
        <w:t xml:space="preserve">HackTheBox Academy (free starting tier)</w:t>
      </w:r>
    </w:p>
    <w:p>
      <w:pPr>
        <w:pStyle w:val="ListParagraph"/>
        <w:numPr>
          <w:ilvl w:val="0"/>
          <w:numId w:val="2"/>
        </w:numPr>
        <w:spacing w:after="60" w:before="60"/>
      </w:pPr>
      <w:r>
        <w:rPr>
          <w:rFonts w:ascii="Arial" w:cs="Arial" w:eastAsia="Arial" w:hAnsi="Arial"/>
          <w:color w:val="2D2D2D"/>
          <w:sz w:val="22"/>
          <w:szCs w:val="22"/>
        </w:rPr>
        <w:t xml:space="preserve">CompTIA CertMaster Learn (paid but official)</w:t>
      </w:r>
    </w:p>
    <w:p>
      <w:pPr>
        <w:pStyle w:val="ListParagraph"/>
        <w:numPr>
          <w:ilvl w:val="0"/>
          <w:numId w:val="2"/>
        </w:numPr>
        <w:spacing w:after="60" w:before="60"/>
      </w:pPr>
      <w:r>
        <w:rPr>
          <w:rFonts w:ascii="Arial" w:cs="Arial" w:eastAsia="Arial" w:hAnsi="Arial"/>
          <w:color w:val="2D2D2D"/>
          <w:sz w:val="22"/>
          <w:szCs w:val="22"/>
        </w:rPr>
        <w:t xml:space="preserve">YouTube: “NetworkChuck” for engaging cybersecurity fundamentals</w:t>
      </w:r>
    </w:p>
    <w:p>
      <w:pPr>
        <w:spacing w:after="0" w:before="80"/>
      </w:pPr>
      <w:r>
        <w:t xml:space="preserve"/>
      </w:r>
    </w:p>
    <w:p>
      <w:pPr>
        <w:spacing w:after="80" w:before="220"/>
      </w:pPr>
      <w:r>
        <w:rPr>
          <w:rFonts w:ascii="Arial" w:cs="Arial" w:eastAsia="Arial" w:hAnsi="Arial"/>
          <w:b/>
          <w:bCs/>
          <w:color w:val="C0541A"/>
          <w:sz w:val="22"/>
          <w:szCs w:val="22"/>
        </w:rPr>
        <w:t xml:space="preserve">3 Portfolio Projects That Prove the Skill</w:t>
      </w:r>
    </w:p>
    <w:p>
      <w:pPr>
        <w:spacing w:after="60" w:before="80"/>
      </w:pPr>
      <w:r>
        <w:rPr>
          <w:rFonts w:ascii="Arial" w:cs="Arial" w:eastAsia="Arial" w:hAnsi="Arial"/>
          <w:b/>
          <w:bCs/>
          <w:color w:val="C0541A"/>
          <w:sz w:val="22"/>
          <w:szCs w:val="22"/>
        </w:rPr>
        <w:t xml:space="preserve">Project 1: </w:t>
      </w:r>
      <w:r>
        <w:rPr>
          <w:rFonts w:ascii="Arial" w:cs="Arial" w:eastAsia="Arial" w:hAnsi="Arial"/>
          <w:color w:val="2D2D2D"/>
          <w:sz w:val="22"/>
          <w:szCs w:val="22"/>
        </w:rPr>
        <w:t xml:space="preserve">TryHackMe completion certificates: Complete the “SOC Level 1” or “Pre-Security” path and include your profile link showing completed rooms. Hiring managers in cybersecurity recognize TryHackMe proficiency.</w:t>
      </w:r>
    </w:p>
    <w:p>
      <w:pPr>
        <w:spacing w:after="60" w:before="80"/>
      </w:pPr>
      <w:r>
        <w:rPr>
          <w:rFonts w:ascii="Arial" w:cs="Arial" w:eastAsia="Arial" w:hAnsi="Arial"/>
          <w:b/>
          <w:bCs/>
          <w:color w:val="C0541A"/>
          <w:sz w:val="22"/>
          <w:szCs w:val="22"/>
        </w:rPr>
        <w:t xml:space="preserve">Project 2: </w:t>
      </w:r>
      <w:r>
        <w:rPr>
          <w:rFonts w:ascii="Arial" w:cs="Arial" w:eastAsia="Arial" w:hAnsi="Arial"/>
          <w:color w:val="2D2D2D"/>
          <w:sz w:val="22"/>
          <w:szCs w:val="22"/>
        </w:rPr>
        <w:t xml:space="preserve">Home lab documentation: Set up a virtual lab (VirtualBox + Kali Linux + a vulnerable VM like Metasploitable — all free). Document a penetration test on the lab environment: reconnaissance, scanning, exploitation. Write it up as a professional report.</w:t>
      </w:r>
    </w:p>
    <w:p>
      <w:pPr>
        <w:spacing w:after="60" w:before="80"/>
      </w:pPr>
      <w:r>
        <w:rPr>
          <w:rFonts w:ascii="Arial" w:cs="Arial" w:eastAsia="Arial" w:hAnsi="Arial"/>
          <w:b/>
          <w:bCs/>
          <w:color w:val="C0541A"/>
          <w:sz w:val="22"/>
          <w:szCs w:val="22"/>
        </w:rPr>
        <w:t xml:space="preserve">Project 3: </w:t>
      </w:r>
      <w:r>
        <w:rPr>
          <w:rFonts w:ascii="Arial" w:cs="Arial" w:eastAsia="Arial" w:hAnsi="Arial"/>
          <w:color w:val="2D2D2D"/>
          <w:sz w:val="22"/>
          <w:szCs w:val="22"/>
        </w:rPr>
        <w:t xml:space="preserve">Security audit of a public system: Write a responsible disclosure-style security analysis of a public website or app. Analyze publicly available information, headers, SSL configuration, exposed services. Demonstrates analytical thinking and report writing.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541A" w:sz="16"/>
              <w:bottom w:val="none" w:color="FFFFFF" w:sz="0"/>
              <w:right w:val="none" w:color="FFFFFF" w:sz="0"/>
            </w:tcBorders>
            <w:shd w:fill="FDEEE4" w:val="clear"/>
            <w:tcMar>
              <w:top w:type="dxa" w:w="160"/>
              <w:left w:type="dxa" w:w="260"/>
              <w:bottom w:type="dxa" w:w="160"/>
              <w:right w:type="dxa" w:w="260"/>
            </w:tcMar>
          </w:tcPr>
          <w:p>
            <w:pPr>
              <w:spacing w:after="60" w:before="60"/>
            </w:pPr>
            <w:r>
              <w:rPr>
                <w:rFonts w:ascii="Arial" w:cs="Arial" w:eastAsia="Arial" w:hAnsi="Arial"/>
                <w:b/>
                <w:bCs/>
                <w:color w:val="C0541A"/>
                <w:sz w:val="22"/>
                <w:szCs w:val="22"/>
              </w:rPr>
              <w:t xml:space="preserve">Job Titles to Search: </w:t>
            </w:r>
          </w:p>
          <w:p>
            <w:pPr>
              <w:spacing w:after="60" w:before="60"/>
            </w:pPr>
            <w:r>
              <w:rPr>
                <w:rFonts w:ascii="Arial" w:cs="Arial" w:eastAsia="Arial" w:hAnsi="Arial"/>
                <w:color w:val="2D2D2D"/>
                <w:sz w:val="22"/>
                <w:szCs w:val="22"/>
              </w:rPr>
              <w:t xml:space="preserve">SOC Analyst, IT Security Analyst, Information Security Analyst, Cybersecurity Analyst, Junior Penetration Tester, Security Operations Analyst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82C"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6</w:t>
            </w:r>
          </w:p>
        </w:tc>
        <w:tc>
          <w:tcPr>
            <w:tcW w:type="dxa" w:w="8360"/>
            <w:tcBorders>
              <w:top w:val="none" w:color="FFFFFF" w:sz="0"/>
              <w:left w:val="none" w:color="FFFFFF" w:sz="0"/>
              <w:bottom w:val="none" w:color="FFFFFF" w:sz="0"/>
              <w:right w:val="none" w:color="FFFFFF" w:sz="0"/>
            </w:tcBorders>
            <w:shd w:fill="FDF4D5" w:val="clear"/>
            <w:tcMar>
              <w:top w:type="dxa" w:w="160"/>
              <w:left w:type="dxa" w:w="220"/>
              <w:bottom w:type="dxa" w:w="160"/>
              <w:right w:type="dxa" w:w="220"/>
            </w:tcMar>
          </w:tcPr>
          <w:p>
            <w:pPr>
              <w:spacing w:after="60" w:before="0"/>
            </w:pPr>
            <w:r>
              <w:rPr>
                <w:rFonts w:ascii="Arial" w:cs="Arial" w:eastAsia="Arial" w:hAnsi="Arial"/>
                <w:b/>
                <w:bCs/>
                <w:color w:val="C9A82C"/>
                <w:sz w:val="26"/>
                <w:szCs w:val="26"/>
              </w:rPr>
              <w:t xml:space="preserve">No-Code / Low-Code Development</w:t>
            </w:r>
          </w:p>
          <w:p>
            <w:pPr>
              <w:spacing w:after="0" w:before="0"/>
            </w:pPr>
            <w:r>
              <w:rPr>
                <w:rFonts w:ascii="Arial" w:cs="Arial" w:eastAsia="Arial" w:hAnsi="Arial"/>
                <w:b/>
                <w:bCs/>
                <w:color w:val="2D2D2D"/>
                <w:sz w:val="20"/>
                <w:szCs w:val="20"/>
              </w:rPr>
              <w:t xml:space="preserve">Salary: </w:t>
            </w:r>
            <w:r>
              <w:rPr>
                <w:rFonts w:ascii="Arial" w:cs="Arial" w:eastAsia="Arial" w:hAnsi="Arial"/>
                <w:color w:val="2D2D2D"/>
                <w:sz w:val="20"/>
                <w:szCs w:val="20"/>
              </w:rPr>
              <w:t xml:space="preserve">$65,000–$95,000   </w:t>
            </w:r>
            <w:r>
              <w:rPr>
                <w:rFonts w:ascii="Arial" w:cs="Arial" w:eastAsia="Arial" w:hAnsi="Arial"/>
                <w:b/>
                <w:bCs/>
                <w:color w:val="2D2D2D"/>
                <w:sz w:val="20"/>
                <w:szCs w:val="20"/>
              </w:rPr>
              <w:t xml:space="preserve">Remote: </w:t>
            </w:r>
            <w:r>
              <w:rPr>
                <w:rFonts w:ascii="Arial" w:cs="Arial" w:eastAsia="Arial" w:hAnsi="Arial"/>
                <w:color w:val="2D2D2D"/>
                <w:sz w:val="20"/>
                <w:szCs w:val="20"/>
              </w:rPr>
              <w:t xml:space="preserve">Very High   </w:t>
            </w:r>
            <w:r>
              <w:rPr>
                <w:rFonts w:ascii="Arial" w:cs="Arial" w:eastAsia="Arial" w:hAnsi="Arial"/>
                <w:b/>
                <w:bCs/>
                <w:color w:val="2D2D2D"/>
                <w:sz w:val="20"/>
                <w:szCs w:val="20"/>
              </w:rPr>
              <w:t xml:space="preserve">Demand: </w:t>
            </w:r>
            <w:r>
              <w:rPr>
                <w:rFonts w:ascii="Arial" w:cs="Arial" w:eastAsia="Arial" w:hAnsi="Arial"/>
                <w:color w:val="2D2D2D"/>
                <w:sz w:val="20"/>
                <w:szCs w:val="20"/>
              </w:rPr>
              <w:t xml:space="preserve">Growing Rapidly</w:t>
            </w:r>
          </w:p>
        </w:tc>
      </w:tr>
    </w:tbl>
    <w:p>
      <w:pPr>
        <w:spacing w:after="0" w:before="80"/>
      </w:pPr>
      <w:r>
        <w:t xml:space="preserve"/>
      </w:r>
    </w:p>
    <w:p>
      <w:pPr>
        <w:spacing w:after="80" w:before="220"/>
      </w:pPr>
      <w:r>
        <w:rPr>
          <w:rFonts w:ascii="Arial" w:cs="Arial" w:eastAsia="Arial" w:hAnsi="Arial"/>
          <w:b/>
          <w:bCs/>
          <w:color w:val="C9A82C"/>
          <w:sz w:val="22"/>
          <w:szCs w:val="22"/>
        </w:rPr>
        <w:t xml:space="preserve">Why It’s in Demand Right Now</w:t>
      </w:r>
    </w:p>
    <w:p>
      <w:pPr>
        <w:spacing w:after="80" w:before="80"/>
      </w:pPr>
      <w:r>
        <w:rPr>
          <w:rFonts w:ascii="Arial" w:cs="Arial" w:eastAsia="Arial" w:hAnsi="Arial"/>
          <w:color w:val="2D2D2D"/>
          <w:sz w:val="22"/>
          <w:szCs w:val="22"/>
        </w:rPr>
        <w:t xml:space="preserve">Webflow, Bubble, Zapier, Airtable, and Notion have created an entire category of “developers” who build functional web applications and automated workflows without writing code. Companies need people who can build client portals, internal tools, automated systems, and landing pages faster and cheaper than traditional development.</w:t>
      </w:r>
    </w:p>
    <w:p>
      <w:pPr>
        <w:spacing w:after="0" w:before="80"/>
      </w:pPr>
      <w:r>
        <w:t xml:space="preserve"/>
      </w:r>
    </w:p>
    <w:p>
      <w:pPr>
        <w:spacing w:after="80" w:before="220"/>
      </w:pPr>
      <w:r>
        <w:rPr>
          <w:rFonts w:ascii="Arial" w:cs="Arial" w:eastAsia="Arial" w:hAnsi="Arial"/>
          <w:b/>
          <w:bCs/>
          <w:color w:val="C9A82C"/>
          <w:sz w:val="22"/>
          <w:szCs w:val="22"/>
        </w:rPr>
        <w:t xml:space="preserve">What “Job Ready” Looks Like</w:t>
      </w:r>
    </w:p>
    <w:p>
      <w:pPr>
        <w:pStyle w:val="ListParagraph"/>
        <w:numPr>
          <w:ilvl w:val="0"/>
          <w:numId w:val="2"/>
        </w:numPr>
        <w:spacing w:after="60" w:before="60"/>
      </w:pPr>
      <w:r>
        <w:rPr>
          <w:rFonts w:ascii="Arial" w:cs="Arial" w:eastAsia="Arial" w:hAnsi="Arial"/>
          <w:color w:val="2D2D2D"/>
          <w:sz w:val="22"/>
          <w:szCs w:val="22"/>
        </w:rPr>
        <w:t xml:space="preserve">Webflow: CMS, interactions, responsive design, client handoff</w:t>
      </w:r>
    </w:p>
    <w:p>
      <w:pPr>
        <w:pStyle w:val="ListParagraph"/>
        <w:numPr>
          <w:ilvl w:val="0"/>
          <w:numId w:val="2"/>
        </w:numPr>
        <w:spacing w:after="60" w:before="60"/>
      </w:pPr>
      <w:r>
        <w:rPr>
          <w:rFonts w:ascii="Arial" w:cs="Arial" w:eastAsia="Arial" w:hAnsi="Arial"/>
          <w:color w:val="2D2D2D"/>
          <w:sz w:val="22"/>
          <w:szCs w:val="22"/>
        </w:rPr>
        <w:t xml:space="preserve">Bubble: database design, workflows, API integrations</w:t>
      </w:r>
    </w:p>
    <w:p>
      <w:pPr>
        <w:pStyle w:val="ListParagraph"/>
        <w:numPr>
          <w:ilvl w:val="0"/>
          <w:numId w:val="2"/>
        </w:numPr>
        <w:spacing w:after="60" w:before="60"/>
      </w:pPr>
      <w:r>
        <w:rPr>
          <w:rFonts w:ascii="Arial" w:cs="Arial" w:eastAsia="Arial" w:hAnsi="Arial"/>
          <w:color w:val="2D2D2D"/>
          <w:sz w:val="22"/>
          <w:szCs w:val="22"/>
        </w:rPr>
        <w:t xml:space="preserve">Zapier or Make.com: multi-step automation, API connections</w:t>
      </w:r>
    </w:p>
    <w:p>
      <w:pPr>
        <w:pStyle w:val="ListParagraph"/>
        <w:numPr>
          <w:ilvl w:val="0"/>
          <w:numId w:val="2"/>
        </w:numPr>
        <w:spacing w:after="60" w:before="60"/>
      </w:pPr>
      <w:r>
        <w:rPr>
          <w:rFonts w:ascii="Arial" w:cs="Arial" w:eastAsia="Arial" w:hAnsi="Arial"/>
          <w:color w:val="2D2D2D"/>
          <w:sz w:val="22"/>
          <w:szCs w:val="22"/>
        </w:rPr>
        <w:t xml:space="preserve">Airtable: database design, views, automations</w:t>
      </w:r>
    </w:p>
    <w:p>
      <w:pPr>
        <w:pStyle w:val="ListParagraph"/>
        <w:numPr>
          <w:ilvl w:val="0"/>
          <w:numId w:val="2"/>
        </w:numPr>
        <w:spacing w:after="60" w:before="60"/>
      </w:pPr>
      <w:r>
        <w:rPr>
          <w:rFonts w:ascii="Arial" w:cs="Arial" w:eastAsia="Arial" w:hAnsi="Arial"/>
          <w:color w:val="2D2D2D"/>
          <w:sz w:val="22"/>
          <w:szCs w:val="22"/>
        </w:rPr>
        <w:t xml:space="preserve">Basic understanding of APIs and webhooks (no coding required — just conceptual)</w:t>
      </w:r>
    </w:p>
    <w:p>
      <w:pPr>
        <w:spacing w:after="0" w:before="80"/>
      </w:pPr>
      <w:r>
        <w:t xml:space="preserve"/>
      </w:r>
    </w:p>
    <w:p>
      <w:pPr>
        <w:spacing w:after="80" w:before="220"/>
      </w:pPr>
      <w:r>
        <w:rPr>
          <w:rFonts w:ascii="Arial" w:cs="Arial" w:eastAsia="Arial" w:hAnsi="Arial"/>
          <w:b/>
          <w:bCs/>
          <w:color w:val="C9A82C"/>
          <w:sz w:val="22"/>
          <w:szCs w:val="22"/>
        </w:rPr>
        <w:t xml:space="preserve">90-Day Learning Path</w:t>
      </w:r>
    </w:p>
    <w:p>
      <w:pPr>
        <w:pStyle w:val="ListParagraph"/>
        <w:numPr>
          <w:ilvl w:val="0"/>
          <w:numId w:val="2"/>
        </w:numPr>
        <w:spacing w:after="60" w:before="60"/>
      </w:pPr>
      <w:r>
        <w:rPr>
          <w:rFonts w:ascii="Arial" w:cs="Arial" w:eastAsia="Arial" w:hAnsi="Arial"/>
          <w:color w:val="2D2D2D"/>
          <w:sz w:val="22"/>
          <w:szCs w:val="22"/>
        </w:rPr>
        <w:t xml:space="preserve">Week 1–3: Webflow University (free, official — comprehensive)</w:t>
      </w:r>
    </w:p>
    <w:p>
      <w:pPr>
        <w:pStyle w:val="ListParagraph"/>
        <w:numPr>
          <w:ilvl w:val="0"/>
          <w:numId w:val="2"/>
        </w:numPr>
        <w:spacing w:after="60" w:before="60"/>
      </w:pPr>
      <w:r>
        <w:rPr>
          <w:rFonts w:ascii="Arial" w:cs="Arial" w:eastAsia="Arial" w:hAnsi="Arial"/>
          <w:color w:val="2D2D2D"/>
          <w:sz w:val="22"/>
          <w:szCs w:val="22"/>
        </w:rPr>
        <w:t xml:space="preserve">Week 4–5: Bubble.io tutorials (official Bubble Academy — free)</w:t>
      </w:r>
    </w:p>
    <w:p>
      <w:pPr>
        <w:pStyle w:val="ListParagraph"/>
        <w:numPr>
          <w:ilvl w:val="0"/>
          <w:numId w:val="2"/>
        </w:numPr>
        <w:spacing w:after="60" w:before="60"/>
      </w:pPr>
      <w:r>
        <w:rPr>
          <w:rFonts w:ascii="Arial" w:cs="Arial" w:eastAsia="Arial" w:hAnsi="Arial"/>
          <w:color w:val="2D2D2D"/>
          <w:sz w:val="22"/>
          <w:szCs w:val="22"/>
        </w:rPr>
        <w:t xml:space="preserve">Week 6: Zapier University + Make.com Academy (both free)</w:t>
      </w:r>
    </w:p>
    <w:p>
      <w:pPr>
        <w:pStyle w:val="ListParagraph"/>
        <w:numPr>
          <w:ilvl w:val="0"/>
          <w:numId w:val="2"/>
        </w:numPr>
        <w:spacing w:after="60" w:before="60"/>
      </w:pPr>
      <w:r>
        <w:rPr>
          <w:rFonts w:ascii="Arial" w:cs="Arial" w:eastAsia="Arial" w:hAnsi="Arial"/>
          <w:color w:val="2D2D2D"/>
          <w:sz w:val="22"/>
          <w:szCs w:val="22"/>
        </w:rPr>
        <w:t xml:space="preserve">Week 7–8: Build portfolio projects</w:t>
      </w:r>
    </w:p>
    <w:p>
      <w:pPr>
        <w:pStyle w:val="ListParagraph"/>
        <w:numPr>
          <w:ilvl w:val="0"/>
          <w:numId w:val="2"/>
        </w:numPr>
        <w:spacing w:after="60" w:before="60"/>
      </w:pPr>
      <w:r>
        <w:rPr>
          <w:rFonts w:ascii="Arial" w:cs="Arial" w:eastAsia="Arial" w:hAnsi="Arial"/>
          <w:color w:val="2D2D2D"/>
          <w:sz w:val="22"/>
          <w:szCs w:val="22"/>
        </w:rPr>
        <w:t xml:space="preserve">Week 9–12: Apply, interview, close</w:t>
      </w:r>
    </w:p>
    <w:p>
      <w:pPr>
        <w:spacing w:after="0" w:before="80"/>
      </w:pPr>
      <w:r>
        <w:t xml:space="preserve"/>
      </w:r>
    </w:p>
    <w:p>
      <w:pPr>
        <w:spacing w:after="80" w:before="220"/>
      </w:pPr>
      <w:r>
        <w:rPr>
          <w:rFonts w:ascii="Arial" w:cs="Arial" w:eastAsia="Arial" w:hAnsi="Arial"/>
          <w:b/>
          <w:bCs/>
          <w:color w:val="C9A82C"/>
          <w:sz w:val="22"/>
          <w:szCs w:val="22"/>
        </w:rPr>
        <w:t xml:space="preserve">Where to Learn (Free/Cheap)</w:t>
      </w:r>
    </w:p>
    <w:p>
      <w:pPr>
        <w:pStyle w:val="ListParagraph"/>
        <w:numPr>
          <w:ilvl w:val="0"/>
          <w:numId w:val="2"/>
        </w:numPr>
        <w:spacing w:after="60" w:before="60"/>
      </w:pPr>
      <w:r>
        <w:rPr>
          <w:rFonts w:ascii="Arial" w:cs="Arial" w:eastAsia="Arial" w:hAnsi="Arial"/>
          <w:color w:val="2D2D2D"/>
          <w:sz w:val="22"/>
          <w:szCs w:val="22"/>
        </w:rPr>
        <w:t xml:space="preserve">Webflow University (free, official)</w:t>
      </w:r>
    </w:p>
    <w:p>
      <w:pPr>
        <w:pStyle w:val="ListParagraph"/>
        <w:numPr>
          <w:ilvl w:val="0"/>
          <w:numId w:val="2"/>
        </w:numPr>
        <w:spacing w:after="60" w:before="60"/>
      </w:pPr>
      <w:r>
        <w:rPr>
          <w:rFonts w:ascii="Arial" w:cs="Arial" w:eastAsia="Arial" w:hAnsi="Arial"/>
          <w:color w:val="2D2D2D"/>
          <w:sz w:val="22"/>
          <w:szCs w:val="22"/>
        </w:rPr>
        <w:t xml:space="preserve">Bubble Academy (free, official)</w:t>
      </w:r>
    </w:p>
    <w:p>
      <w:pPr>
        <w:pStyle w:val="ListParagraph"/>
        <w:numPr>
          <w:ilvl w:val="0"/>
          <w:numId w:val="2"/>
        </w:numPr>
        <w:spacing w:after="60" w:before="60"/>
      </w:pPr>
      <w:r>
        <w:rPr>
          <w:rFonts w:ascii="Arial" w:cs="Arial" w:eastAsia="Arial" w:hAnsi="Arial"/>
          <w:color w:val="2D2D2D"/>
          <w:sz w:val="22"/>
          <w:szCs w:val="22"/>
        </w:rPr>
        <w:t xml:space="preserve">Zapier University (free)</w:t>
      </w:r>
    </w:p>
    <w:p>
      <w:pPr>
        <w:pStyle w:val="ListParagraph"/>
        <w:numPr>
          <w:ilvl w:val="0"/>
          <w:numId w:val="2"/>
        </w:numPr>
        <w:spacing w:after="60" w:before="60"/>
      </w:pPr>
      <w:r>
        <w:rPr>
          <w:rFonts w:ascii="Arial" w:cs="Arial" w:eastAsia="Arial" w:hAnsi="Arial"/>
          <w:color w:val="2D2D2D"/>
          <w:sz w:val="22"/>
          <w:szCs w:val="22"/>
        </w:rPr>
        <w:t xml:space="preserve">Make.com Academy (free)</w:t>
      </w:r>
    </w:p>
    <w:p>
      <w:pPr>
        <w:pStyle w:val="ListParagraph"/>
        <w:numPr>
          <w:ilvl w:val="0"/>
          <w:numId w:val="2"/>
        </w:numPr>
        <w:spacing w:after="60" w:before="60"/>
      </w:pPr>
      <w:r>
        <w:rPr>
          <w:rFonts w:ascii="Arial" w:cs="Arial" w:eastAsia="Arial" w:hAnsi="Arial"/>
          <w:color w:val="2D2D2D"/>
          <w:sz w:val="22"/>
          <w:szCs w:val="22"/>
        </w:rPr>
        <w:t xml:space="preserve">YouTube: “Budibase,” “NoCodeMVP,” “Webflow” channels</w:t>
      </w:r>
    </w:p>
    <w:p>
      <w:pPr>
        <w:spacing w:after="0" w:before="80"/>
      </w:pPr>
      <w:r>
        <w:t xml:space="preserve"/>
      </w:r>
    </w:p>
    <w:p>
      <w:pPr>
        <w:spacing w:after="80" w:before="220"/>
      </w:pPr>
      <w:r>
        <w:rPr>
          <w:rFonts w:ascii="Arial" w:cs="Arial" w:eastAsia="Arial" w:hAnsi="Arial"/>
          <w:b/>
          <w:bCs/>
          <w:color w:val="C9A82C"/>
          <w:sz w:val="22"/>
          <w:szCs w:val="22"/>
        </w:rPr>
        <w:t xml:space="preserve">3 Portfolio Projects That Prove the Skill</w:t>
      </w:r>
    </w:p>
    <w:p>
      <w:pPr>
        <w:spacing w:after="60" w:before="80"/>
      </w:pPr>
      <w:r>
        <w:rPr>
          <w:rFonts w:ascii="Arial" w:cs="Arial" w:eastAsia="Arial" w:hAnsi="Arial"/>
          <w:b/>
          <w:bCs/>
          <w:color w:val="C9A82C"/>
          <w:sz w:val="22"/>
          <w:szCs w:val="22"/>
        </w:rPr>
        <w:t xml:space="preserve">Project 1: </w:t>
      </w:r>
      <w:r>
        <w:rPr>
          <w:rFonts w:ascii="Arial" w:cs="Arial" w:eastAsia="Arial" w:hAnsi="Arial"/>
          <w:color w:val="2D2D2D"/>
          <w:sz w:val="22"/>
          <w:szCs w:val="22"/>
        </w:rPr>
        <w:t xml:space="preserve">Webflow site: Build a fully responsive, CMS-powered website for a real or fictional business. Include: custom interactions, CMS collections, a contact form, and a blog. Publish it live on a free Webflow subdomain.</w:t>
      </w:r>
    </w:p>
    <w:p>
      <w:pPr>
        <w:spacing w:after="60" w:before="80"/>
      </w:pPr>
      <w:r>
        <w:rPr>
          <w:rFonts w:ascii="Arial" w:cs="Arial" w:eastAsia="Arial" w:hAnsi="Arial"/>
          <w:b/>
          <w:bCs/>
          <w:color w:val="C9A82C"/>
          <w:sz w:val="22"/>
          <w:szCs w:val="22"/>
        </w:rPr>
        <w:t xml:space="preserve">Project 2: </w:t>
      </w:r>
      <w:r>
        <w:rPr>
          <w:rFonts w:ascii="Arial" w:cs="Arial" w:eastAsia="Arial" w:hAnsi="Arial"/>
          <w:color w:val="2D2D2D"/>
          <w:sz w:val="22"/>
          <w:szCs w:val="22"/>
        </w:rPr>
        <w:t xml:space="preserve">Bubble app: Build a functional web application — a job board, booking system, marketplace MVP, or client portal. Include user authentication, a database, and at least one automated workflow. Share the app link.</w:t>
      </w:r>
    </w:p>
    <w:p>
      <w:pPr>
        <w:spacing w:after="60" w:before="80"/>
      </w:pPr>
      <w:r>
        <w:rPr>
          <w:rFonts w:ascii="Arial" w:cs="Arial" w:eastAsia="Arial" w:hAnsi="Arial"/>
          <w:b/>
          <w:bCs/>
          <w:color w:val="C9A82C"/>
          <w:sz w:val="22"/>
          <w:szCs w:val="22"/>
        </w:rPr>
        <w:t xml:space="preserve">Project 3: </w:t>
      </w:r>
      <w:r>
        <w:rPr>
          <w:rFonts w:ascii="Arial" w:cs="Arial" w:eastAsia="Arial" w:hAnsi="Arial"/>
          <w:color w:val="2D2D2D"/>
          <w:sz w:val="22"/>
          <w:szCs w:val="22"/>
        </w:rPr>
        <w:t xml:space="preserve">Automation stack: Build a Zapier or Make workflow that saves a business 5+ hours per week. Example: new form submission → create Airtable record → send personalized email → notify team in Slack → create task in Trello. Document the workflow and business value.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C9A82C"/>
                <w:sz w:val="22"/>
                <w:szCs w:val="22"/>
              </w:rPr>
              <w:t xml:space="preserve">Job Titles to Search: </w:t>
            </w:r>
          </w:p>
          <w:p>
            <w:pPr>
              <w:spacing w:after="60" w:before="60"/>
            </w:pPr>
            <w:r>
              <w:rPr>
                <w:rFonts w:ascii="Arial" w:cs="Arial" w:eastAsia="Arial" w:hAnsi="Arial"/>
                <w:color w:val="2D2D2D"/>
                <w:sz w:val="22"/>
                <w:szCs w:val="22"/>
              </w:rPr>
              <w:t xml:space="preserve">No-Code Developer, Webflow Developer, Bubble Developer, Automation Specialist, No-Code Consultant, Operations Technologist</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90-Day Sprint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30"/>
                <w:szCs w:val="30"/>
              </w:rPr>
              <w:t xml:space="preserve">DAYS 1–30: SKILL FOUNDATION</w:t>
            </w:r>
          </w:p>
          <w:p>
            <w:pPr>
              <w:spacing w:after="0" w:before="0"/>
            </w:pPr>
            <w:r>
              <w:rPr>
                <w:rFonts w:ascii="Arial" w:cs="Arial" w:eastAsia="Arial" w:hAnsi="Arial"/>
                <w:color w:val="D5EEF0"/>
                <w:sz w:val="20"/>
                <w:szCs w:val="20"/>
              </w:rPr>
              <w:t xml:space="preserve">Reach functional competence in your chosen skill</w:t>
            </w:r>
          </w:p>
        </w:tc>
      </w:tr>
    </w:tbl>
    <w:p>
      <w:pPr>
        <w:spacing w:after="0" w:before="80"/>
      </w:pPr>
      <w:r>
        <w:t xml:space="preserve"/>
      </w:r>
    </w:p>
    <w:p>
      <w:pPr>
        <w:spacing w:after="80" w:before="80"/>
      </w:pPr>
      <w:r>
        <w:rPr>
          <w:rFonts w:ascii="Arial" w:cs="Arial" w:eastAsia="Arial" w:hAnsi="Arial"/>
          <w:color w:val="2D2D2D"/>
          <w:sz w:val="22"/>
          <w:szCs w:val="22"/>
        </w:rPr>
        <w:t xml:space="preserve">Goal: Reach functional competence — you understand the core concepts, can use the primary tools, and know what a finished professional output looks like.</w:t>
      </w:r>
    </w:p>
    <w:p>
      <w:pPr>
        <w:spacing w:after="0" w:before="100"/>
      </w:pPr>
      <w:r>
        <w:t xml:space="preserve"/>
      </w:r>
    </w:p>
    <w:p>
      <w:pPr>
        <w:pStyle w:val="ListParagraph"/>
        <w:numPr>
          <w:ilvl w:val="0"/>
          <w:numId w:val="2"/>
        </w:numPr>
        <w:spacing w:after="60" w:before="60"/>
      </w:pPr>
      <w:r>
        <w:rPr>
          <w:rFonts w:ascii="Arial" w:cs="Arial" w:eastAsia="Arial" w:hAnsi="Arial"/>
          <w:b/>
          <w:bCs/>
          <w:color w:val="1B3A6B"/>
          <w:sz w:val="22"/>
          <w:szCs w:val="22"/>
        </w:rPr>
        <w:t xml:space="preserve">Dedicate 2–3 hours/day minimum </w:t>
      </w:r>
      <w:r>
        <w:rPr>
          <w:rFonts w:ascii="Arial" w:cs="Arial" w:eastAsia="Arial" w:hAnsi="Arial"/>
          <w:color w:val="2D2D2D"/>
          <w:sz w:val="22"/>
          <w:szCs w:val="22"/>
        </w:rPr>
        <w:t xml:space="preserve">(non-negotiable — you are building a career, not taking a class)</w:t>
      </w:r>
    </w:p>
    <w:p>
      <w:pPr>
        <w:pStyle w:val="ListParagraph"/>
        <w:numPr>
          <w:ilvl w:val="0"/>
          <w:numId w:val="2"/>
        </w:numPr>
        <w:spacing w:after="60" w:before="60"/>
      </w:pPr>
      <w:r>
        <w:rPr>
          <w:rFonts w:ascii="Arial" w:cs="Arial" w:eastAsia="Arial" w:hAnsi="Arial"/>
          <w:color w:val="2D2D2D"/>
          <w:sz w:val="22"/>
          <w:szCs w:val="22"/>
        </w:rPr>
        <w:t xml:space="preserve">Follow the learning path for your chosen skill in strict sequence</w:t>
      </w:r>
    </w:p>
    <w:p>
      <w:pPr>
        <w:pStyle w:val="ListParagraph"/>
        <w:numPr>
          <w:ilvl w:val="0"/>
          <w:numId w:val="2"/>
        </w:numPr>
        <w:spacing w:after="60" w:before="60"/>
      </w:pPr>
      <w:r>
        <w:rPr>
          <w:rFonts w:ascii="Arial" w:cs="Arial" w:eastAsia="Arial" w:hAnsi="Arial"/>
          <w:color w:val="2D2D2D"/>
          <w:sz w:val="22"/>
          <w:szCs w:val="22"/>
        </w:rPr>
        <w:t xml:space="preserve">Don’t skip to “interesting” topics — fundamentals first</w:t>
      </w:r>
    </w:p>
    <w:p>
      <w:pPr>
        <w:pStyle w:val="ListParagraph"/>
        <w:numPr>
          <w:ilvl w:val="0"/>
          <w:numId w:val="2"/>
        </w:numPr>
        <w:spacing w:after="60" w:before="60"/>
      </w:pPr>
      <w:r>
        <w:rPr>
          <w:rFonts w:ascii="Arial" w:cs="Arial" w:eastAsia="Arial" w:hAnsi="Arial"/>
          <w:color w:val="2D2D2D"/>
          <w:sz w:val="22"/>
          <w:szCs w:val="22"/>
        </w:rPr>
        <w:t xml:space="preserve">Join the community for your skill (Webflow Forum, r/dataisbeautiful, r/cybersecurity, UX communities on Discord)</w:t>
      </w:r>
    </w:p>
    <w:p>
      <w:pPr>
        <w:pStyle w:val="ListParagraph"/>
        <w:numPr>
          <w:ilvl w:val="0"/>
          <w:numId w:val="2"/>
        </w:numPr>
        <w:spacing w:after="60" w:before="60"/>
      </w:pPr>
      <w:r>
        <w:rPr>
          <w:rFonts w:ascii="Arial" w:cs="Arial" w:eastAsia="Arial" w:hAnsi="Arial"/>
          <w:color w:val="2D2D2D"/>
          <w:sz w:val="22"/>
          <w:szCs w:val="22"/>
        </w:rPr>
        <w:t xml:space="preserve">Start tracking: what you learned each day, what confused you, what you need to revisit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By Day 30: </w:t>
            </w:r>
            <w:r>
              <w:rPr>
                <w:rFonts w:ascii="Arial" w:cs="Arial" w:eastAsia="Arial" w:hAnsi="Arial"/>
                <w:color w:val="2D2D2D"/>
                <w:sz w:val="22"/>
                <w:szCs w:val="22"/>
              </w:rPr>
              <w:t xml:space="preserve">you should be able to do the skill at a basic professional level. Not expert — functional.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30"/>
                <w:szCs w:val="30"/>
              </w:rPr>
              <w:t xml:space="preserve">DAYS 31–60: PORTFOLIO BUILD</w:t>
            </w:r>
          </w:p>
          <w:p>
            <w:pPr>
              <w:spacing w:after="0" w:before="0"/>
            </w:pPr>
            <w:r>
              <w:rPr>
                <w:rFonts w:ascii="Arial" w:cs="Arial" w:eastAsia="Arial" w:hAnsi="Arial"/>
                <w:color w:val="D5EEF0"/>
                <w:sz w:val="20"/>
                <w:szCs w:val="20"/>
              </w:rPr>
              <w:t xml:space="preserve">Create 3 projects that demonstrate real-world application</w:t>
            </w:r>
          </w:p>
        </w:tc>
      </w:tr>
    </w:tbl>
    <w:p>
      <w:pPr>
        <w:spacing w:after="0" w:before="80"/>
      </w:pPr>
      <w:r>
        <w:t xml:space="preserve"/>
      </w:r>
    </w:p>
    <w:p>
      <w:pPr>
        <w:spacing w:after="80" w:before="80"/>
      </w:pPr>
      <w:r>
        <w:rPr>
          <w:rFonts w:ascii="Arial" w:cs="Arial" w:eastAsia="Arial" w:hAnsi="Arial"/>
          <w:color w:val="2D2D2D"/>
          <w:sz w:val="22"/>
          <w:szCs w:val="22"/>
        </w:rPr>
        <w:t xml:space="preserve">Goal: Create 3 portfolio projects that demonstrate real-world application of your skill.</w:t>
      </w:r>
    </w:p>
    <w:p>
      <w:pPr>
        <w:spacing w:after="0" w:before="100"/>
      </w:pPr>
      <w:r>
        <w:t xml:space="preserve"/>
      </w:r>
    </w:p>
    <w:p>
      <w:pPr>
        <w:pStyle w:val="ListParagraph"/>
        <w:numPr>
          <w:ilvl w:val="0"/>
          <w:numId w:val="2"/>
        </w:numPr>
        <w:spacing w:after="60" w:before="60"/>
      </w:pPr>
      <w:r>
        <w:rPr>
          <w:rFonts w:ascii="Arial" w:cs="Arial" w:eastAsia="Arial" w:hAnsi="Arial"/>
          <w:color w:val="2D2D2D"/>
          <w:sz w:val="22"/>
          <w:szCs w:val="22"/>
        </w:rPr>
        <w:t xml:space="preserve">Treat each project like a real client deliverable — professional quality, documented process, written case study</w:t>
      </w:r>
    </w:p>
    <w:p>
      <w:pPr>
        <w:pStyle w:val="ListParagraph"/>
        <w:numPr>
          <w:ilvl w:val="0"/>
          <w:numId w:val="2"/>
        </w:numPr>
        <w:spacing w:after="60" w:before="60"/>
      </w:pPr>
      <w:r>
        <w:rPr>
          <w:rFonts w:ascii="Arial" w:cs="Arial" w:eastAsia="Arial" w:hAnsi="Arial"/>
          <w:b/>
          <w:bCs/>
          <w:color w:val="1B3A6B"/>
          <w:sz w:val="22"/>
          <w:szCs w:val="22"/>
        </w:rPr>
        <w:t xml:space="preserve">Post your work publicly as you build it: </w:t>
      </w:r>
      <w:r>
        <w:rPr>
          <w:rFonts w:ascii="Arial" w:cs="Arial" w:eastAsia="Arial" w:hAnsi="Arial"/>
          <w:color w:val="2D2D2D"/>
          <w:sz w:val="22"/>
          <w:szCs w:val="22"/>
        </w:rPr>
        <w:t xml:space="preserve">LinkedIn, Twitter/X, relevant subreddits, community forums. “I’m 45 days into learning UX design — here’s my first app redesign” generates real engagement and, occasionally, inbound opportunities.</w:t>
      </w:r>
    </w:p>
    <w:p>
      <w:pPr>
        <w:pStyle w:val="ListParagraph"/>
        <w:numPr>
          <w:ilvl w:val="0"/>
          <w:numId w:val="2"/>
        </w:numPr>
        <w:spacing w:after="60" w:before="60"/>
      </w:pPr>
      <w:r>
        <w:rPr>
          <w:rFonts w:ascii="Arial" w:cs="Arial" w:eastAsia="Arial" w:hAnsi="Arial"/>
          <w:color w:val="2D2D2D"/>
          <w:sz w:val="22"/>
          <w:szCs w:val="22"/>
        </w:rPr>
        <w:t xml:space="preserve">Refine based on feedback — ask communities to critique your work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By Day 60: </w:t>
            </w:r>
            <w:r>
              <w:rPr>
                <w:rFonts w:ascii="Arial" w:cs="Arial" w:eastAsia="Arial" w:hAnsi="Arial"/>
                <w:color w:val="2D2D2D"/>
                <w:sz w:val="22"/>
                <w:szCs w:val="22"/>
              </w:rPr>
              <w:t xml:space="preserve">your portfolio is live and contains 3 strong projects that prove you can do the work.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30"/>
                <w:szCs w:val="30"/>
              </w:rPr>
              <w:t xml:space="preserve">DAYS 61–90: APPLY, NETWORK, INTERVIEW, CLOSE</w:t>
            </w:r>
          </w:p>
          <w:p>
            <w:pPr>
              <w:spacing w:after="0" w:before="0"/>
            </w:pPr>
            <w:r>
              <w:rPr>
                <w:rFonts w:ascii="Arial" w:cs="Arial" w:eastAsia="Arial" w:hAnsi="Arial"/>
                <w:color w:val="D5EEF0"/>
                <w:sz w:val="20"/>
                <w:szCs w:val="20"/>
              </w:rPr>
              <w:t xml:space="preserve">Convert your skill and portfolio into one offer at $75K–$100K</w:t>
            </w:r>
          </w:p>
        </w:tc>
      </w:tr>
    </w:tbl>
    <w:p>
      <w:pPr>
        <w:spacing w:after="0" w:before="80"/>
      </w:pPr>
      <w:r>
        <w:t xml:space="preserve"/>
      </w:r>
    </w:p>
    <w:p>
      <w:pPr>
        <w:spacing w:after="80" w:before="220"/>
      </w:pPr>
      <w:r>
        <w:rPr>
          <w:rFonts w:ascii="Arial" w:cs="Arial" w:eastAsia="Arial" w:hAnsi="Arial"/>
          <w:b/>
          <w:bCs/>
          <w:color w:val="1B3A6B"/>
          <w:sz w:val="22"/>
          <w:szCs w:val="22"/>
        </w:rPr>
        <w:t xml:space="preserve">Week 9 — Job Board Setup</w:t>
      </w:r>
    </w:p>
    <w:p>
      <w:pPr>
        <w:pStyle w:val="ListParagraph"/>
        <w:numPr>
          <w:ilvl w:val="0"/>
          <w:numId w:val="2"/>
        </w:numPr>
        <w:spacing w:after="60" w:before="60"/>
      </w:pPr>
      <w:r>
        <w:rPr>
          <w:rFonts w:ascii="Arial" w:cs="Arial" w:eastAsia="Arial" w:hAnsi="Arial"/>
          <w:b/>
          <w:bCs/>
          <w:color w:val="1B3A6B"/>
          <w:sz w:val="22"/>
          <w:szCs w:val="22"/>
        </w:rPr>
        <w:t xml:space="preserve">LinkedIn: </w:t>
      </w:r>
      <w:r>
        <w:rPr>
          <w:rFonts w:ascii="Arial" w:cs="Arial" w:eastAsia="Arial" w:hAnsi="Arial"/>
          <w:color w:val="2D2D2D"/>
          <w:sz w:val="22"/>
          <w:szCs w:val="22"/>
        </w:rPr>
        <w:t xml:space="preserve">optimize profile, set job alerts for your target titles</w:t>
      </w:r>
    </w:p>
    <w:p>
      <w:pPr>
        <w:pStyle w:val="ListParagraph"/>
        <w:numPr>
          <w:ilvl w:val="0"/>
          <w:numId w:val="2"/>
        </w:numPr>
        <w:spacing w:after="60" w:before="60"/>
      </w:pPr>
      <w:r>
        <w:rPr>
          <w:rFonts w:ascii="Arial" w:cs="Arial" w:eastAsia="Arial" w:hAnsi="Arial"/>
          <w:b/>
          <w:bCs/>
          <w:color w:val="1B3A6B"/>
          <w:sz w:val="22"/>
          <w:szCs w:val="22"/>
        </w:rPr>
        <w:t xml:space="preserve">Remote-specific boards: </w:t>
      </w:r>
      <w:r>
        <w:rPr>
          <w:rFonts w:ascii="Arial" w:cs="Arial" w:eastAsia="Arial" w:hAnsi="Arial"/>
          <w:color w:val="2D2D2D"/>
          <w:sz w:val="22"/>
          <w:szCs w:val="22"/>
        </w:rPr>
        <w:t xml:space="preserve">We Work Remotely, Remote.co, FlexJobs, Remotive.com</w:t>
      </w:r>
    </w:p>
    <w:p>
      <w:pPr>
        <w:pStyle w:val="ListParagraph"/>
        <w:numPr>
          <w:ilvl w:val="0"/>
          <w:numId w:val="2"/>
        </w:numPr>
        <w:spacing w:after="60" w:before="60"/>
      </w:pPr>
      <w:r>
        <w:rPr>
          <w:rFonts w:ascii="Arial" w:cs="Arial" w:eastAsia="Arial" w:hAnsi="Arial"/>
          <w:b/>
          <w:bCs/>
          <w:color w:val="1B3A6B"/>
          <w:sz w:val="22"/>
          <w:szCs w:val="22"/>
        </w:rPr>
        <w:t xml:space="preserve">General boards: </w:t>
      </w:r>
      <w:r>
        <w:rPr>
          <w:rFonts w:ascii="Arial" w:cs="Arial" w:eastAsia="Arial" w:hAnsi="Arial"/>
          <w:color w:val="2D2D2D"/>
          <w:sz w:val="22"/>
          <w:szCs w:val="22"/>
        </w:rPr>
        <w:t xml:space="preserve">LinkedIn Jobs, Indeed, Glassdoor</w:t>
      </w:r>
    </w:p>
    <w:p>
      <w:pPr>
        <w:pStyle w:val="ListParagraph"/>
        <w:numPr>
          <w:ilvl w:val="0"/>
          <w:numId w:val="2"/>
        </w:numPr>
        <w:spacing w:after="60" w:before="60"/>
      </w:pPr>
      <w:r>
        <w:rPr>
          <w:rFonts w:ascii="Arial" w:cs="Arial" w:eastAsia="Arial" w:hAnsi="Arial"/>
          <w:b/>
          <w:bCs/>
          <w:color w:val="1B3A6B"/>
          <w:sz w:val="22"/>
          <w:szCs w:val="22"/>
        </w:rPr>
        <w:t xml:space="preserve">Niche boards by skill: </w:t>
      </w:r>
      <w:r>
        <w:rPr>
          <w:rFonts w:ascii="Arial" w:cs="Arial" w:eastAsia="Arial" w:hAnsi="Arial"/>
          <w:color w:val="2D2D2D"/>
          <w:sz w:val="22"/>
          <w:szCs w:val="22"/>
        </w:rPr>
        <w:t xml:space="preserve">Dribbble Jobs (design), Dice (tech), Cybercrime Magazine job board (security)</w:t>
      </w:r>
    </w:p>
    <w:p>
      <w:pPr>
        <w:pStyle w:val="ListParagraph"/>
        <w:numPr>
          <w:ilvl w:val="0"/>
          <w:numId w:val="2"/>
        </w:numPr>
        <w:spacing w:after="60" w:before="60"/>
      </w:pPr>
      <w:r>
        <w:rPr>
          <w:rFonts w:ascii="Arial" w:cs="Arial" w:eastAsia="Arial" w:hAnsi="Arial"/>
          <w:color w:val="2D2D2D"/>
          <w:sz w:val="22"/>
          <w:szCs w:val="22"/>
        </w:rPr>
        <w:t xml:space="preserve">Apply to 5–10 positions per day — volume matters early</w:t>
      </w:r>
    </w:p>
    <w:p>
      <w:pPr>
        <w:spacing w:after="0" w:before="100"/>
      </w:pPr>
      <w:r>
        <w:t xml:space="preserve"/>
      </w:r>
    </w:p>
    <w:p>
      <w:pPr>
        <w:spacing w:after="80" w:before="220"/>
      </w:pPr>
      <w:r>
        <w:rPr>
          <w:rFonts w:ascii="Arial" w:cs="Arial" w:eastAsia="Arial" w:hAnsi="Arial"/>
          <w:b/>
          <w:bCs/>
          <w:color w:val="1B3A6B"/>
          <w:sz w:val="22"/>
          <w:szCs w:val="22"/>
        </w:rPr>
        <w:t xml:space="preserve">Week 10 — Network Activation</w:t>
      </w:r>
    </w:p>
    <w:p>
      <w:pPr>
        <w:pStyle w:val="ListParagraph"/>
        <w:numPr>
          <w:ilvl w:val="0"/>
          <w:numId w:val="2"/>
        </w:numPr>
        <w:spacing w:after="60" w:before="60"/>
      </w:pPr>
      <w:r>
        <w:rPr>
          <w:rFonts w:ascii="Arial" w:cs="Arial" w:eastAsia="Arial" w:hAnsi="Arial"/>
          <w:color w:val="2D2D2D"/>
          <w:sz w:val="22"/>
          <w:szCs w:val="22"/>
        </w:rPr>
        <w:t xml:space="preserve">Connect with 10 people per day in your target role on LinkedIn (hiring managers, people in your target title, recruiters at target companies)</w:t>
      </w:r>
    </w:p>
    <w:p>
      <w:pPr>
        <w:pStyle w:val="ListParagraph"/>
        <w:numPr>
          <w:ilvl w:val="0"/>
          <w:numId w:val="2"/>
        </w:numPr>
        <w:spacing w:after="60" w:before="60"/>
      </w:pPr>
      <w:r>
        <w:rPr>
          <w:rFonts w:ascii="Arial" w:cs="Arial" w:eastAsia="Arial" w:hAnsi="Arial"/>
          <w:b/>
          <w:bCs/>
          <w:color w:val="1B3A6B"/>
          <w:sz w:val="22"/>
          <w:szCs w:val="22"/>
        </w:rPr>
        <w:t xml:space="preserve">Message template: </w:t>
      </w:r>
      <w:r>
        <w:rPr>
          <w:rFonts w:ascii="Arial" w:cs="Arial" w:eastAsia="Arial" w:hAnsi="Arial"/>
          <w:color w:val="2D2D2D"/>
          <w:sz w:val="22"/>
          <w:szCs w:val="22"/>
        </w:rPr>
        <w:t xml:space="preserve">“Hi [Name] — I’m transitioning into [role] and your path was really interesting to me. Would you be open to a 15-minute call? I have specific questions and promise to respect your time.”</w:t>
      </w:r>
    </w:p>
    <w:p>
      <w:pPr>
        <w:pStyle w:val="ListParagraph"/>
        <w:numPr>
          <w:ilvl w:val="0"/>
          <w:numId w:val="2"/>
        </w:numPr>
        <w:spacing w:after="60" w:before="60"/>
      </w:pPr>
      <w:r>
        <w:rPr>
          <w:rFonts w:ascii="Arial" w:cs="Arial" w:eastAsia="Arial" w:hAnsi="Arial"/>
          <w:color w:val="2D2D2D"/>
          <w:sz w:val="22"/>
          <w:szCs w:val="22"/>
        </w:rPr>
        <w:t xml:space="preserve">Informational interviews are the highest-ROI activity in a job search — one conversation generates more intel and connections than 50 applications</w:t>
      </w:r>
    </w:p>
    <w:p>
      <w:pPr>
        <w:spacing w:after="0" w:before="100"/>
      </w:pPr>
      <w:r>
        <w:t xml:space="preserve"/>
      </w:r>
    </w:p>
    <w:p>
      <w:pPr>
        <w:spacing w:after="80" w:before="220"/>
      </w:pPr>
      <w:r>
        <w:rPr>
          <w:rFonts w:ascii="Arial" w:cs="Arial" w:eastAsia="Arial" w:hAnsi="Arial"/>
          <w:b/>
          <w:bCs/>
          <w:color w:val="1B3A6B"/>
          <w:sz w:val="22"/>
          <w:szCs w:val="22"/>
        </w:rPr>
        <w:t xml:space="preserve">Week 11 — Interviews</w:t>
      </w:r>
    </w:p>
    <w:p>
      <w:pPr>
        <w:pStyle w:val="ListParagraph"/>
        <w:numPr>
          <w:ilvl w:val="0"/>
          <w:numId w:val="2"/>
        </w:numPr>
        <w:spacing w:after="60" w:before="60"/>
      </w:pPr>
      <w:r>
        <w:rPr>
          <w:rFonts w:ascii="Arial" w:cs="Arial" w:eastAsia="Arial" w:hAnsi="Arial"/>
          <w:color w:val="2D2D2D"/>
          <w:sz w:val="22"/>
          <w:szCs w:val="22"/>
        </w:rPr>
        <w:t xml:space="preserve">Prepare your “Why I’m pivoting” story — make it a strength, not an apology</w:t>
      </w:r>
    </w:p>
    <w:p>
      <w:pPr>
        <w:pStyle w:val="ListParagraph"/>
        <w:numPr>
          <w:ilvl w:val="0"/>
          <w:numId w:val="2"/>
        </w:numPr>
        <w:spacing w:after="60" w:before="60"/>
      </w:pPr>
      <w:r>
        <w:rPr>
          <w:rFonts w:ascii="Arial" w:cs="Arial" w:eastAsia="Arial" w:hAnsi="Arial"/>
          <w:color w:val="2D2D2D"/>
          <w:sz w:val="22"/>
          <w:szCs w:val="22"/>
        </w:rPr>
        <w:t xml:space="preserve">Prepare 3 portfolio walkthroughs — practice explaining your projects out loud, your decisions, and what you learned</w:t>
      </w:r>
    </w:p>
    <w:p>
      <w:pPr>
        <w:pStyle w:val="ListParagraph"/>
        <w:numPr>
          <w:ilvl w:val="0"/>
          <w:numId w:val="2"/>
        </w:numPr>
        <w:spacing w:after="60" w:before="60"/>
      </w:pPr>
      <w:r>
        <w:rPr>
          <w:rFonts w:ascii="Arial" w:cs="Arial" w:eastAsia="Arial" w:hAnsi="Arial"/>
          <w:color w:val="2D2D2D"/>
          <w:sz w:val="22"/>
          <w:szCs w:val="22"/>
        </w:rPr>
        <w:t xml:space="preserve">Research each company before every interview — know their product, their recent news, their competitors</w:t>
      </w:r>
    </w:p>
    <w:p>
      <w:pPr>
        <w:pStyle w:val="ListParagraph"/>
        <w:numPr>
          <w:ilvl w:val="0"/>
          <w:numId w:val="2"/>
        </w:numPr>
        <w:spacing w:after="60" w:before="60"/>
      </w:pPr>
      <w:r>
        <w:rPr>
          <w:rFonts w:ascii="Arial" w:cs="Arial" w:eastAsia="Arial" w:hAnsi="Arial"/>
          <w:color w:val="2D2D2D"/>
          <w:sz w:val="22"/>
          <w:szCs w:val="22"/>
        </w:rPr>
        <w:t xml:space="preserve">Have salary research ready: LinkedIn Salary, Glassdoor, Levels.fyi (for tech roles), Payscale</w:t>
      </w:r>
    </w:p>
    <w:p>
      <w:pPr>
        <w:spacing w:after="0" w:before="100"/>
      </w:pPr>
      <w:r>
        <w:t xml:space="preserve"/>
      </w:r>
    </w:p>
    <w:p>
      <w:pPr>
        <w:spacing w:after="80" w:before="220"/>
      </w:pPr>
      <w:r>
        <w:rPr>
          <w:rFonts w:ascii="Arial" w:cs="Arial" w:eastAsia="Arial" w:hAnsi="Arial"/>
          <w:b/>
          <w:bCs/>
          <w:color w:val="1B3A6B"/>
          <w:sz w:val="22"/>
          <w:szCs w:val="22"/>
        </w:rPr>
        <w:t xml:space="preserve">Week 12 — Close</w:t>
      </w:r>
    </w:p>
    <w:p>
      <w:pPr>
        <w:pStyle w:val="ListParagraph"/>
        <w:numPr>
          <w:ilvl w:val="0"/>
          <w:numId w:val="2"/>
        </w:numPr>
        <w:spacing w:after="60" w:before="60"/>
      </w:pPr>
      <w:r>
        <w:rPr>
          <w:rFonts w:ascii="Arial" w:cs="Arial" w:eastAsia="Arial" w:hAnsi="Arial"/>
          <w:color w:val="2D2D2D"/>
          <w:sz w:val="22"/>
          <w:szCs w:val="22"/>
        </w:rPr>
        <w:t xml:space="preserve">Follow up on every application within 5 days of submission</w:t>
      </w:r>
    </w:p>
    <w:p>
      <w:pPr>
        <w:pStyle w:val="ListParagraph"/>
        <w:numPr>
          <w:ilvl w:val="0"/>
          <w:numId w:val="2"/>
        </w:numPr>
        <w:spacing w:after="60" w:before="60"/>
      </w:pPr>
      <w:r>
        <w:rPr>
          <w:rFonts w:ascii="Arial" w:cs="Arial" w:eastAsia="Arial" w:hAnsi="Arial"/>
          <w:color w:val="2D2D2D"/>
          <w:sz w:val="22"/>
          <w:szCs w:val="22"/>
        </w:rPr>
        <w:t xml:space="preserve">Send thank-you emails within 2 hours of every interview</w:t>
      </w:r>
    </w:p>
    <w:p>
      <w:pPr>
        <w:pStyle w:val="ListParagraph"/>
        <w:numPr>
          <w:ilvl w:val="0"/>
          <w:numId w:val="2"/>
        </w:numPr>
        <w:spacing w:after="60" w:before="60"/>
      </w:pPr>
      <w:r>
        <w:rPr>
          <w:rFonts w:ascii="Arial" w:cs="Arial" w:eastAsia="Arial" w:hAnsi="Arial"/>
          <w:color w:val="2D2D2D"/>
          <w:sz w:val="22"/>
          <w:szCs w:val="22"/>
        </w:rPr>
        <w:t xml:space="preserve">Negotiate every offer — starting salary is almost never the final offer</w:t>
      </w:r>
    </w:p>
    <w:p>
      <w:pPr>
        <w:spacing w:after="0" w:before="200"/>
      </w:pPr>
      <w:r>
        <w:t xml:space="preserve"/>
      </w:r>
    </w:p>
    <w:p>
      <w:pPr>
        <w:pStyle w:val="Heading1"/>
        <w:spacing w:after="180" w:before="440"/>
      </w:pPr>
      <w:r>
        <w:rPr>
          <w:rFonts w:ascii="Arial" w:cs="Arial" w:eastAsia="Arial" w:hAnsi="Arial"/>
          <w:b/>
          <w:bCs/>
          <w:color w:val="1B3A6B"/>
          <w:sz w:val="36"/>
          <w:szCs w:val="36"/>
        </w:rPr>
        <w:t xml:space="preserve">LinkedIn Profile Optimization for Zero-Experience Pivots</w:t>
      </w:r>
    </w:p>
    <w:p>
      <w:pPr>
        <w:spacing w:after="80" w:before="80"/>
      </w:pPr>
      <w:r>
        <w:rPr>
          <w:rFonts w:ascii="Arial" w:cs="Arial" w:eastAsia="Arial" w:hAnsi="Arial"/>
          <w:color w:val="2D2D2D"/>
          <w:sz w:val="22"/>
          <w:szCs w:val="22"/>
        </w:rPr>
        <w:t xml:space="preserve">Your LinkedIn profile is your most important application document. For career pivots, it must be optimized for your target role — not your current one.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F5F7FA"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Headline — Don’t use your current job title. Use your target role.</w:t>
            </w:r>
          </w:p>
          <w:p>
            <w:pPr>
              <w:spacing w:after="60" w:before="60"/>
            </w:pPr>
            <w:r>
              <w:rPr>
                <w:rFonts w:ascii="Arial" w:cs="Arial" w:eastAsia="Arial" w:hAnsi="Arial"/>
                <w:color w:val="C0392B"/>
                <w:sz w:val="22"/>
                <w:szCs w:val="22"/>
              </w:rPr>
              <w:t xml:space="preserve">❌ Wrong: “Customer Service Representative at Retail Co.”</w:t>
            </w:r>
          </w:p>
          <w:p>
            <w:pPr>
              <w:spacing w:after="60" w:before="60"/>
            </w:pPr>
            <w:r>
              <w:rPr>
                <w:rFonts w:ascii="Arial" w:cs="Arial" w:eastAsia="Arial" w:hAnsi="Arial"/>
                <w:color w:val="1A7A4A"/>
                <w:sz w:val="22"/>
                <w:szCs w:val="22"/>
              </w:rPr>
              <w:t xml:space="preserve">✓ Right: “Data Analyst | SQL · Tableau · Google Analytics · Actively seeking opportunities”</w:t>
            </w:r>
          </w:p>
        </w:tc>
      </w:tr>
    </w:tbl>
    <w:p>
      <w:pPr>
        <w:spacing w:after="0" w:before="100"/>
      </w:pPr>
      <w:r>
        <w:t xml:space="preserve"/>
      </w:r>
    </w:p>
    <w:p>
      <w:pPr>
        <w:spacing w:after="80" w:before="220"/>
      </w:pPr>
      <w:r>
        <w:rPr>
          <w:rFonts w:ascii="Arial" w:cs="Arial" w:eastAsia="Arial" w:hAnsi="Arial"/>
          <w:b/>
          <w:bCs/>
          <w:color w:val="1B3A6B"/>
          <w:sz w:val="22"/>
          <w:szCs w:val="22"/>
        </w:rPr>
        <w:t xml:space="preserve">About Section</w:t>
      </w:r>
    </w:p>
    <w:p>
      <w:pPr>
        <w:spacing w:after="80" w:before="80"/>
      </w:pPr>
      <w:r>
        <w:rPr>
          <w:rFonts w:ascii="Arial" w:cs="Arial" w:eastAsia="Arial" w:hAnsi="Arial"/>
          <w:color w:val="2D2D2D"/>
          <w:sz w:val="22"/>
          <w:szCs w:val="22"/>
        </w:rPr>
        <w:t xml:space="preserve">Write a 3-paragraph pivot narrative:</w:t>
      </w:r>
    </w:p>
    <w:p>
      <w:pPr>
        <w:pStyle w:val="ListParagraph"/>
        <w:numPr>
          <w:ilvl w:val="0"/>
          <w:numId w:val="3"/>
        </w:numPr>
        <w:spacing w:after="80" w:before="80"/>
      </w:pPr>
      <w:r>
        <w:rPr>
          <w:rFonts w:ascii="Arial" w:cs="Arial" w:eastAsia="Arial" w:hAnsi="Arial"/>
          <w:color w:val="2D2D2D"/>
          <w:sz w:val="22"/>
          <w:szCs w:val="22"/>
        </w:rPr>
        <w:t xml:space="preserve">What you’ve done and the transferable skills it built (problem-solving, communication, project management, client management)</w:t>
      </w:r>
    </w:p>
    <w:p>
      <w:pPr>
        <w:pStyle w:val="ListParagraph"/>
        <w:numPr>
          <w:ilvl w:val="0"/>
          <w:numId w:val="3"/>
        </w:numPr>
        <w:spacing w:after="80" w:before="80"/>
      </w:pPr>
      <w:r>
        <w:rPr>
          <w:rFonts w:ascii="Arial" w:cs="Arial" w:eastAsia="Arial" w:hAnsi="Arial"/>
          <w:color w:val="2D2D2D"/>
          <w:sz w:val="22"/>
          <w:szCs w:val="22"/>
        </w:rPr>
        <w:t xml:space="preserve">What skill you’ve built and what you’ve made with it (link your portfolio)</w:t>
      </w:r>
    </w:p>
    <w:p>
      <w:pPr>
        <w:pStyle w:val="ListParagraph"/>
        <w:numPr>
          <w:ilvl w:val="0"/>
          <w:numId w:val="3"/>
        </w:numPr>
        <w:spacing w:after="80" w:before="80"/>
      </w:pPr>
      <w:r>
        <w:rPr>
          <w:rFonts w:ascii="Arial" w:cs="Arial" w:eastAsia="Arial" w:hAnsi="Arial"/>
          <w:color w:val="2D2D2D"/>
          <w:sz w:val="22"/>
          <w:szCs w:val="22"/>
        </w:rPr>
        <w:t xml:space="preserve">What you’re looking for and what you bring</w:t>
      </w:r>
    </w:p>
    <w:p>
      <w:pPr>
        <w:spacing w:after="0" w:before="100"/>
      </w:pPr>
      <w:r>
        <w:t xml:space="preserve"/>
      </w:r>
    </w:p>
    <w:p>
      <w:pPr>
        <w:spacing w:after="80" w:before="220"/>
      </w:pPr>
      <w:r>
        <w:rPr>
          <w:rFonts w:ascii="Arial" w:cs="Arial" w:eastAsia="Arial" w:hAnsi="Arial"/>
          <w:b/>
          <w:bCs/>
          <w:color w:val="1B3A6B"/>
          <w:sz w:val="22"/>
          <w:szCs w:val="22"/>
        </w:rPr>
        <w:t xml:space="preserve">Experience Section</w:t>
      </w:r>
    </w:p>
    <w:p>
      <w:pPr>
        <w:spacing w:after="80" w:before="80"/>
      </w:pPr>
      <w:r>
        <w:rPr>
          <w:rFonts w:ascii="Arial" w:cs="Arial" w:eastAsia="Arial" w:hAnsi="Arial"/>
          <w:color w:val="2D2D2D"/>
          <w:sz w:val="22"/>
          <w:szCs w:val="22"/>
        </w:rPr>
        <w:t xml:space="preserve">Reframe past jobs around transferable skills. “Customer service representative” becomes: “Managed high-volume customer inquiries, identified patterns in complaints to recommend process improvements, trained 3 new employees on CRM systems.”</w:t>
      </w:r>
    </w:p>
    <w:p>
      <w:pPr>
        <w:spacing w:after="0" w:before="100"/>
      </w:pPr>
      <w:r>
        <w:t xml:space="preserve"/>
      </w:r>
    </w:p>
    <w:p>
      <w:pPr>
        <w:spacing w:after="80" w:before="220"/>
      </w:pPr>
      <w:r>
        <w:rPr>
          <w:rFonts w:ascii="Arial" w:cs="Arial" w:eastAsia="Arial" w:hAnsi="Arial"/>
          <w:b/>
          <w:bCs/>
          <w:color w:val="1B3A6B"/>
          <w:sz w:val="22"/>
          <w:szCs w:val="22"/>
        </w:rPr>
        <w:t xml:space="preserve">Featured Section</w:t>
      </w:r>
    </w:p>
    <w:p>
      <w:pPr>
        <w:spacing w:after="80" w:before="80"/>
      </w:pPr>
      <w:r>
        <w:rPr>
          <w:rFonts w:ascii="Arial" w:cs="Arial" w:eastAsia="Arial" w:hAnsi="Arial"/>
          <w:color w:val="2D2D2D"/>
          <w:sz w:val="22"/>
          <w:szCs w:val="22"/>
        </w:rPr>
        <w:t xml:space="preserve">Pin your portfolio — Behance link, Tableau Public profile, GitHub, personal portfolio site. This is the first thing a hiring manager clicks.</w:t>
      </w:r>
    </w:p>
    <w:p>
      <w:pPr>
        <w:spacing w:after="0" w:before="100"/>
      </w:pPr>
      <w:r>
        <w:t xml:space="preserve"/>
      </w:r>
    </w:p>
    <w:p>
      <w:pPr>
        <w:spacing w:after="80" w:before="220"/>
      </w:pPr>
      <w:r>
        <w:rPr>
          <w:rFonts w:ascii="Arial" w:cs="Arial" w:eastAsia="Arial" w:hAnsi="Arial"/>
          <w:b/>
          <w:bCs/>
          <w:color w:val="1B3A6B"/>
          <w:sz w:val="22"/>
          <w:szCs w:val="22"/>
        </w:rPr>
        <w:t xml:space="preserve">Activity</w:t>
      </w:r>
    </w:p>
    <w:p>
      <w:pPr>
        <w:spacing w:after="80" w:before="80"/>
      </w:pPr>
      <w:r>
        <w:rPr>
          <w:rFonts w:ascii="Arial" w:cs="Arial" w:eastAsia="Arial" w:hAnsi="Arial"/>
          <w:color w:val="2D2D2D"/>
          <w:sz w:val="22"/>
          <w:szCs w:val="22"/>
        </w:rPr>
        <w:t xml:space="preserve">Post once per week about your learning journey. Share a project. Comment on industry content. LinkedIn’s algorithm rewards activity with visibility — people who post regularly appear in more search results.</w:t>
      </w:r>
    </w:p>
    <w:p>
      <w:pPr>
        <w:spacing w:after="0" w:before="200"/>
      </w:pPr>
      <w:r>
        <w:t xml:space="preserve"/>
      </w:r>
    </w:p>
    <w:p>
      <w:pPr>
        <w:pStyle w:val="Heading1"/>
        <w:spacing w:after="180" w:before="440"/>
      </w:pPr>
      <w:r>
        <w:rPr>
          <w:rFonts w:ascii="Arial" w:cs="Arial" w:eastAsia="Arial" w:hAnsi="Arial"/>
          <w:b/>
          <w:bCs/>
          <w:color w:val="1B3A6B"/>
          <w:sz w:val="36"/>
          <w:szCs w:val="36"/>
        </w:rPr>
        <w:t xml:space="preserve">The Cold Outreach Strategy</w:t>
      </w:r>
    </w:p>
    <w:p>
      <w:pPr>
        <w:spacing w:after="80" w:before="80"/>
      </w:pPr>
      <w:r>
        <w:rPr>
          <w:rFonts w:ascii="Arial" w:cs="Arial" w:eastAsia="Arial" w:hAnsi="Arial"/>
          <w:color w:val="2D2D2D"/>
          <w:sz w:val="22"/>
          <w:szCs w:val="22"/>
        </w:rPr>
        <w:t xml:space="preserve">Most job applicants wait for companies to call them. Career changers who close offers in 90 days don’t wait — they create conversations.</w:t>
      </w:r>
    </w:p>
    <w:p>
      <w:pPr>
        <w:spacing w:after="0" w:before="100"/>
      </w:pPr>
      <w:r>
        <w:t xml:space="preserve"/>
      </w:r>
    </w:p>
    <w:p>
      <w:pPr>
        <w:spacing w:after="80" w:before="220"/>
      </w:pPr>
      <w:r>
        <w:rPr>
          <w:rFonts w:ascii="Arial" w:cs="Arial" w:eastAsia="Arial" w:hAnsi="Arial"/>
          <w:b/>
          <w:bCs/>
          <w:color w:val="1B3A6B"/>
          <w:sz w:val="22"/>
          <w:szCs w:val="22"/>
        </w:rPr>
        <w:t xml:space="preserve">The Hiring Manager DM (LinkedIn)</w:t>
      </w:r>
    </w:p>
    <w:p>
      <w:pPr>
        <w:spacing w:after="80" w:before="80"/>
      </w:pPr>
      <w:r>
        <w:rPr>
          <w:rFonts w:ascii="Arial" w:cs="Arial" w:eastAsia="Arial" w:hAnsi="Arial"/>
          <w:color w:val="2D2D2D"/>
          <w:sz w:val="22"/>
          <w:szCs w:val="22"/>
        </w:rPr>
        <w:t xml:space="preserve">Find the hiring manager for your target role (not HR — the person who will actually manage you). Search “[Company Name] [Your Target Title] Manager” on LinkedIn.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Message Template:</w:t>
            </w:r>
          </w:p>
          <w:p>
            <w:pPr>
              <w:spacing w:after="60" w:before="60"/>
            </w:pPr>
            <w:r>
              <w:rPr>
                <w:rFonts w:ascii="Arial" w:cs="Arial" w:eastAsia="Arial" w:hAnsi="Arial"/>
                <w:i/>
                <w:iCs/>
                <w:color w:val="2D2D2D"/>
                <w:sz w:val="22"/>
                <w:szCs w:val="22"/>
              </w:rPr>
              <w:t xml:space="preserve">“Hi [Name] — I came across the [Job Title] opening at [Company] and wanted to reach out directly. I’m a career changer with 90 days of focused [skill] training — here’s what I’ve built: [portfolio link]. I know the background is non-traditional, but I’d rather show you what I can do than let an ATS filter make the call. Would you be open to a 15-minute conversation? Happy to fit your schedule.”</w:t>
            </w:r>
          </w:p>
        </w:tc>
      </w:tr>
    </w:tbl>
    <w:p>
      <w:pPr>
        <w:spacing w:after="0" w:before="100"/>
      </w:pPr>
      <w:r>
        <w:t xml:space="preserve"/>
      </w:r>
    </w:p>
    <w:p>
      <w:pPr>
        <w:spacing w:after="80" w:before="80"/>
      </w:pPr>
      <w:r>
        <w:rPr>
          <w:rFonts w:ascii="Arial" w:cs="Arial" w:eastAsia="Arial" w:hAnsi="Arial"/>
          <w:color w:val="2D2D2D"/>
          <w:sz w:val="22"/>
          <w:szCs w:val="22"/>
        </w:rPr>
        <w:t xml:space="preserve">This bypasses the ATS entirely, demonstrates initiative (which hiring managers value), and puts your portfolio front 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color w:val="2D2D2D"/>
                <w:sz w:val="22"/>
                <w:szCs w:val="22"/>
              </w:rPr>
              <w:t xml:space="preserve">Response rate on personalized DMs to hiring managers: </w:t>
            </w:r>
            <w:r>
              <w:rPr>
                <w:rFonts w:ascii="Arial" w:cs="Arial" w:eastAsia="Arial" w:hAnsi="Arial"/>
                <w:b/>
                <w:bCs/>
                <w:color w:val="1B3A6B"/>
                <w:sz w:val="22"/>
                <w:szCs w:val="22"/>
              </w:rPr>
              <w:t xml:space="preserve">15–30%</w:t>
            </w:r>
            <w:r>
              <w:rPr>
                <w:rFonts w:ascii="Arial" w:cs="Arial" w:eastAsia="Arial" w:hAnsi="Arial"/>
                <w:color w:val="2D2D2D"/>
                <w:sz w:val="22"/>
                <w:szCs w:val="22"/>
              </w:rPr>
              <w:t xml:space="preserve"> — dramatically higher than cold applications.</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7 Tips That Separate Pivots That Close From Pivots That Stall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“Why I’m Pivoting” Frame</w:t>
            </w:r>
          </w:p>
          <w:p>
            <w:pPr>
              <w:spacing w:after="0" w:before="0"/>
            </w:pPr>
            <w:r>
              <w:rPr>
                <w:rFonts w:ascii="Arial" w:cs="Arial" w:eastAsia="Arial" w:hAnsi="Arial"/>
                <w:color w:val="2D2D2D"/>
                <w:sz w:val="20"/>
                <w:szCs w:val="20"/>
              </w:rPr>
              <w:t xml:space="preserve">Frame the career change as a strategic decision, not an apology. “I spent X years developing [transferable skill] in [old industry]. I realized that [new skill] was where I could create the most value and build a long-term career I’m genuinely excited about. The pivot was intentional — and here’s what I built in 90 days to prove I’m serious about it.” Confidence in the decision is the signal interviewers need.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How to Answer “Do You Have Experience?”</w:t>
            </w:r>
          </w:p>
          <w:p>
            <w:pPr>
              <w:spacing w:after="0" w:before="0"/>
            </w:pPr>
            <w:r>
              <w:rPr>
                <w:rFonts w:ascii="Arial" w:cs="Arial" w:eastAsia="Arial" w:hAnsi="Arial"/>
                <w:color w:val="2D2D2D"/>
                <w:sz w:val="20"/>
                <w:szCs w:val="20"/>
              </w:rPr>
              <w:t xml:space="preserve">You don’t have employer-issued experience. You have portfolio experience. “I don’t have employer experience in [role] yet — that’s the trade you’re making by hiring me at the entry level. What I have is [X] projects that demonstrate [specific skills]: [describe one project in one sentence]. I can walk you through any of them right now.” Redirect from experience to proof. Every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Salary Negotiation for Career Changers</w:t>
            </w:r>
          </w:p>
          <w:p>
            <w:pPr>
              <w:spacing w:after="0" w:before="0"/>
            </w:pPr>
            <w:r>
              <w:rPr>
                <w:rFonts w:ascii="Arial" w:cs="Arial" w:eastAsia="Arial" w:hAnsi="Arial"/>
                <w:color w:val="2D2D2D"/>
                <w:sz w:val="20"/>
                <w:szCs w:val="20"/>
              </w:rPr>
              <w:t xml:space="preserve">You will likely receive offers at the lower end of the range. Counter-offer every time. 85% of employers have room to negotiate, and 70% of candidates who negotiate get a higher offer. Framework: “I’m really excited about this opportunity. Based on my research and what I’ve built, I was hoping we could get closer to [$X]. Is there flexibility there?” Silence after the counter — don’t fill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Informational Interview Method</w:t>
            </w:r>
          </w:p>
          <w:p>
            <w:pPr>
              <w:spacing w:after="0" w:before="0"/>
            </w:pPr>
            <w:r>
              <w:rPr>
                <w:rFonts w:ascii="Arial" w:cs="Arial" w:eastAsia="Arial" w:hAnsi="Arial"/>
                <w:color w:val="2D2D2D"/>
                <w:sz w:val="20"/>
                <w:szCs w:val="20"/>
              </w:rPr>
              <w:t xml:space="preserve">A 15-minute conversation with someone already in your target role — not to ask for a job, but to ask for information. Questions: How did you get into this role? What does a typical week look like? What matters most in a candidate? These conversations generate job leads, market intelligence, portfolio direction, and LinkedIn connections who may share your profile. Target 2 informational interviews per week in Days 61–90.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Remote Job Board Stack</w:t>
            </w:r>
          </w:p>
          <w:p>
            <w:pPr>
              <w:spacing w:after="0" w:before="0"/>
            </w:pPr>
            <w:r>
              <w:rPr>
                <w:rFonts w:ascii="Arial" w:cs="Arial" w:eastAsia="Arial" w:hAnsi="Arial"/>
                <w:color w:val="2D2D2D"/>
                <w:sz w:val="20"/>
                <w:szCs w:val="20"/>
              </w:rPr>
              <w:t xml:space="preserve">The highest-quality remote jobs in $75K–$100K range cluster on: We Work Remotely (high signal, serious remote-first companies), Remote.co (curated), FlexJobs (paid $15/month but curated and scam-free), Remotive.com (tech and tech-adjacent), AngelList/Wellfound (startup jobs, more open to career changers), and Contra (freelance-to-hire, excellent for building experience).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Skills Stacking Accelerates Salary Growth</w:t>
            </w:r>
          </w:p>
          <w:p>
            <w:pPr>
              <w:spacing w:after="0" w:before="0"/>
            </w:pPr>
            <w:r>
              <w:rPr>
                <w:rFonts w:ascii="Arial" w:cs="Arial" w:eastAsia="Arial" w:hAnsi="Arial"/>
                <w:color w:val="2D2D2D"/>
                <w:sz w:val="20"/>
                <w:szCs w:val="20"/>
              </w:rPr>
              <w:t xml:space="preserve">Once you land your first role, your salary ceiling rises dramatically when you stack complementary skills. Data Analyst + Python = $95K–$130K. UX Designer + basic front-end = $95K–$125K. Digital Marketer + Data Analytics = $90K–$120K. AI Ops + No-Code = $90K–$115K. Your first hire is your proof of concept. Your second negotiation — 12–18 months later — is where your new skills compound into a salary step-change.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Apply Before You Feel Ready</w:t>
            </w:r>
          </w:p>
          <w:p>
            <w:pPr>
              <w:spacing w:after="0" w:before="0"/>
            </w:pPr>
            <w:r>
              <w:rPr>
                <w:rFonts w:ascii="Arial" w:cs="Arial" w:eastAsia="Arial" w:hAnsi="Arial"/>
                <w:color w:val="2D2D2D"/>
                <w:sz w:val="20"/>
                <w:szCs w:val="20"/>
              </w:rPr>
              <w:t xml:space="preserve">Most career changers wait until they feel “ready.” That threshold never comes. Start applying at Day 60, before your portfolio feels perfect. Real interviews before you’re ready are the most valuable preparation you can get. The rejection doesn’t matter. The feedback, the calibration, and the occasional yes matter enormously.</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5 Hacks That Compress the 90-Day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Google Career Certificates — Employer-Recognized Fast Credentials</w:t>
            </w:r>
          </w:p>
          <w:p>
            <w:pPr>
              <w:spacing w:after="0" w:before="0"/>
            </w:pPr>
            <w:r>
              <w:rPr>
                <w:rFonts w:ascii="Arial" w:cs="Arial" w:eastAsia="Arial" w:hAnsi="Arial"/>
                <w:color w:val="2D2D2D"/>
                <w:sz w:val="20"/>
                <w:szCs w:val="20"/>
              </w:rPr>
              <w:t xml:space="preserve">Google offers certificate programs in Data Analytics, UX Design, IT Support, Cybersecurity, Project Management, and Digital Marketing. Available on Coursera, 3–6 months at 10 hrs/week, ~$200 total or free to audit. Explicitly recognized by 150+ U.S. employers including Google, Walmart, Verizon, and InfoSys. Start one on Day 1 as your structure, then supplement with the other resources listed.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GitHub and Behance Are Your Real Resume</w:t>
            </w:r>
          </w:p>
          <w:p>
            <w:pPr>
              <w:spacing w:after="0" w:before="0"/>
            </w:pPr>
            <w:r>
              <w:rPr>
                <w:rFonts w:ascii="Arial" w:cs="Arial" w:eastAsia="Arial" w:hAnsi="Arial"/>
                <w:color w:val="2D2D2D"/>
                <w:sz w:val="20"/>
                <w:szCs w:val="20"/>
              </w:rPr>
              <w:t xml:space="preserve">When a hiring manager receives your application, the first thing they do (after a 6-second resume scan) is Google your name. If it’s your GitHub profile with active commits, your Tableau Public with published dashboards, or your Behance with case studies — you’ve already differentiated yourself from 80% of applicants before a word is spoken. Build your online professional footprint before Day 60.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Referral Hack for Bypassing ATS</w:t>
            </w:r>
          </w:p>
          <w:p>
            <w:pPr>
              <w:spacing w:after="0" w:before="0"/>
            </w:pPr>
            <w:r>
              <w:rPr>
                <w:rFonts w:ascii="Arial" w:cs="Arial" w:eastAsia="Arial" w:hAnsi="Arial"/>
                <w:color w:val="2D2D2D"/>
                <w:sz w:val="20"/>
                <w:szCs w:val="20"/>
              </w:rPr>
              <w:t xml:space="preserve">Applicant Tracking Systems filter out 75% of applications before a human sees them. The bypass: find one person at your target company on LinkedIn, connect, then ask: “I applied for the [role] — would you be comfortable forwarding my application to the hiring team? I’m happy to send you my portfolio link.” Referral candidates are 4× more likely to be hired than non-referral candidates.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Contract-to-Hire Pathway</w:t>
            </w:r>
          </w:p>
          <w:p>
            <w:pPr>
              <w:spacing w:after="0" w:before="0"/>
            </w:pPr>
            <w:r>
              <w:rPr>
                <w:rFonts w:ascii="Arial" w:cs="Arial" w:eastAsia="Arial" w:hAnsi="Arial"/>
                <w:color w:val="2D2D2D"/>
                <w:sz w:val="20"/>
                <w:szCs w:val="20"/>
              </w:rPr>
              <w:t xml:space="preserve">If direct full-time applications aren’t converting, pursue contract roles. Upwork, Toptal, Contra, and Fiverr Pro list contract roles in every skill category. Take 2–3 short contracts at market rate. These generate: real client logos for your portfolio, real testimonials, real income, and (often) a full-time offer from the client who now trusts your work.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AI-Assisted Application Acceleration</w:t>
            </w:r>
          </w:p>
          <w:p>
            <w:pPr>
              <w:spacing w:after="0" w:before="0"/>
            </w:pPr>
            <w:r>
              <w:rPr>
                <w:rFonts w:ascii="Arial" w:cs="Arial" w:eastAsia="Arial" w:hAnsi="Arial"/>
                <w:color w:val="2D2D2D"/>
                <w:sz w:val="20"/>
                <w:szCs w:val="20"/>
              </w:rPr>
              <w:t xml:space="preserve">The average job seeker takes 45–90 minutes per application. Use AI to compress this: feed the job description and your resume to Claude or ChatGPT to rewrite your resume summary and generate a first-draft cover letter in 60 seconds. Research the company: “Summarize [Company Name]’s recent news and what a [role] candidate should know before an interview.” Each application should take 15–20 minutes, not 60–90.</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Pivot Killers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Learning Without Building</w:t>
            </w:r>
          </w:p>
          <w:p>
            <w:pPr>
              <w:spacing w:after="0" w:before="0"/>
            </w:pPr>
            <w:r>
              <w:rPr>
                <w:rFonts w:ascii="Arial" w:cs="Arial" w:eastAsia="Arial" w:hAnsi="Arial"/>
                <w:color w:val="2D2D2D"/>
                <w:sz w:val="20"/>
                <w:szCs w:val="20"/>
              </w:rPr>
              <w:t xml:space="preserve">Six weeks of watching tutorials without producing anything is not a skill — it’s entertainment disguised as progress. The portfolio is the deliverable, not the certificate. Build from Week 5 onward even if what you build is rough. Rough projects that exist beat perfect projects that are still “in progress” every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Choosing a Skill Based on Trend Articles</w:t>
            </w:r>
          </w:p>
          <w:p>
            <w:pPr>
              <w:spacing w:after="0" w:before="0"/>
            </w:pPr>
            <w:r>
              <w:rPr>
                <w:rFonts w:ascii="Arial" w:cs="Arial" w:eastAsia="Arial" w:hAnsi="Arial"/>
                <w:color w:val="2D2D2D"/>
                <w:sz w:val="20"/>
                <w:szCs w:val="20"/>
              </w:rPr>
              <w:t xml:space="preserve">“Top 10 skills of the future” articles are written by content marketers, not hiring managers. Validate the market yourself: go to LinkedIn Jobs, search your target role + “entry level” + “remote,” and count the open positions. If there are hundreds of listings, the demand is real. If there are 12, reconsider. Validate before you invest 90 days.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Applying to Hundreds of Jobs Without Targeting</w:t>
            </w:r>
          </w:p>
          <w:p>
            <w:pPr>
              <w:spacing w:after="0" w:before="0"/>
            </w:pPr>
            <w:r>
              <w:rPr>
                <w:rFonts w:ascii="Arial" w:cs="Arial" w:eastAsia="Arial" w:hAnsi="Arial"/>
                <w:color w:val="2D2D2D"/>
                <w:sz w:val="20"/>
                <w:szCs w:val="20"/>
              </w:rPr>
              <w:t xml:space="preserve">Mass-applying to 200 jobs with an untailored resume produces near-zero results and burns you out. The high-conversion approach: apply to 10–15 highly targeted roles per week with tailored applications, plus 3–5 direct hiring manager outreach messages. Quality-targeted volume beats unfocused mass applications every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Underselling the Career Change</w:t>
            </w:r>
          </w:p>
          <w:p>
            <w:pPr>
              <w:spacing w:after="0" w:before="0"/>
            </w:pPr>
            <w:r>
              <w:rPr>
                <w:rFonts w:ascii="Arial" w:cs="Arial" w:eastAsia="Arial" w:hAnsi="Arial"/>
                <w:color w:val="2D2D2D"/>
                <w:sz w:val="20"/>
                <w:szCs w:val="20"/>
              </w:rPr>
              <w:t xml:space="preserve">Many pivoting candidates bury their career change in their application. The opposite works better: lead with the pivot. Headline it. “Career Changer with 90-Day Data Analytics Sprint and 3 Portfolio Projects” is more compelling to the right hiring manager than a resume that confusingly combines retail experience with SQL certificates.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Stopping at One Offer</w:t>
            </w:r>
          </w:p>
          <w:p>
            <w:pPr>
              <w:spacing w:after="0" w:before="0"/>
            </w:pPr>
            <w:r>
              <w:rPr>
                <w:rFonts w:ascii="Arial" w:cs="Arial" w:eastAsia="Arial" w:hAnsi="Arial"/>
                <w:color w:val="2D2D2D"/>
                <w:sz w:val="20"/>
                <w:szCs w:val="20"/>
              </w:rPr>
              <w:t xml:space="preserve">When an offer comes in, use it as leverage. Tell every other company you’re in active conversation with that you have an offer and a deadline. This creates urgency, accelerates timelines, and often produces competing offers that push total compensation above what any single company would have offered unpressured. Never accept in the room — always take 24–48 hours to consider.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Skipping the Salary Negotiation</w:t>
            </w:r>
          </w:p>
          <w:p>
            <w:pPr>
              <w:spacing w:after="0" w:before="0"/>
            </w:pPr>
            <w:r>
              <w:rPr>
                <w:rFonts w:ascii="Arial" w:cs="Arial" w:eastAsia="Arial" w:hAnsi="Arial"/>
                <w:color w:val="2D2D2D"/>
                <w:sz w:val="20"/>
                <w:szCs w:val="20"/>
              </w:rPr>
              <w:t xml:space="preserve">First offers are almost never final offers. In 2024, 85% of employers reported having flexibility to negotiate on salary. The candidate who doesn’t negotiate leaves an average of $5,000–$15,000 on the table. For a career changer accepting entry-level placement, the gap is often even larger. Negotiate. Always. Politely, professionally, with a specific number backed by market research.</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Close: You’re Not an Applicant Anymore. You’re a Specialist.</w:t>
      </w:r>
    </w:p>
    <w:p>
      <w:pPr>
        <w:spacing w:after="80" w:before="80"/>
      </w:pPr>
      <w:r>
        <w:rPr>
          <w:rFonts w:ascii="Arial" w:cs="Arial" w:eastAsia="Arial" w:hAnsi="Arial"/>
          <w:color w:val="2D2D2D"/>
          <w:sz w:val="22"/>
          <w:szCs w:val="22"/>
        </w:rPr>
        <w:t xml:space="preserve">The job market has two categories of candidates. The first has experience — years of it. They apply through standard channels and compete against other experienced candidates on credentials. The second has proof — recent, specific, demonstrated competence in exactly what a hiring manager needs solved right now.</w:t>
      </w:r>
    </w:p>
    <w:p>
      <w:pPr>
        <w:spacing w:after="0" w:before="100"/>
      </w:pPr>
      <w:r>
        <w:t xml:space="preserve"/>
      </w:r>
    </w:p>
    <w:p>
      <w:pPr>
        <w:spacing w:after="80" w:before="80"/>
      </w:pPr>
      <w:r>
        <w:rPr>
          <w:rFonts w:ascii="Arial" w:cs="Arial" w:eastAsia="Arial" w:hAnsi="Arial"/>
          <w:color w:val="2D2D2D"/>
          <w:sz w:val="22"/>
          <w:szCs w:val="22"/>
        </w:rPr>
        <w:t xml:space="preserve">Career changers who land $75K–$100K offers in 90 days are in the second category. Not because they’re more talented — because they built the right evidence for the right roles in the right way.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“I don’t have employer experience yet. But here’s what I built — and I’ll show you right now.”</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Your Next Move</w:t>
      </w:r>
    </w:p>
    <w:p>
      <w:pPr>
        <w:pStyle w:val="ListParagraph"/>
        <w:numPr>
          <w:ilvl w:val="0"/>
          <w:numId w:val="3"/>
        </w:numPr>
        <w:spacing w:after="80" w:before="80"/>
      </w:pPr>
      <w:r>
        <w:rPr>
          <w:rFonts w:ascii="Arial" w:cs="Arial" w:eastAsia="Arial" w:hAnsi="Arial"/>
          <w:color w:val="2D2D2D"/>
          <w:sz w:val="22"/>
          <w:szCs w:val="22"/>
        </w:rPr>
        <w:t xml:space="preserve">Pick your skill from the six options — choose the one you can see yourself doing for 3 years, not just the highest-paying one</w:t>
      </w:r>
    </w:p>
    <w:p>
      <w:pPr>
        <w:pStyle w:val="ListParagraph"/>
        <w:numPr>
          <w:ilvl w:val="0"/>
          <w:numId w:val="3"/>
        </w:numPr>
        <w:spacing w:after="80" w:before="80"/>
      </w:pPr>
      <w:r>
        <w:rPr>
          <w:rFonts w:ascii="Arial" w:cs="Arial" w:eastAsia="Arial" w:hAnsi="Arial"/>
          <w:color w:val="2D2D2D"/>
          <w:sz w:val="22"/>
          <w:szCs w:val="22"/>
        </w:rPr>
        <w:t xml:space="preserve">Open the learning resources today — start the first course this week</w:t>
      </w:r>
    </w:p>
    <w:p>
      <w:pPr>
        <w:pStyle w:val="ListParagraph"/>
        <w:numPr>
          <w:ilvl w:val="0"/>
          <w:numId w:val="3"/>
        </w:numPr>
        <w:spacing w:after="80" w:before="80"/>
      </w:pPr>
      <w:r>
        <w:rPr>
          <w:rFonts w:ascii="Arial" w:cs="Arial" w:eastAsia="Arial" w:hAnsi="Arial"/>
          <w:color w:val="2D2D2D"/>
          <w:sz w:val="22"/>
          <w:szCs w:val="22"/>
        </w:rPr>
        <w:t xml:space="preserve">Create a portfolio site (Notion, Framer, or Cargo — all free or cheap) before you have anything to put on it</w:t>
      </w:r>
    </w:p>
    <w:p>
      <w:pPr>
        <w:pStyle w:val="ListParagraph"/>
        <w:numPr>
          <w:ilvl w:val="0"/>
          <w:numId w:val="3"/>
        </w:numPr>
        <w:spacing w:after="80" w:before="80"/>
      </w:pPr>
      <w:r>
        <w:rPr>
          <w:rFonts w:ascii="Arial" w:cs="Arial" w:eastAsia="Arial" w:hAnsi="Arial"/>
          <w:color w:val="2D2D2D"/>
          <w:sz w:val="22"/>
          <w:szCs w:val="22"/>
        </w:rPr>
        <w:t xml:space="preserve">Set your Day 60 application target: you will apply to your first job exactly 60 days from today</w:t>
      </w:r>
    </w:p>
    <w:p>
      <w:pPr>
        <w:pStyle w:val="ListParagraph"/>
        <w:numPr>
          <w:ilvl w:val="0"/>
          <w:numId w:val="3"/>
        </w:numPr>
        <w:spacing w:after="80" w:before="80"/>
      </w:pPr>
      <w:r>
        <w:rPr>
          <w:rFonts w:ascii="Arial" w:cs="Arial" w:eastAsia="Arial" w:hAnsi="Arial"/>
          <w:color w:val="2D2D2D"/>
          <w:sz w:val="22"/>
          <w:szCs w:val="22"/>
        </w:rPr>
        <w:t xml:space="preserve">Connect with 5 people already working in your target role on LinkedIn this week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ceiling you’re hitting isn’t a wall. It’s a door.</w:t>
            </w:r>
          </w:p>
          <w:p>
            <w:pPr>
              <w:spacing w:after="60" w:before="60"/>
            </w:pPr>
            <w:r>
              <w:rPr>
                <w:rFonts w:ascii="Arial" w:cs="Arial" w:eastAsia="Arial" w:hAnsi="Arial"/>
                <w:b/>
                <w:bCs/>
                <w:color w:val="0E7C86"/>
                <w:sz w:val="24"/>
                <w:szCs w:val="24"/>
              </w:rPr>
              <w:t xml:space="preserve">The skill is the key.</w:t>
            </w:r>
          </w:p>
        </w:tc>
      </w:tr>
    </w:tbl>
    <w:p>
      <w:pPr>
        <w:spacing w:after="0" w:before="200"/>
      </w:pPr>
      <w:r>
        <w:t xml:space="preserve"/>
      </w:r>
    </w:p>
    <w:p>
      <w:pPr>
        <w:spacing w:after="0" w:before="160"/>
        <w:jc w:val="center"/>
      </w:pPr>
      <w:r>
        <w:rPr>
          <w:rFonts w:ascii="Arial" w:cs="Arial" w:eastAsia="Arial" w:hAnsi="Arial"/>
          <w:i/>
          <w:iCs/>
          <w:color w:val="666666"/>
          <w:sz w:val="18"/>
          <w:szCs w:val="18"/>
        </w:rPr>
        <w:t xml:space="preserve">Part of the Wealth &amp; Personal Finance Transformation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spacing w:before="120"/>
      <w:jc w:val="center"/>
    </w:pPr>
    <w:r>
      <w:rPr>
        <w:rFonts w:ascii="Arial" w:cs="Arial" w:eastAsia="Arial" w:hAnsi="Arial"/>
        <w:color w:val="666666"/>
        <w:sz w:val="16"/>
        <w:szCs w:val="16"/>
      </w:rPr>
      <w:t xml:space="preserve">Part of the Wealth &amp; Personal Finance Transformation Series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E7C86"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HIGH-INCOME PIVOT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2026-03-31T17:43:03.359Z</dcterms:created>
  <dcterms:modified xsi:type="dcterms:W3CDTF">2026-03-31T17:43:03.360Z</dcterms:modified>
</cp:coreProperties>
</file>

<file path=docProps/custom.xml><?xml version="1.0" encoding="utf-8"?>
<Properties xmlns="http://schemas.openxmlformats.org/officeDocument/2006/custom-properties" xmlns:vt="http://schemas.openxmlformats.org/officeDocument/2006/docPropsVTypes"/>
</file>