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jc w:val="center"/>
      </w:pPr>
      <w:r>
        <w:rPr>
          <w:rFonts w:ascii="Arial" w:cs="Arial" w:eastAsia="Arial" w:hAnsi="Arial"/>
          <w:b/>
          <w:bCs/>
          <w:color w:val="1B3A6B"/>
          <w:sz w:val="64"/>
          <w:szCs w:val="64"/>
        </w:rPr>
        <w:t xml:space="preserve">THE PASSIVE INCOME STACK</w:t>
      </w:r>
    </w:p>
    <w:p>
      <w:pPr>
        <w:spacing w:after="0" w:before="160"/>
        <w:jc w:val="center"/>
      </w:pPr>
      <w:r>
        <w:rPr>
          <w:rFonts w:ascii="Arial" w:cs="Arial" w:eastAsia="Arial" w:hAnsi="Arial"/>
          <w:b/>
          <w:bCs/>
          <w:color w:val="0E7C86"/>
          <w:sz w:val="28"/>
          <w:szCs w:val="28"/>
        </w:rPr>
        <w:t xml:space="preserve">Build 3 Income Streams Generating $2,000+/Month Within 6 Months</w:t>
      </w:r>
    </w:p>
    <w:p>
      <w:pPr>
        <w:spacing w:after="0" w:before="80"/>
        <w:jc w:val="center"/>
      </w:pPr>
      <w:r>
        <w:rPr>
          <w:rFonts w:ascii="Arial" w:cs="Arial" w:eastAsia="Arial" w:hAnsi="Arial"/>
          <w:color w:val="666666"/>
          <w:sz w:val="22"/>
          <w:szCs w:val="22"/>
        </w:rPr>
        <w:t xml:space="preserve">Starting With Just $500 and a Laptop</w:t>
      </w:r>
    </w:p>
    <w:p>
      <w:pPr>
        <w:pBdr>
          <w:bottom w:val="single" w:color="C9A82C" w:sz="8" w:space="4"/>
        </w:pBdr>
        <w:spacing w:after="480" w:before="240"/>
        <w:jc w:val="center"/>
      </w:pPr>
      <w:r>
        <w:t xml:space="preserve"/>
      </w:r>
    </w:p>
    <w:p>
      <w:pPr>
        <w:pStyle w:val="Heading1"/>
        <w:spacing w:after="180" w:before="440"/>
      </w:pPr>
      <w:r>
        <w:rPr>
          <w:rFonts w:ascii="Arial" w:cs="Arial" w:eastAsia="Arial" w:hAnsi="Arial"/>
          <w:b/>
          <w:bCs/>
          <w:color w:val="1B3A6B"/>
          <w:sz w:val="36"/>
          <w:szCs w:val="36"/>
        </w:rPr>
        <w:t xml:space="preserve">Let’s Kill the Myth First</w:t>
      </w:r>
    </w:p>
    <w:p>
      <w:pPr>
        <w:spacing w:after="80" w:before="80"/>
      </w:pPr>
      <w:r>
        <w:rPr>
          <w:rFonts w:ascii="Arial" w:cs="Arial" w:eastAsia="Arial" w:hAnsi="Arial"/>
          <w:color w:val="2D2D2D"/>
          <w:sz w:val="22"/>
          <w:szCs w:val="22"/>
        </w:rPr>
        <w:t xml:space="preserve">“Passive income” is one of the most abused phrases in personal finance. It gets attached to dropshipping schemes that require $5,000 upfront and 40 hours a week. To affiliate sites that take 18 months to rank on Google. To MLM “opportunities” that generate income for exactly one person in the chain.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The honest version: </w:t>
            </w:r>
            <w:r>
              <w:rPr>
                <w:rFonts w:ascii="Arial" w:cs="Arial" w:eastAsia="Arial" w:hAnsi="Arial"/>
                <w:color w:val="2D2D2D"/>
                <w:sz w:val="22"/>
                <w:szCs w:val="22"/>
              </w:rPr>
              <w:t xml:space="preserve">nothing is passive on Day 1.</w:t>
            </w:r>
          </w:p>
          <w:p>
            <w:pPr>
              <w:spacing w:after="60" w:before="60"/>
            </w:pPr>
            <w:r>
              <w:rPr>
                <w:rFonts w:ascii="Arial" w:cs="Arial" w:eastAsia="Arial" w:hAnsi="Arial"/>
                <w:b/>
                <w:bCs/>
                <w:color w:val="0E7C86"/>
                <w:sz w:val="22"/>
                <w:szCs w:val="22"/>
              </w:rPr>
              <w:t xml:space="preserve">What makes an income stream worth building: </w:t>
            </w:r>
            <w:r>
              <w:rPr>
                <w:rFonts w:ascii="Arial" w:cs="Arial" w:eastAsia="Arial" w:hAnsi="Arial"/>
                <w:color w:val="2D2D2D"/>
                <w:sz w:val="22"/>
                <w:szCs w:val="22"/>
              </w:rPr>
              <w:t xml:space="preserve">the ratio of ongoing time required to ongoing income generated improves dramatically over time. You put in 80 hours upfront and get paid for years. That’s not hype. That’s leverage.</w:t>
            </w:r>
          </w:p>
        </w:tc>
      </w:tr>
    </w:tbl>
    <w:p>
      <w:pPr>
        <w:spacing w:after="0" w:before="100"/>
      </w:pPr>
      <w:r>
        <w:t xml:space="preserve"/>
      </w:r>
    </w:p>
    <w:p>
      <w:pPr>
        <w:spacing w:after="80" w:before="80"/>
      </w:pPr>
      <w:r>
        <w:rPr>
          <w:rFonts w:ascii="Arial" w:cs="Arial" w:eastAsia="Arial" w:hAnsi="Arial"/>
          <w:color w:val="2D2D2D"/>
          <w:sz w:val="22"/>
          <w:szCs w:val="22"/>
        </w:rPr>
        <w:t xml:space="preserve">The honest passive income spectrum:</w:t>
      </w:r>
    </w:p>
    <w:p>
      <w:pPr>
        <w:pStyle w:val="ListParagraph"/>
        <w:numPr>
          <w:ilvl w:val="0"/>
          <w:numId w:val="2"/>
        </w:numPr>
        <w:spacing w:after="60" w:before="60"/>
      </w:pPr>
      <w:r>
        <w:rPr>
          <w:rFonts w:ascii="Arial" w:cs="Arial" w:eastAsia="Arial" w:hAnsi="Arial"/>
          <w:b/>
          <w:bCs/>
          <w:color w:val="1B3A6B"/>
          <w:sz w:val="22"/>
          <w:szCs w:val="22"/>
        </w:rPr>
        <w:t xml:space="preserve">Truly passive </w:t>
      </w:r>
      <w:r>
        <w:rPr>
          <w:rFonts w:ascii="Arial" w:cs="Arial" w:eastAsia="Arial" w:hAnsi="Arial"/>
          <w:color w:val="2D2D2D"/>
          <w:sz w:val="22"/>
          <w:szCs w:val="22"/>
        </w:rPr>
        <w:t xml:space="preserve">(set once, earns without attention): digital products, licensing, print-on-demand, dividend assets</w:t>
      </w:r>
    </w:p>
    <w:p>
      <w:pPr>
        <w:pStyle w:val="ListParagraph"/>
        <w:numPr>
          <w:ilvl w:val="0"/>
          <w:numId w:val="2"/>
        </w:numPr>
        <w:spacing w:after="60" w:before="60"/>
      </w:pPr>
      <w:r>
        <w:rPr>
          <w:rFonts w:ascii="Arial" w:cs="Arial" w:eastAsia="Arial" w:hAnsi="Arial"/>
          <w:b/>
          <w:bCs/>
          <w:color w:val="0E7C86"/>
          <w:sz w:val="22"/>
          <w:szCs w:val="22"/>
        </w:rPr>
        <w:t xml:space="preserve">Semi-passive </w:t>
      </w:r>
      <w:r>
        <w:rPr>
          <w:rFonts w:ascii="Arial" w:cs="Arial" w:eastAsia="Arial" w:hAnsi="Arial"/>
          <w:color w:val="2D2D2D"/>
          <w:sz w:val="22"/>
          <w:szCs w:val="22"/>
        </w:rPr>
        <w:t xml:space="preserve">(1–5 hours/week maintenance): content monetization, affiliate income, newsletter sponsorships</w:t>
      </w:r>
    </w:p>
    <w:p>
      <w:pPr>
        <w:pStyle w:val="ListParagraph"/>
        <w:numPr>
          <w:ilvl w:val="0"/>
          <w:numId w:val="2"/>
        </w:numPr>
        <w:spacing w:after="60" w:before="60"/>
      </w:pPr>
      <w:r>
        <w:rPr>
          <w:rFonts w:ascii="Arial" w:cs="Arial" w:eastAsia="Arial" w:hAnsi="Arial"/>
          <w:b/>
          <w:bCs/>
          <w:color w:val="1A7A4A"/>
          <w:sz w:val="22"/>
          <w:szCs w:val="22"/>
        </w:rPr>
        <w:t xml:space="preserve">Active-to-passive </w:t>
      </w:r>
      <w:r>
        <w:rPr>
          <w:rFonts w:ascii="Arial" w:cs="Arial" w:eastAsia="Arial" w:hAnsi="Arial"/>
          <w:color w:val="2D2D2D"/>
          <w:sz w:val="22"/>
          <w:szCs w:val="22"/>
        </w:rPr>
        <w:t xml:space="preserve">(high upfront, low ongoing): productized services, templates, tools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By Month 6: $2,000+/month from assets you own. Built with $500 and a laptop.</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Stack Architecture</w:t>
      </w:r>
    </w:p>
    <w:p>
      <w:pPr>
        <w:spacing w:after="80" w:before="80"/>
      </w:pPr>
      <w:r>
        <w:rPr>
          <w:rFonts w:ascii="Arial" w:cs="Arial" w:eastAsia="Arial" w:hAnsi="Arial"/>
          <w:color w:val="2D2D2D"/>
          <w:sz w:val="22"/>
          <w:szCs w:val="22"/>
        </w:rPr>
        <w:t xml:space="preserve">You’re not building one income stream hoping it hits $2,000/month. You’re building three, each with a specific role: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Stream</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 6 Target</w:t>
            </w:r>
          </w:p>
        </w:tc>
      </w:tr>
      <w:tr>
        <w:tc>
          <w:tcPr>
            <w:tcW w:type="dxa" w:w="28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tcPr>
          <w:p>
            <w:r>
              <w:rPr>
                <w:rFonts w:ascii="Arial" w:cs="Arial" w:eastAsia="Arial" w:hAnsi="Arial"/>
                <w:b/>
                <w:bCs/>
                <w:color w:val="0E7C86"/>
                <w:sz w:val="20"/>
                <w:szCs w:val="20"/>
              </w:rPr>
              <w:t xml:space="preserve">Anchor Stream</w:t>
            </w:r>
          </w:p>
        </w:tc>
        <w:tc>
          <w:tcPr>
            <w:tcW w:type="dxa" w:w="316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tcPr>
          <w:p>
            <w:r>
              <w:rPr>
                <w:rFonts w:ascii="Arial" w:cs="Arial" w:eastAsia="Arial" w:hAnsi="Arial"/>
                <w:b w:val="false"/>
                <w:bCs w:val="false"/>
                <w:color w:val="2D2D2D"/>
                <w:sz w:val="20"/>
                <w:szCs w:val="20"/>
              </w:rPr>
              <w:t xml:space="preserve">Active-to-passive</w:t>
            </w:r>
          </w:p>
        </w:tc>
        <w:tc>
          <w:tcPr>
            <w:tcW w:type="dxa" w:w="34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tcPr>
          <w:p>
            <w:r>
              <w:rPr>
                <w:rFonts w:ascii="Arial" w:cs="Arial" w:eastAsia="Arial" w:hAnsi="Arial"/>
                <w:b w:val="false"/>
                <w:bCs w:val="false"/>
                <w:color w:val="2D2D2D"/>
                <w:sz w:val="20"/>
                <w:szCs w:val="20"/>
              </w:rPr>
              <w:t xml:space="preserve">$1,000–$1,500/month</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B3A6B"/>
                <w:sz w:val="20"/>
                <w:szCs w:val="20"/>
              </w:rPr>
              <w:t xml:space="preserve">Supplemental Stream 1</w:t>
            </w:r>
          </w:p>
        </w:tc>
        <w:tc>
          <w:tcPr>
            <w:tcW w:type="dxa" w:w="3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20"/>
                <w:szCs w:val="20"/>
              </w:rPr>
              <w:t xml:space="preserve">Semi-passive</w:t>
            </w:r>
          </w:p>
        </w:tc>
        <w:tc>
          <w:tcPr>
            <w:tcW w:type="dxa" w:w="34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20"/>
                <w:szCs w:val="20"/>
              </w:rPr>
              <w:t xml:space="preserve">$300–$600/month</w:t>
            </w:r>
          </w:p>
        </w:tc>
      </w:tr>
      <w:tr>
        <w:tc>
          <w:tcPr>
            <w:tcW w:type="dxa" w:w="2800"/>
            <w:tcBorders>
              <w:top w:val="single" w:color="CCCCCC" w:sz="1"/>
              <w:left w:val="single" w:color="CCCCCC" w:sz="1"/>
              <w:bottom w:val="single" w:color="CCCCCC" w:sz="1"/>
              <w:right w:val="single" w:color="CCCCCC" w:sz="1"/>
            </w:tcBorders>
            <w:shd w:fill="EDE4F8" w:val="clear"/>
            <w:tcMar>
              <w:top w:type="dxa" w:w="100"/>
              <w:left w:type="dxa" w:w="140"/>
              <w:bottom w:type="dxa" w:w="100"/>
              <w:right w:type="dxa" w:w="140"/>
            </w:tcMar>
          </w:tcPr>
          <w:p>
            <w:r>
              <w:rPr>
                <w:rFonts w:ascii="Arial" w:cs="Arial" w:eastAsia="Arial" w:hAnsi="Arial"/>
                <w:b/>
                <w:bCs/>
                <w:color w:val="6B3FA0"/>
                <w:sz w:val="20"/>
                <w:szCs w:val="20"/>
              </w:rPr>
              <w:t xml:space="preserve">Supplemental Stream 2</w:t>
            </w:r>
          </w:p>
        </w:tc>
        <w:tc>
          <w:tcPr>
            <w:tcW w:type="dxa" w:w="3160"/>
            <w:tcBorders>
              <w:top w:val="single" w:color="CCCCCC" w:sz="1"/>
              <w:left w:val="single" w:color="CCCCCC" w:sz="1"/>
              <w:bottom w:val="single" w:color="CCCCCC" w:sz="1"/>
              <w:right w:val="single" w:color="CCCCCC" w:sz="1"/>
            </w:tcBorders>
            <w:shd w:fill="EDE4F8" w:val="clear"/>
            <w:tcMar>
              <w:top w:type="dxa" w:w="100"/>
              <w:left w:type="dxa" w:w="140"/>
              <w:bottom w:type="dxa" w:w="100"/>
              <w:right w:type="dxa" w:w="140"/>
            </w:tcMar>
          </w:tcPr>
          <w:p>
            <w:r>
              <w:rPr>
                <w:rFonts w:ascii="Arial" w:cs="Arial" w:eastAsia="Arial" w:hAnsi="Arial"/>
                <w:b w:val="false"/>
                <w:bCs w:val="false"/>
                <w:color w:val="2D2D2D"/>
                <w:sz w:val="20"/>
                <w:szCs w:val="20"/>
              </w:rPr>
              <w:t xml:space="preserve">Truly passive</w:t>
            </w:r>
          </w:p>
        </w:tc>
        <w:tc>
          <w:tcPr>
            <w:tcW w:type="dxa" w:w="3400"/>
            <w:tcBorders>
              <w:top w:val="single" w:color="CCCCCC" w:sz="1"/>
              <w:left w:val="single" w:color="CCCCCC" w:sz="1"/>
              <w:bottom w:val="single" w:color="CCCCCC" w:sz="1"/>
              <w:right w:val="single" w:color="CCCCCC" w:sz="1"/>
            </w:tcBorders>
            <w:shd w:fill="EDE4F8" w:val="clear"/>
            <w:tcMar>
              <w:top w:type="dxa" w:w="100"/>
              <w:left w:type="dxa" w:w="140"/>
              <w:bottom w:type="dxa" w:w="100"/>
              <w:right w:type="dxa" w:w="140"/>
            </w:tcMar>
          </w:tcPr>
          <w:p>
            <w:r>
              <w:rPr>
                <w:rFonts w:ascii="Arial" w:cs="Arial" w:eastAsia="Arial" w:hAnsi="Arial"/>
                <w:b w:val="false"/>
                <w:bCs w:val="false"/>
                <w:color w:val="2D2D2D"/>
                <w:sz w:val="20"/>
                <w:szCs w:val="20"/>
              </w:rPr>
              <w:t xml:space="preserve">$200–$400/month</w:t>
            </w:r>
          </w:p>
        </w:tc>
      </w:tr>
      <w:tr>
        <w:tc>
          <w:tcPr>
            <w:tcW w:type="dxa" w:w="28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20"/>
                <w:szCs w:val="20"/>
              </w:rPr>
              <w:t xml:space="preserve">Combined Total</w:t>
            </w:r>
          </w:p>
        </w:tc>
        <w:tc>
          <w:tcPr>
            <w:tcW w:type="dxa" w:w="316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20"/>
                <w:szCs w:val="20"/>
              </w:rPr>
              <w:t xml:space="preserve">—</w:t>
            </w:r>
          </w:p>
        </w:tc>
        <w:tc>
          <w:tcPr>
            <w:tcW w:type="dxa" w:w="34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20"/>
                <w:szCs w:val="20"/>
              </w:rPr>
              <w:t xml:space="preserve">$1,500–$2,500/month</w:t>
            </w:r>
          </w:p>
        </w:tc>
      </w:tr>
    </w:tbl>
    <w:p>
      <w:pPr>
        <w:spacing w:after="0" w:before="120"/>
      </w:pPr>
      <w:r>
        <w:t xml:space="preserve"/>
      </w:r>
    </w:p>
    <w:p>
      <w:pPr>
        <w:spacing w:after="80" w:before="80"/>
      </w:pPr>
      <w:r>
        <w:rPr>
          <w:rFonts w:ascii="Arial" w:cs="Arial" w:eastAsia="Arial" w:hAnsi="Arial"/>
          <w:color w:val="2D2D2D"/>
          <w:sz w:val="22"/>
          <w:szCs w:val="22"/>
        </w:rPr>
        <w:t xml:space="preserve">The anchor stream gets 70% of your time in Months 1–3. Once it’s producing, you split focus to build the supplemental streams. This sequencing matters — trying to build all three simultaneously dilutes your effort and delays all three.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Your $500 Budget Allocation:</w:t>
            </w:r>
          </w:p>
          <w:p>
            <w:pPr>
              <w:spacing w:after="60" w:before="60"/>
            </w:pPr>
            <w:r>
              <w:rPr>
                <w:rFonts w:ascii="Arial" w:cs="Arial" w:eastAsia="Arial" w:hAnsi="Arial"/>
                <w:color w:val="2D2D2D"/>
                <w:sz w:val="22"/>
                <w:szCs w:val="22"/>
              </w:rPr>
              <w:t xml:space="preserve">•  Anchor stream setup: $150–$200</w:t>
            </w:r>
          </w:p>
          <w:p>
            <w:pPr>
              <w:spacing w:after="60" w:before="60"/>
            </w:pPr>
            <w:r>
              <w:rPr>
                <w:rFonts w:ascii="Arial" w:cs="Arial" w:eastAsia="Arial" w:hAnsi="Arial"/>
                <w:color w:val="2D2D2D"/>
                <w:sz w:val="22"/>
                <w:szCs w:val="22"/>
              </w:rPr>
              <w:t xml:space="preserve">•  Supplemental Stream 1: $100–$150</w:t>
            </w:r>
          </w:p>
          <w:p>
            <w:pPr>
              <w:spacing w:after="60" w:before="60"/>
            </w:pPr>
            <w:r>
              <w:rPr>
                <w:rFonts w:ascii="Arial" w:cs="Arial" w:eastAsia="Arial" w:hAnsi="Arial"/>
                <w:color w:val="2D2D2D"/>
                <w:sz w:val="22"/>
                <w:szCs w:val="22"/>
              </w:rPr>
              <w:t xml:space="preserve">•  Supplemental Stream 2: $50–$100</w:t>
            </w:r>
          </w:p>
          <w:p>
            <w:pPr>
              <w:spacing w:after="60" w:before="60"/>
            </w:pPr>
            <w:r>
              <w:rPr>
                <w:rFonts w:ascii="Arial" w:cs="Arial" w:eastAsia="Arial" w:hAnsi="Arial"/>
                <w:color w:val="2D2D2D"/>
                <w:sz w:val="22"/>
                <w:szCs w:val="22"/>
              </w:rPr>
              <w:t xml:space="preserve">•  Tools and automation: $50–$100</w:t>
            </w:r>
          </w:p>
          <w:p>
            <w:pPr>
              <w:spacing w:after="60" w:before="60"/>
            </w:pPr>
            <w:r>
              <w:rPr>
                <w:rFonts w:ascii="Arial" w:cs="Arial" w:eastAsia="Arial" w:hAnsi="Arial"/>
                <w:color w:val="2D2D2D"/>
                <w:sz w:val="22"/>
                <w:szCs w:val="22"/>
              </w:rPr>
              <w:t xml:space="preserve">•  Reserve: $50–$100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20"/>
              <w:bottom w:val="none" w:color="FFFFFF" w:sz="0"/>
              <w:right w:val="none" w:color="FFFFFF" w:sz="0"/>
            </w:tcBorders>
            <w:shd w:fill="D5EEF0" w:val="clear"/>
            <w:tcMar>
              <w:top w:type="dxa" w:w="180"/>
              <w:left w:type="dxa" w:w="280"/>
              <w:bottom w:type="dxa" w:w="180"/>
              <w:right w:type="dxa" w:w="280"/>
            </w:tcMar>
          </w:tcPr>
          <w:p>
            <w:pPr>
              <w:spacing w:after="40" w:before="0"/>
            </w:pPr>
            <w:r>
              <w:rPr>
                <w:rFonts w:ascii="Arial" w:cs="Arial" w:eastAsia="Arial" w:hAnsi="Arial"/>
                <w:b/>
                <w:bCs/>
                <w:color w:val="0E7C86"/>
                <w:sz w:val="18"/>
                <w:szCs w:val="18"/>
              </w:rPr>
              <w:t xml:space="preserve">STREAM 1 — ANCHOR</w:t>
            </w:r>
          </w:p>
          <w:p>
            <w:pPr>
              <w:spacing w:after="0" w:before="0"/>
            </w:pPr>
            <w:r>
              <w:rPr>
                <w:rFonts w:ascii="Arial" w:cs="Arial" w:eastAsia="Arial" w:hAnsi="Arial"/>
                <w:b/>
                <w:bCs/>
                <w:color w:val="1B3A6B"/>
                <w:sz w:val="28"/>
                <w:szCs w:val="28"/>
              </w:rPr>
              <w:t xml:space="preserve">Digital Products on Gumroad + Etsy</w:t>
            </w:r>
          </w:p>
        </w:tc>
      </w:tr>
    </w:tbl>
    <w:p>
      <w:pPr>
        <w:spacing w:after="0" w:before="80"/>
      </w:pPr>
      <w:r>
        <w:t xml:space="preserve"/>
      </w:r>
    </w:p>
    <w:p>
      <w:pPr>
        <w:spacing w:after="80" w:before="80"/>
      </w:pPr>
      <w:r>
        <w:rPr>
          <w:rFonts w:ascii="Arial" w:cs="Arial" w:eastAsia="Arial" w:hAnsi="Arial"/>
          <w:color w:val="2D2D2D"/>
          <w:sz w:val="22"/>
          <w:szCs w:val="22"/>
        </w:rPr>
        <w:t xml:space="preserve">Create once-built digital assets — templates, guides, swipe files, Notion dashboards, Canva templates, spreadsheets, planners — and sell them repeatedly with zero fulfillment cost. Every sale is 100% margin after platform fees.</w:t>
      </w:r>
    </w:p>
    <w:p>
      <w:pPr>
        <w:spacing w:after="0" w:before="100"/>
      </w:pPr>
      <w:r>
        <w:t xml:space="preserve"/>
      </w:r>
    </w:p>
    <w:p>
      <w:pPr>
        <w:spacing w:after="80" w:before="220"/>
      </w:pPr>
      <w:r>
        <w:rPr>
          <w:rFonts w:ascii="Arial" w:cs="Arial" w:eastAsia="Arial" w:hAnsi="Arial"/>
          <w:b/>
          <w:bCs/>
          <w:color w:val="0E7C86"/>
          <w:sz w:val="22"/>
          <w:szCs w:val="22"/>
        </w:rPr>
        <w:t xml:space="preserve">Platform Recommendations</w:t>
      </w:r>
    </w:p>
    <w:p>
      <w:pPr>
        <w:pStyle w:val="ListParagraph"/>
        <w:numPr>
          <w:ilvl w:val="0"/>
          <w:numId w:val="2"/>
        </w:numPr>
        <w:spacing w:after="60" w:before="60"/>
      </w:pPr>
      <w:r>
        <w:rPr>
          <w:rFonts w:ascii="Arial" w:cs="Arial" w:eastAsia="Arial" w:hAnsi="Arial"/>
          <w:b/>
          <w:bCs/>
          <w:color w:val="0E7C86"/>
          <w:sz w:val="22"/>
          <w:szCs w:val="22"/>
        </w:rPr>
        <w:t xml:space="preserve">Gumroad </w:t>
      </w:r>
      <w:r>
        <w:rPr>
          <w:rFonts w:ascii="Arial" w:cs="Arial" w:eastAsia="Arial" w:hAnsi="Arial"/>
          <w:color w:val="2D2D2D"/>
          <w:sz w:val="22"/>
          <w:szCs w:val="22"/>
        </w:rPr>
        <w:t xml:space="preserve">— zero monthly fee (takes 10% per sale), instant payouts, best for single products and bundles</w:t>
      </w:r>
    </w:p>
    <w:p>
      <w:pPr>
        <w:pStyle w:val="ListParagraph"/>
        <w:numPr>
          <w:ilvl w:val="0"/>
          <w:numId w:val="2"/>
        </w:numPr>
        <w:spacing w:after="60" w:before="60"/>
      </w:pPr>
      <w:r>
        <w:rPr>
          <w:rFonts w:ascii="Arial" w:cs="Arial" w:eastAsia="Arial" w:hAnsi="Arial"/>
          <w:b/>
          <w:bCs/>
          <w:color w:val="0E7C86"/>
          <w:sz w:val="22"/>
          <w:szCs w:val="22"/>
        </w:rPr>
        <w:t xml:space="preserve">Etsy </w:t>
      </w:r>
      <w:r>
        <w:rPr>
          <w:rFonts w:ascii="Arial" w:cs="Arial" w:eastAsia="Arial" w:hAnsi="Arial"/>
          <w:color w:val="2D2D2D"/>
          <w:sz w:val="22"/>
          <w:szCs w:val="22"/>
        </w:rPr>
        <w:t xml:space="preserve">— $0.20/listing fee, larger built-in audience for templates and planners</w:t>
      </w:r>
    </w:p>
    <w:p>
      <w:pPr>
        <w:pStyle w:val="ListParagraph"/>
        <w:numPr>
          <w:ilvl w:val="0"/>
          <w:numId w:val="2"/>
        </w:numPr>
        <w:spacing w:after="60" w:before="60"/>
      </w:pPr>
      <w:r>
        <w:rPr>
          <w:rFonts w:ascii="Arial" w:cs="Arial" w:eastAsia="Arial" w:hAnsi="Arial"/>
          <w:b/>
          <w:bCs/>
          <w:color w:val="0E7C86"/>
          <w:sz w:val="22"/>
          <w:szCs w:val="22"/>
        </w:rPr>
        <w:t xml:space="preserve">Payhip </w:t>
      </w:r>
      <w:r>
        <w:rPr>
          <w:rFonts w:ascii="Arial" w:cs="Arial" w:eastAsia="Arial" w:hAnsi="Arial"/>
          <w:color w:val="2D2D2D"/>
          <w:sz w:val="22"/>
          <w:szCs w:val="22"/>
        </w:rPr>
        <w:t xml:space="preserve">— alternative to Gumroad with lower fees at scale</w:t>
      </w:r>
    </w:p>
    <w:p>
      <w:pPr>
        <w:pStyle w:val="ListParagraph"/>
        <w:numPr>
          <w:ilvl w:val="0"/>
          <w:numId w:val="2"/>
        </w:numPr>
        <w:spacing w:after="60" w:before="60"/>
      </w:pPr>
      <w:r>
        <w:rPr>
          <w:rFonts w:ascii="Arial" w:cs="Arial" w:eastAsia="Arial" w:hAnsi="Arial"/>
          <w:b/>
          <w:bCs/>
          <w:color w:val="0E7C86"/>
          <w:sz w:val="22"/>
          <w:szCs w:val="22"/>
        </w:rPr>
        <w:t xml:space="preserve">Notion.so </w:t>
      </w:r>
      <w:r>
        <w:rPr>
          <w:rFonts w:ascii="Arial" w:cs="Arial" w:eastAsia="Arial" w:hAnsi="Arial"/>
          <w:color w:val="2D2D2D"/>
          <w:sz w:val="22"/>
          <w:szCs w:val="22"/>
        </w:rPr>
        <w:t xml:space="preserve">— showcase Notion templates; link to Gumroad for purchase</w:t>
      </w:r>
    </w:p>
    <w:p>
      <w:pPr>
        <w:spacing w:after="0" w:before="100"/>
      </w:pPr>
      <w:r>
        <w:t xml:space="preserve"/>
      </w:r>
    </w:p>
    <w:p>
      <w:pPr>
        <w:spacing w:after="80" w:before="220"/>
      </w:pPr>
      <w:r>
        <w:rPr>
          <w:rFonts w:ascii="Arial" w:cs="Arial" w:eastAsia="Arial" w:hAnsi="Arial"/>
          <w:b/>
          <w:bCs/>
          <w:color w:val="0E7C86"/>
          <w:sz w:val="22"/>
          <w:szCs w:val="22"/>
        </w:rPr>
        <w:t xml:space="preserve">What to Create (Validated, Proven Sellers)</w:t>
      </w:r>
    </w:p>
    <w:p>
      <w:pPr>
        <w:pStyle w:val="ListParagraph"/>
        <w:numPr>
          <w:ilvl w:val="0"/>
          <w:numId w:val="2"/>
        </w:numPr>
        <w:spacing w:after="60" w:before="60"/>
      </w:pPr>
      <w:r>
        <w:rPr>
          <w:rFonts w:ascii="Arial" w:cs="Arial" w:eastAsia="Arial" w:hAnsi="Arial"/>
          <w:color w:val="2D2D2D"/>
          <w:sz w:val="22"/>
          <w:szCs w:val="22"/>
        </w:rPr>
        <w:t xml:space="preserve">Canva social media templates (Instagram, LinkedIn, Pinterest)</w:t>
      </w:r>
    </w:p>
    <w:p>
      <w:pPr>
        <w:pStyle w:val="ListParagraph"/>
        <w:numPr>
          <w:ilvl w:val="0"/>
          <w:numId w:val="2"/>
        </w:numPr>
        <w:spacing w:after="60" w:before="60"/>
      </w:pPr>
      <w:r>
        <w:rPr>
          <w:rFonts w:ascii="Arial" w:cs="Arial" w:eastAsia="Arial" w:hAnsi="Arial"/>
          <w:color w:val="2D2D2D"/>
          <w:sz w:val="22"/>
          <w:szCs w:val="22"/>
        </w:rPr>
        <w:t xml:space="preserve">Notion productivity dashboards (life planner, content calendar, CRM)</w:t>
      </w:r>
    </w:p>
    <w:p>
      <w:pPr>
        <w:pStyle w:val="ListParagraph"/>
        <w:numPr>
          <w:ilvl w:val="0"/>
          <w:numId w:val="2"/>
        </w:numPr>
        <w:spacing w:after="60" w:before="60"/>
      </w:pPr>
      <w:r>
        <w:rPr>
          <w:rFonts w:ascii="Arial" w:cs="Arial" w:eastAsia="Arial" w:hAnsi="Arial"/>
          <w:color w:val="2D2D2D"/>
          <w:sz w:val="22"/>
          <w:szCs w:val="22"/>
        </w:rPr>
        <w:t xml:space="preserve">Budget and finance spreadsheets (Google Sheets or Excel)</w:t>
      </w:r>
    </w:p>
    <w:p>
      <w:pPr>
        <w:pStyle w:val="ListParagraph"/>
        <w:numPr>
          <w:ilvl w:val="0"/>
          <w:numId w:val="2"/>
        </w:numPr>
        <w:spacing w:after="60" w:before="60"/>
      </w:pPr>
      <w:r>
        <w:rPr>
          <w:rFonts w:ascii="Arial" w:cs="Arial" w:eastAsia="Arial" w:hAnsi="Arial"/>
          <w:color w:val="2D2D2D"/>
          <w:sz w:val="22"/>
          <w:szCs w:val="22"/>
        </w:rPr>
        <w:t xml:space="preserve">Resume and cover letter templates</w:t>
      </w:r>
    </w:p>
    <w:p>
      <w:pPr>
        <w:pStyle w:val="ListParagraph"/>
        <w:numPr>
          <w:ilvl w:val="0"/>
          <w:numId w:val="2"/>
        </w:numPr>
        <w:spacing w:after="60" w:before="60"/>
      </w:pPr>
      <w:r>
        <w:rPr>
          <w:rFonts w:ascii="Arial" w:cs="Arial" w:eastAsia="Arial" w:hAnsi="Arial"/>
          <w:color w:val="2D2D2D"/>
          <w:sz w:val="22"/>
          <w:szCs w:val="22"/>
        </w:rPr>
        <w:t xml:space="preserve">Business plan templates</w:t>
      </w:r>
    </w:p>
    <w:p>
      <w:pPr>
        <w:pStyle w:val="ListParagraph"/>
        <w:numPr>
          <w:ilvl w:val="0"/>
          <w:numId w:val="2"/>
        </w:numPr>
        <w:spacing w:after="60" w:before="60"/>
      </w:pPr>
      <w:r>
        <w:rPr>
          <w:rFonts w:ascii="Arial" w:cs="Arial" w:eastAsia="Arial" w:hAnsi="Arial"/>
          <w:color w:val="2D2D2D"/>
          <w:sz w:val="22"/>
          <w:szCs w:val="22"/>
        </w:rPr>
        <w:t xml:space="preserve">Email swipe file bundles (cold outreach, sales sequences)</w:t>
      </w:r>
    </w:p>
    <w:p>
      <w:pPr>
        <w:pStyle w:val="ListParagraph"/>
        <w:numPr>
          <w:ilvl w:val="0"/>
          <w:numId w:val="2"/>
        </w:numPr>
        <w:spacing w:after="60" w:before="60"/>
      </w:pPr>
      <w:r>
        <w:rPr>
          <w:rFonts w:ascii="Arial" w:cs="Arial" w:eastAsia="Arial" w:hAnsi="Arial"/>
          <w:color w:val="2D2D2D"/>
          <w:sz w:val="22"/>
          <w:szCs w:val="22"/>
        </w:rPr>
        <w:t xml:space="preserve">Printable planners and habit trackers</w:t>
      </w:r>
    </w:p>
    <w:p>
      <w:pPr>
        <w:spacing w:after="0" w:before="100"/>
      </w:pPr>
      <w:r>
        <w:t xml:space="preserve"/>
      </w:r>
    </w:p>
    <w:p>
      <w:pPr>
        <w:spacing w:after="80" w:before="220"/>
      </w:pPr>
      <w:r>
        <w:rPr>
          <w:rFonts w:ascii="Arial" w:cs="Arial" w:eastAsia="Arial" w:hAnsi="Arial"/>
          <w:b/>
          <w:bCs/>
          <w:color w:val="0E7C86"/>
          <w:sz w:val="22"/>
          <w:szCs w:val="22"/>
        </w:rPr>
        <w:t xml:space="preserve">Exact Setup Steps</w:t>
      </w:r>
    </w:p>
    <w:p>
      <w:pPr>
        <w:pStyle w:val="ListParagraph"/>
        <w:numPr>
          <w:ilvl w:val="0"/>
          <w:numId w:val="3"/>
        </w:numPr>
        <w:spacing w:after="80" w:before="80"/>
      </w:pPr>
      <w:r>
        <w:rPr>
          <w:rFonts w:ascii="Arial" w:cs="Arial" w:eastAsia="Arial" w:hAnsi="Arial"/>
          <w:color w:val="2D2D2D"/>
          <w:sz w:val="22"/>
          <w:szCs w:val="22"/>
        </w:rPr>
        <w:t xml:space="preserve">Research bestselling products on Etsy — search “Canva template” sorted by “Most Relevant” and note price points, review counts, and product types</w:t>
      </w:r>
    </w:p>
    <w:p>
      <w:pPr>
        <w:pStyle w:val="ListParagraph"/>
        <w:numPr>
          <w:ilvl w:val="0"/>
          <w:numId w:val="3"/>
        </w:numPr>
        <w:spacing w:after="80" w:before="80"/>
      </w:pPr>
      <w:r>
        <w:rPr>
          <w:rFonts w:ascii="Arial" w:cs="Arial" w:eastAsia="Arial" w:hAnsi="Arial"/>
          <w:color w:val="2D2D2D"/>
          <w:sz w:val="22"/>
          <w:szCs w:val="22"/>
        </w:rPr>
        <w:t xml:space="preserve">Choose one niche (social media templates, business documents, or life planning) — don’t scatter</w:t>
      </w:r>
    </w:p>
    <w:p>
      <w:pPr>
        <w:pStyle w:val="ListParagraph"/>
        <w:numPr>
          <w:ilvl w:val="0"/>
          <w:numId w:val="3"/>
        </w:numPr>
        <w:spacing w:after="80" w:before="80"/>
      </w:pPr>
      <w:r>
        <w:rPr>
          <w:rFonts w:ascii="Arial" w:cs="Arial" w:eastAsia="Arial" w:hAnsi="Arial"/>
          <w:color w:val="2D2D2D"/>
          <w:sz w:val="22"/>
          <w:szCs w:val="22"/>
        </w:rPr>
        <w:t xml:space="preserve">Create 5–10 templates using Canva (free tier is sufficient to start)</w:t>
      </w:r>
    </w:p>
    <w:p>
      <w:pPr>
        <w:pStyle w:val="ListParagraph"/>
        <w:numPr>
          <w:ilvl w:val="0"/>
          <w:numId w:val="3"/>
        </w:numPr>
        <w:spacing w:after="80" w:before="80"/>
      </w:pPr>
      <w:r>
        <w:rPr>
          <w:rFonts w:ascii="Arial" w:cs="Arial" w:eastAsia="Arial" w:hAnsi="Arial"/>
          <w:color w:val="2D2D2D"/>
          <w:sz w:val="22"/>
          <w:szCs w:val="22"/>
        </w:rPr>
        <w:t xml:space="preserve">Open a Gumroad account (free) and an Etsy shop ($0 to open, $0.20 per listing)</w:t>
      </w:r>
    </w:p>
    <w:p>
      <w:pPr>
        <w:pStyle w:val="ListParagraph"/>
        <w:numPr>
          <w:ilvl w:val="0"/>
          <w:numId w:val="3"/>
        </w:numPr>
        <w:spacing w:after="80" w:before="80"/>
      </w:pPr>
      <w:r>
        <w:rPr>
          <w:rFonts w:ascii="Arial" w:cs="Arial" w:eastAsia="Arial" w:hAnsi="Arial"/>
          <w:color w:val="2D2D2D"/>
          <w:sz w:val="22"/>
          <w:szCs w:val="22"/>
        </w:rPr>
        <w:t xml:space="preserve">Write keyword-optimized titles and descriptions — search terms matter more than anything else on Etsy</w:t>
      </w:r>
    </w:p>
    <w:p>
      <w:pPr>
        <w:pStyle w:val="ListParagraph"/>
        <w:numPr>
          <w:ilvl w:val="0"/>
          <w:numId w:val="3"/>
        </w:numPr>
        <w:spacing w:after="80" w:before="80"/>
      </w:pPr>
      <w:r>
        <w:rPr>
          <w:rFonts w:ascii="Arial" w:cs="Arial" w:eastAsia="Arial" w:hAnsi="Arial"/>
          <w:color w:val="2D2D2D"/>
          <w:sz w:val="22"/>
          <w:szCs w:val="22"/>
        </w:rPr>
        <w:t xml:space="preserve">Price between $5–$27 per individual template, $17–$47 for bundles</w:t>
      </w:r>
    </w:p>
    <w:p>
      <w:pPr>
        <w:pStyle w:val="ListParagraph"/>
        <w:numPr>
          <w:ilvl w:val="0"/>
          <w:numId w:val="3"/>
        </w:numPr>
        <w:spacing w:after="80" w:before="80"/>
      </w:pPr>
      <w:r>
        <w:rPr>
          <w:rFonts w:ascii="Arial" w:cs="Arial" w:eastAsia="Arial" w:hAnsi="Arial"/>
          <w:color w:val="2D2D2D"/>
          <w:sz w:val="22"/>
          <w:szCs w:val="22"/>
        </w:rPr>
        <w:t xml:space="preserve">List on both platforms with the same products — twice the surface area, same effort</w:t>
      </w:r>
    </w:p>
    <w:p>
      <w:pPr>
        <w:spacing w:after="0" w:before="100"/>
      </w:pPr>
      <w:r>
        <w:t xml:space="preserve"/>
      </w:r>
    </w:p>
    <w:p>
      <w:pPr>
        <w:spacing w:after="80" w:before="220"/>
      </w:pPr>
      <w:r>
        <w:rPr>
          <w:rFonts w:ascii="Arial" w:cs="Arial" w:eastAsia="Arial" w:hAnsi="Arial"/>
          <w:b/>
          <w:bCs/>
          <w:color w:val="0E7C86"/>
          <w:sz w:val="22"/>
          <w:szCs w:val="22"/>
        </w:rPr>
        <w:t xml:space="preserve">Realistic Income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2480"/>
        <w:gridCol w:w="28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480"/>
            <w:tcBorders>
              <w:top w:val="single" w:color="CCCCCC" w:sz="1"/>
              <w:left w:val="single" w:color="CCCCCC" w:sz="1"/>
              <w:bottom w:val="single" w:color="CCCCCC" w:sz="1"/>
              <w:right w:val="single" w:color="CCCCCC" w:sz="1"/>
            </w:tcBorders>
            <w:shd w:fill="D5EEF0" w:val="clear"/>
            <w:tcMar>
              <w:top w:type="dxa" w:w="80"/>
              <w:left w:type="dxa" w:w="120"/>
              <w:bottom w:type="dxa" w:w="80"/>
              <w:right w:type="dxa" w:w="120"/>
            </w:tcMar>
          </w:tcPr>
          <w:p>
            <w:r>
              <w:rPr>
                <w:rFonts w:ascii="Arial" w:cs="Arial" w:eastAsia="Arial" w:hAnsi="Arial"/>
                <w:b/>
                <w:bCs/>
                <w:color w:val="FFFFFF"/>
                <w:sz w:val="19"/>
                <w:szCs w:val="19"/>
              </w:rPr>
              <w:t xml:space="preserve">Month 1</w:t>
            </w:r>
          </w:p>
        </w:tc>
        <w:tc>
          <w:tcPr>
            <w:tcW w:type="dxa" w:w="2480"/>
            <w:tcBorders>
              <w:top w:val="single" w:color="CCCCCC" w:sz="1"/>
              <w:left w:val="single" w:color="CCCCCC" w:sz="1"/>
              <w:bottom w:val="single" w:color="CCCCCC" w:sz="1"/>
              <w:right w:val="single" w:color="CCCCCC" w:sz="1"/>
            </w:tcBorders>
            <w:shd w:fill="D5EEF0" w:val="clear"/>
            <w:tcMar>
              <w:top w:type="dxa" w:w="80"/>
              <w:left w:type="dxa" w:w="120"/>
              <w:bottom w:type="dxa" w:w="80"/>
              <w:right w:type="dxa" w:w="120"/>
            </w:tcMar>
          </w:tcPr>
          <w:p>
            <w:r>
              <w:rPr>
                <w:rFonts w:ascii="Arial" w:cs="Arial" w:eastAsia="Arial" w:hAnsi="Arial"/>
                <w:b/>
                <w:bCs/>
                <w:color w:val="FFFFFF"/>
                <w:sz w:val="19"/>
                <w:szCs w:val="19"/>
              </w:rPr>
              <w:t xml:space="preserve">Month 3</w:t>
            </w:r>
          </w:p>
        </w:tc>
        <w:tc>
          <w:tcPr>
            <w:tcW w:type="dxa" w:w="2800"/>
            <w:tcBorders>
              <w:top w:val="single" w:color="CCCCCC" w:sz="1"/>
              <w:left w:val="single" w:color="CCCCCC" w:sz="1"/>
              <w:bottom w:val="single" w:color="CCCCCC" w:sz="1"/>
              <w:right w:val="single" w:color="CCCCCC" w:sz="1"/>
            </w:tcBorders>
            <w:shd w:fill="D5EEF0" w:val="clear"/>
            <w:tcMar>
              <w:top w:type="dxa" w:w="80"/>
              <w:left w:type="dxa" w:w="120"/>
              <w:bottom w:type="dxa" w:w="80"/>
              <w:right w:type="dxa" w:w="120"/>
            </w:tcMar>
          </w:tcPr>
          <w:p>
            <w:r>
              <w:rPr>
                <w:rFonts w:ascii="Arial" w:cs="Arial" w:eastAsia="Arial" w:hAnsi="Arial"/>
                <w:b/>
                <w:bCs/>
                <w:color w:val="FFFFFF"/>
                <w:sz w:val="19"/>
                <w:szCs w:val="19"/>
              </w:rPr>
              <w:t xml:space="preserve">Month 6</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Revenue</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19"/>
                <w:szCs w:val="19"/>
              </w:rPr>
              <w:t xml:space="preserve">$0–$50</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19"/>
                <w:szCs w:val="19"/>
              </w:rPr>
              <w:t xml:space="preserve">$200–$500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7A4A"/>
                <w:sz w:val="19"/>
                <w:szCs w:val="19"/>
              </w:rPr>
              <w:t xml:space="preserve">$800–$1,500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Status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Listings indexed, first sales trickling 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Algorithm trust building, reviews accumulating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4A"/>
                <w:sz w:val="19"/>
                <w:szCs w:val="19"/>
              </w:rPr>
              <w:t xml:space="preserve">Proven listings ranking, review social proof, bundle upsells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Budget: </w:t>
            </w:r>
            <w:r>
              <w:rPr>
                <w:rFonts w:ascii="Arial" w:cs="Arial" w:eastAsia="Arial" w:hAnsi="Arial"/>
                <w:color w:val="2D2D2D"/>
                <w:sz w:val="22"/>
                <w:szCs w:val="22"/>
              </w:rPr>
              <w:t xml:space="preserve">$0–$50 (Canva free, Gumroad free, Etsy listing fees ~$10 for 50 listings)</w:t>
            </w:r>
          </w:p>
          <w:p>
            <w:pPr>
              <w:spacing w:after="60" w:before="60"/>
            </w:pPr>
            <w:r>
              <w:rPr>
                <w:rFonts w:ascii="Arial" w:cs="Arial" w:eastAsia="Arial" w:hAnsi="Arial"/>
                <w:b/>
                <w:bCs/>
                <w:color w:val="0E7C86"/>
                <w:sz w:val="22"/>
                <w:szCs w:val="22"/>
              </w:rPr>
              <w:t xml:space="preserve">Time upfront: </w:t>
            </w:r>
            <w:r>
              <w:rPr>
                <w:rFonts w:ascii="Arial" w:cs="Arial" w:eastAsia="Arial" w:hAnsi="Arial"/>
                <w:color w:val="2D2D2D"/>
                <w:sz w:val="22"/>
                <w:szCs w:val="22"/>
              </w:rPr>
              <w:t xml:space="preserve">40–60 hours (research + creation + listing optimization)</w:t>
            </w:r>
          </w:p>
          <w:p>
            <w:pPr>
              <w:spacing w:after="60" w:before="60"/>
            </w:pPr>
            <w:r>
              <w:rPr>
                <w:rFonts w:ascii="Arial" w:cs="Arial" w:eastAsia="Arial" w:hAnsi="Arial"/>
                <w:b/>
                <w:bCs/>
                <w:color w:val="0E7C86"/>
                <w:sz w:val="22"/>
                <w:szCs w:val="22"/>
              </w:rPr>
              <w:t xml:space="preserve">Ongoing time: </w:t>
            </w:r>
            <w:r>
              <w:rPr>
                <w:rFonts w:ascii="Arial" w:cs="Arial" w:eastAsia="Arial" w:hAnsi="Arial"/>
                <w:color w:val="2D2D2D"/>
                <w:sz w:val="22"/>
                <w:szCs w:val="22"/>
              </w:rPr>
              <w:t xml:space="preserve">3–5 hours/week (new products, reviews, keyword optimization)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20"/>
              <w:bottom w:val="none" w:color="FFFFFF" w:sz="0"/>
              <w:right w:val="none" w:color="FFFFFF" w:sz="0"/>
            </w:tcBorders>
            <w:shd w:fill="D8E4F0" w:val="clear"/>
            <w:tcMar>
              <w:top w:type="dxa" w:w="180"/>
              <w:left w:type="dxa" w:w="280"/>
              <w:bottom w:type="dxa" w:w="180"/>
              <w:right w:type="dxa" w:w="280"/>
            </w:tcMar>
          </w:tcPr>
          <w:p>
            <w:pPr>
              <w:spacing w:after="40" w:before="0"/>
            </w:pPr>
            <w:r>
              <w:rPr>
                <w:rFonts w:ascii="Arial" w:cs="Arial" w:eastAsia="Arial" w:hAnsi="Arial"/>
                <w:b/>
                <w:bCs/>
                <w:color w:val="1B3A6B"/>
                <w:sz w:val="18"/>
                <w:szCs w:val="18"/>
              </w:rPr>
              <w:t xml:space="preserve">STREAM 2 — SUPPLEMENTAL</w:t>
            </w:r>
          </w:p>
          <w:p>
            <w:pPr>
              <w:spacing w:after="0" w:before="0"/>
            </w:pPr>
            <w:r>
              <w:rPr>
                <w:rFonts w:ascii="Arial" w:cs="Arial" w:eastAsia="Arial" w:hAnsi="Arial"/>
                <w:b/>
                <w:bCs/>
                <w:color w:val="1B3A6B"/>
                <w:sz w:val="28"/>
                <w:szCs w:val="28"/>
              </w:rPr>
              <w:t xml:space="preserve">Amazon KDP — Low-Content and Mid-Content Books</w:t>
            </w:r>
          </w:p>
        </w:tc>
      </w:tr>
    </w:tbl>
    <w:p>
      <w:pPr>
        <w:spacing w:after="0" w:before="80"/>
      </w:pPr>
      <w:r>
        <w:t xml:space="preserve"/>
      </w:r>
    </w:p>
    <w:p>
      <w:pPr>
        <w:spacing w:after="80" w:before="80"/>
      </w:pPr>
      <w:r>
        <w:rPr>
          <w:rFonts w:ascii="Arial" w:cs="Arial" w:eastAsia="Arial" w:hAnsi="Arial"/>
          <w:color w:val="2D2D2D"/>
          <w:sz w:val="22"/>
          <w:szCs w:val="22"/>
        </w:rPr>
        <w:t xml:space="preserve">Amazon Kindle Direct Publishing lets you publish physical and digital books with zero upfront cost. Amazon prints and ships on demand — you collect royalties. Low-content books (journals, planners, notebooks) and mid-content books (workbooks, puzzle books, logbooks) are the entry point for non-writers. No writing required.</w:t>
      </w:r>
    </w:p>
    <w:p>
      <w:pPr>
        <w:spacing w:after="0" w:before="100"/>
      </w:pPr>
      <w:r>
        <w:t xml:space="preserve"/>
      </w:r>
    </w:p>
    <w:p>
      <w:pPr>
        <w:spacing w:after="80" w:before="220"/>
      </w:pPr>
      <w:r>
        <w:rPr>
          <w:rFonts w:ascii="Arial" w:cs="Arial" w:eastAsia="Arial" w:hAnsi="Arial"/>
          <w:b/>
          <w:bCs/>
          <w:color w:val="1B3A6B"/>
          <w:sz w:val="22"/>
          <w:szCs w:val="22"/>
        </w:rPr>
        <w:t xml:space="preserve">What to Create</w:t>
      </w:r>
    </w:p>
    <w:p>
      <w:pPr>
        <w:pStyle w:val="ListParagraph"/>
        <w:numPr>
          <w:ilvl w:val="0"/>
          <w:numId w:val="2"/>
        </w:numPr>
        <w:spacing w:after="60" w:before="60"/>
      </w:pPr>
      <w:r>
        <w:rPr>
          <w:rFonts w:ascii="Arial" w:cs="Arial" w:eastAsia="Arial" w:hAnsi="Arial"/>
          <w:color w:val="2D2D2D"/>
          <w:sz w:val="22"/>
          <w:szCs w:val="22"/>
        </w:rPr>
        <w:t xml:space="preserve">Gratitude journals (one of the highest-selling KDP categories)</w:t>
      </w:r>
    </w:p>
    <w:p>
      <w:pPr>
        <w:pStyle w:val="ListParagraph"/>
        <w:numPr>
          <w:ilvl w:val="0"/>
          <w:numId w:val="2"/>
        </w:numPr>
        <w:spacing w:after="60" w:before="60"/>
      </w:pPr>
      <w:r>
        <w:rPr>
          <w:rFonts w:ascii="Arial" w:cs="Arial" w:eastAsia="Arial" w:hAnsi="Arial"/>
          <w:color w:val="2D2D2D"/>
          <w:sz w:val="22"/>
          <w:szCs w:val="22"/>
        </w:rPr>
        <w:t xml:space="preserve">Habit trackers and daily planners</w:t>
      </w:r>
    </w:p>
    <w:p>
      <w:pPr>
        <w:pStyle w:val="ListParagraph"/>
        <w:numPr>
          <w:ilvl w:val="0"/>
          <w:numId w:val="2"/>
        </w:numPr>
        <w:spacing w:after="60" w:before="60"/>
      </w:pPr>
      <w:r>
        <w:rPr>
          <w:rFonts w:ascii="Arial" w:cs="Arial" w:eastAsia="Arial" w:hAnsi="Arial"/>
          <w:color w:val="2D2D2D"/>
          <w:sz w:val="22"/>
          <w:szCs w:val="22"/>
        </w:rPr>
        <w:t xml:space="preserve">Password logbooks</w:t>
      </w:r>
    </w:p>
    <w:p>
      <w:pPr>
        <w:pStyle w:val="ListParagraph"/>
        <w:numPr>
          <w:ilvl w:val="0"/>
          <w:numId w:val="2"/>
        </w:numPr>
        <w:spacing w:after="60" w:before="60"/>
      </w:pPr>
      <w:r>
        <w:rPr>
          <w:rFonts w:ascii="Arial" w:cs="Arial" w:eastAsia="Arial" w:hAnsi="Arial"/>
          <w:color w:val="2D2D2D"/>
          <w:sz w:val="22"/>
          <w:szCs w:val="22"/>
        </w:rPr>
        <w:t xml:space="preserve">Kids activity books (coloring pages, mazes, word searches)</w:t>
      </w:r>
    </w:p>
    <w:p>
      <w:pPr>
        <w:pStyle w:val="ListParagraph"/>
        <w:numPr>
          <w:ilvl w:val="0"/>
          <w:numId w:val="2"/>
        </w:numPr>
        <w:spacing w:after="60" w:before="60"/>
      </w:pPr>
      <w:r>
        <w:rPr>
          <w:rFonts w:ascii="Arial" w:cs="Arial" w:eastAsia="Arial" w:hAnsi="Arial"/>
          <w:color w:val="2D2D2D"/>
          <w:sz w:val="22"/>
          <w:szCs w:val="22"/>
        </w:rPr>
        <w:t xml:space="preserve">Fitness and workout logs</w:t>
      </w:r>
    </w:p>
    <w:p>
      <w:pPr>
        <w:pStyle w:val="ListParagraph"/>
        <w:numPr>
          <w:ilvl w:val="0"/>
          <w:numId w:val="2"/>
        </w:numPr>
        <w:spacing w:after="60" w:before="60"/>
      </w:pPr>
      <w:r>
        <w:rPr>
          <w:rFonts w:ascii="Arial" w:cs="Arial" w:eastAsia="Arial" w:hAnsi="Arial"/>
          <w:color w:val="2D2D2D"/>
          <w:sz w:val="22"/>
          <w:szCs w:val="22"/>
        </w:rPr>
        <w:t xml:space="preserve">Recipe journals and meal planners</w:t>
      </w:r>
    </w:p>
    <w:p>
      <w:pPr>
        <w:pStyle w:val="ListParagraph"/>
        <w:numPr>
          <w:ilvl w:val="0"/>
          <w:numId w:val="2"/>
        </w:numPr>
        <w:spacing w:after="60" w:before="60"/>
      </w:pPr>
      <w:r>
        <w:rPr>
          <w:rFonts w:ascii="Arial" w:cs="Arial" w:eastAsia="Arial" w:hAnsi="Arial"/>
          <w:color w:val="2D2D2D"/>
          <w:sz w:val="22"/>
          <w:szCs w:val="22"/>
        </w:rPr>
        <w:t xml:space="preserve">Niche logbooks (golf score tracker, fishing log, bird watching log)</w:t>
      </w:r>
    </w:p>
    <w:p>
      <w:pPr>
        <w:spacing w:after="0" w:before="100"/>
      </w:pPr>
      <w:r>
        <w:t xml:space="preserve"/>
      </w:r>
    </w:p>
    <w:p>
      <w:pPr>
        <w:spacing w:after="80" w:before="220"/>
      </w:pPr>
      <w:r>
        <w:rPr>
          <w:rFonts w:ascii="Arial" w:cs="Arial" w:eastAsia="Arial" w:hAnsi="Arial"/>
          <w:b/>
          <w:bCs/>
          <w:color w:val="1B3A6B"/>
          <w:sz w:val="22"/>
          <w:szCs w:val="22"/>
        </w:rPr>
        <w:t xml:space="preserve">Tools Needed</w:t>
      </w:r>
    </w:p>
    <w:p>
      <w:pPr>
        <w:pStyle w:val="ListParagraph"/>
        <w:numPr>
          <w:ilvl w:val="0"/>
          <w:numId w:val="2"/>
        </w:numPr>
        <w:spacing w:after="60" w:before="60"/>
      </w:pPr>
      <w:r>
        <w:rPr>
          <w:rFonts w:ascii="Arial" w:cs="Arial" w:eastAsia="Arial" w:hAnsi="Arial"/>
          <w:b/>
          <w:bCs/>
          <w:color w:val="1B3A6B"/>
          <w:sz w:val="22"/>
          <w:szCs w:val="22"/>
        </w:rPr>
        <w:t xml:space="preserve">Canva </w:t>
      </w:r>
      <w:r>
        <w:rPr>
          <w:rFonts w:ascii="Arial" w:cs="Arial" w:eastAsia="Arial" w:hAnsi="Arial"/>
          <w:color w:val="2D2D2D"/>
          <w:sz w:val="22"/>
          <w:szCs w:val="22"/>
        </w:rPr>
        <w:t xml:space="preserve">(free tier) or BookBolt ($9.99/month) for interior design</w:t>
      </w:r>
    </w:p>
    <w:p>
      <w:pPr>
        <w:pStyle w:val="ListParagraph"/>
        <w:numPr>
          <w:ilvl w:val="0"/>
          <w:numId w:val="2"/>
        </w:numPr>
        <w:spacing w:after="60" w:before="60"/>
      </w:pPr>
      <w:r>
        <w:rPr>
          <w:rFonts w:ascii="Arial" w:cs="Arial" w:eastAsia="Arial" w:hAnsi="Arial"/>
          <w:b/>
          <w:bCs/>
          <w:color w:val="1B3A6B"/>
          <w:sz w:val="22"/>
          <w:szCs w:val="22"/>
        </w:rPr>
        <w:t xml:space="preserve">Canva or Kitaboo </w:t>
      </w:r>
      <w:r>
        <w:rPr>
          <w:rFonts w:ascii="Arial" w:cs="Arial" w:eastAsia="Arial" w:hAnsi="Arial"/>
          <w:color w:val="2D2D2D"/>
          <w:sz w:val="22"/>
          <w:szCs w:val="22"/>
        </w:rPr>
        <w:t xml:space="preserve">for cover design — cover quality is the #1 sales variable</w:t>
      </w:r>
    </w:p>
    <w:p>
      <w:pPr>
        <w:pStyle w:val="ListParagraph"/>
        <w:numPr>
          <w:ilvl w:val="0"/>
          <w:numId w:val="2"/>
        </w:numPr>
        <w:spacing w:after="60" w:before="60"/>
      </w:pPr>
      <w:r>
        <w:rPr>
          <w:rFonts w:ascii="Arial" w:cs="Arial" w:eastAsia="Arial" w:hAnsi="Arial"/>
          <w:b/>
          <w:bCs/>
          <w:color w:val="1B3A6B"/>
          <w:sz w:val="22"/>
          <w:szCs w:val="22"/>
        </w:rPr>
        <w:t xml:space="preserve">Publisher Rocket </w:t>
      </w:r>
      <w:r>
        <w:rPr>
          <w:rFonts w:ascii="Arial" w:cs="Arial" w:eastAsia="Arial" w:hAnsi="Arial"/>
          <w:color w:val="2D2D2D"/>
          <w:sz w:val="22"/>
          <w:szCs w:val="22"/>
        </w:rPr>
        <w:t xml:space="preserve">($97 one-time) — optional but significantly improves keyword research; skip if budget is tight and use free Amazon autocomplete instead</w:t>
      </w:r>
    </w:p>
    <w:p>
      <w:pPr>
        <w:spacing w:after="0" w:before="100"/>
      </w:pPr>
      <w:r>
        <w:t xml:space="preserve"/>
      </w:r>
    </w:p>
    <w:p>
      <w:pPr>
        <w:spacing w:after="80" w:before="220"/>
      </w:pPr>
      <w:r>
        <w:rPr>
          <w:rFonts w:ascii="Arial" w:cs="Arial" w:eastAsia="Arial" w:hAnsi="Arial"/>
          <w:b/>
          <w:bCs/>
          <w:color w:val="1B3A6B"/>
          <w:sz w:val="22"/>
          <w:szCs w:val="22"/>
        </w:rPr>
        <w:t xml:space="preserve">Exact Setup Steps</w:t>
      </w:r>
    </w:p>
    <w:p>
      <w:pPr>
        <w:pStyle w:val="ListParagraph"/>
        <w:numPr>
          <w:ilvl w:val="0"/>
          <w:numId w:val="3"/>
        </w:numPr>
        <w:spacing w:after="80" w:before="80"/>
      </w:pPr>
      <w:r>
        <w:rPr>
          <w:rFonts w:ascii="Arial" w:cs="Arial" w:eastAsia="Arial" w:hAnsi="Arial"/>
          <w:color w:val="2D2D2D"/>
          <w:sz w:val="22"/>
          <w:szCs w:val="22"/>
        </w:rPr>
        <w:t xml:space="preserve">Open a KDP account (free, linked to your Amazon account)</w:t>
      </w:r>
    </w:p>
    <w:p>
      <w:pPr>
        <w:pStyle w:val="ListParagraph"/>
        <w:numPr>
          <w:ilvl w:val="0"/>
          <w:numId w:val="3"/>
        </w:numPr>
        <w:spacing w:after="80" w:before="80"/>
      </w:pPr>
      <w:r>
        <w:rPr>
          <w:rFonts w:ascii="Arial" w:cs="Arial" w:eastAsia="Arial" w:hAnsi="Arial"/>
          <w:color w:val="2D2D2D"/>
          <w:sz w:val="22"/>
          <w:szCs w:val="22"/>
        </w:rPr>
        <w:t xml:space="preserve">Research niches using Amazon’s search bar — type “journal” and note the autocomplete suggestions (those are real search terms)</w:t>
      </w:r>
    </w:p>
    <w:p>
      <w:pPr>
        <w:pStyle w:val="ListParagraph"/>
        <w:numPr>
          <w:ilvl w:val="0"/>
          <w:numId w:val="3"/>
        </w:numPr>
        <w:spacing w:after="80" w:before="80"/>
      </w:pPr>
      <w:r>
        <w:rPr>
          <w:rFonts w:ascii="Arial" w:cs="Arial" w:eastAsia="Arial" w:hAnsi="Arial"/>
          <w:color w:val="2D2D2D"/>
          <w:sz w:val="22"/>
          <w:szCs w:val="22"/>
        </w:rPr>
        <w:t xml:space="preserve">Design a 6×9 interior using Canva — 100–120 pages is standard for journals</w:t>
      </w:r>
    </w:p>
    <w:p>
      <w:pPr>
        <w:pStyle w:val="ListParagraph"/>
        <w:numPr>
          <w:ilvl w:val="0"/>
          <w:numId w:val="3"/>
        </w:numPr>
        <w:spacing w:after="80" w:before="80"/>
      </w:pPr>
      <w:r>
        <w:rPr>
          <w:rFonts w:ascii="Arial" w:cs="Arial" w:eastAsia="Arial" w:hAnsi="Arial"/>
          <w:color w:val="2D2D2D"/>
          <w:sz w:val="22"/>
          <w:szCs w:val="22"/>
        </w:rPr>
        <w:t xml:space="preserve">Design a cover following KDP’s spine width calculator (based on page count)</w:t>
      </w:r>
    </w:p>
    <w:p>
      <w:pPr>
        <w:pStyle w:val="ListParagraph"/>
        <w:numPr>
          <w:ilvl w:val="0"/>
          <w:numId w:val="3"/>
        </w:numPr>
        <w:spacing w:after="80" w:before="80"/>
      </w:pPr>
      <w:r>
        <w:rPr>
          <w:rFonts w:ascii="Arial" w:cs="Arial" w:eastAsia="Arial" w:hAnsi="Arial"/>
          <w:color w:val="2D2D2D"/>
          <w:sz w:val="22"/>
          <w:szCs w:val="22"/>
        </w:rPr>
        <w:t xml:space="preserve">Upload interior PDF + cover PDF, set price ($6.99–$14.99 for paperback journals)</w:t>
      </w:r>
    </w:p>
    <w:p>
      <w:pPr>
        <w:pStyle w:val="ListParagraph"/>
        <w:numPr>
          <w:ilvl w:val="0"/>
          <w:numId w:val="3"/>
        </w:numPr>
        <w:spacing w:after="80" w:before="80"/>
      </w:pPr>
      <w:r>
        <w:rPr>
          <w:rFonts w:ascii="Arial" w:cs="Arial" w:eastAsia="Arial" w:hAnsi="Arial"/>
          <w:color w:val="2D2D2D"/>
          <w:sz w:val="22"/>
          <w:szCs w:val="22"/>
        </w:rPr>
        <w:t xml:space="preserve">Write a keyword-rich title and 7-keyword backend search terms</w:t>
      </w:r>
    </w:p>
    <w:p>
      <w:pPr>
        <w:pStyle w:val="ListParagraph"/>
        <w:numPr>
          <w:ilvl w:val="0"/>
          <w:numId w:val="3"/>
        </w:numPr>
        <w:spacing w:after="80" w:before="80"/>
      </w:pPr>
      <w:r>
        <w:rPr>
          <w:rFonts w:ascii="Arial" w:cs="Arial" w:eastAsia="Arial" w:hAnsi="Arial"/>
          <w:color w:val="2D2D2D"/>
          <w:sz w:val="22"/>
          <w:szCs w:val="22"/>
        </w:rPr>
        <w:t xml:space="preserve">Publish — review takes 24–72 hours</w:t>
      </w:r>
    </w:p>
    <w:p>
      <w:pPr>
        <w:pStyle w:val="ListParagraph"/>
        <w:numPr>
          <w:ilvl w:val="0"/>
          <w:numId w:val="3"/>
        </w:numPr>
        <w:spacing w:after="80" w:before="80"/>
      </w:pPr>
      <w:r>
        <w:rPr>
          <w:rFonts w:ascii="Arial" w:cs="Arial" w:eastAsia="Arial" w:hAnsi="Arial"/>
          <w:color w:val="2D2D2D"/>
          <w:sz w:val="22"/>
          <w:szCs w:val="22"/>
        </w:rPr>
        <w:t xml:space="preserve">Repeat: publish 20–30 titles in your first 90 days for meaningful results</w:t>
      </w:r>
    </w:p>
    <w:p>
      <w:pPr>
        <w:spacing w:after="0" w:before="100"/>
      </w:pPr>
      <w:r>
        <w:t xml:space="preserve"/>
      </w:r>
    </w:p>
    <w:p>
      <w:pPr>
        <w:spacing w:after="80" w:before="220"/>
      </w:pPr>
      <w:r>
        <w:rPr>
          <w:rFonts w:ascii="Arial" w:cs="Arial" w:eastAsia="Arial" w:hAnsi="Arial"/>
          <w:b/>
          <w:bCs/>
          <w:color w:val="1B3A6B"/>
          <w:sz w:val="22"/>
          <w:szCs w:val="22"/>
        </w:rPr>
        <w:t xml:space="preserve">Realistic Income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2480"/>
        <w:gridCol w:w="28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480"/>
            <w:tcBorders>
              <w:top w:val="single" w:color="CCCCCC" w:sz="1"/>
              <w:left w:val="single" w:color="CCCCCC" w:sz="1"/>
              <w:bottom w:val="single" w:color="CCCCCC" w:sz="1"/>
              <w:right w:val="single" w:color="CCCCCC" w:sz="1"/>
            </w:tcBorders>
            <w:shd w:fill="D8E4F0" w:val="clear"/>
            <w:tcMar>
              <w:top w:type="dxa" w:w="80"/>
              <w:left w:type="dxa" w:w="120"/>
              <w:bottom w:type="dxa" w:w="80"/>
              <w:right w:type="dxa" w:w="120"/>
            </w:tcMar>
          </w:tcPr>
          <w:p>
            <w:r>
              <w:rPr>
                <w:rFonts w:ascii="Arial" w:cs="Arial" w:eastAsia="Arial" w:hAnsi="Arial"/>
                <w:b/>
                <w:bCs/>
                <w:color w:val="FFFFFF"/>
                <w:sz w:val="19"/>
                <w:szCs w:val="19"/>
              </w:rPr>
              <w:t xml:space="preserve">Month 1</w:t>
            </w:r>
          </w:p>
        </w:tc>
        <w:tc>
          <w:tcPr>
            <w:tcW w:type="dxa" w:w="2480"/>
            <w:tcBorders>
              <w:top w:val="single" w:color="CCCCCC" w:sz="1"/>
              <w:left w:val="single" w:color="CCCCCC" w:sz="1"/>
              <w:bottom w:val="single" w:color="CCCCCC" w:sz="1"/>
              <w:right w:val="single" w:color="CCCCCC" w:sz="1"/>
            </w:tcBorders>
            <w:shd w:fill="D8E4F0" w:val="clear"/>
            <w:tcMar>
              <w:top w:type="dxa" w:w="80"/>
              <w:left w:type="dxa" w:w="120"/>
              <w:bottom w:type="dxa" w:w="80"/>
              <w:right w:type="dxa" w:w="120"/>
            </w:tcMar>
          </w:tcPr>
          <w:p>
            <w:r>
              <w:rPr>
                <w:rFonts w:ascii="Arial" w:cs="Arial" w:eastAsia="Arial" w:hAnsi="Arial"/>
                <w:b/>
                <w:bCs/>
                <w:color w:val="FFFFFF"/>
                <w:sz w:val="19"/>
                <w:szCs w:val="19"/>
              </w:rPr>
              <w:t xml:space="preserve">Month 3</w:t>
            </w:r>
          </w:p>
        </w:tc>
        <w:tc>
          <w:tcPr>
            <w:tcW w:type="dxa" w:w="2800"/>
            <w:tcBorders>
              <w:top w:val="single" w:color="CCCCCC" w:sz="1"/>
              <w:left w:val="single" w:color="CCCCCC" w:sz="1"/>
              <w:bottom w:val="single" w:color="CCCCCC" w:sz="1"/>
              <w:right w:val="single" w:color="CCCCCC" w:sz="1"/>
            </w:tcBorders>
            <w:shd w:fill="D8E4F0" w:val="clear"/>
            <w:tcMar>
              <w:top w:type="dxa" w:w="80"/>
              <w:left w:type="dxa" w:w="120"/>
              <w:bottom w:type="dxa" w:w="80"/>
              <w:right w:type="dxa" w:w="120"/>
            </w:tcMar>
          </w:tcPr>
          <w:p>
            <w:r>
              <w:rPr>
                <w:rFonts w:ascii="Arial" w:cs="Arial" w:eastAsia="Arial" w:hAnsi="Arial"/>
                <w:b/>
                <w:bCs/>
                <w:color w:val="FFFFFF"/>
                <w:sz w:val="19"/>
                <w:szCs w:val="19"/>
              </w:rPr>
              <w:t xml:space="preserve">Month 6</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Revenue</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19"/>
                <w:szCs w:val="19"/>
              </w:rPr>
              <w:t xml:space="preserve">$0–$30</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19"/>
                <w:szCs w:val="19"/>
              </w:rPr>
              <w:t xml:space="preserve">$100–$300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7A4A"/>
                <w:sz w:val="19"/>
                <w:szCs w:val="19"/>
              </w:rPr>
              <w:t xml:space="preserve">$300–$600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Status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Books live, no reviews, low visibility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10–20 titles published, first reviews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4A"/>
                <w:sz w:val="19"/>
                <w:szCs w:val="19"/>
              </w:rPr>
              <w:t xml:space="preserve">25–40 titles, proven sellers identified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Budget: </w:t>
            </w:r>
            <w:r>
              <w:rPr>
                <w:rFonts w:ascii="Arial" w:cs="Arial" w:eastAsia="Arial" w:hAnsi="Arial"/>
                <w:color w:val="2D2D2D"/>
                <w:sz w:val="22"/>
                <w:szCs w:val="22"/>
              </w:rPr>
              <w:t xml:space="preserve">$0–$100 (Canva free, BookBolt optional at $9.99/month)</w:t>
            </w:r>
          </w:p>
          <w:p>
            <w:pPr>
              <w:spacing w:after="60" w:before="60"/>
            </w:pPr>
            <w:r>
              <w:rPr>
                <w:rFonts w:ascii="Arial" w:cs="Arial" w:eastAsia="Arial" w:hAnsi="Arial"/>
                <w:b/>
                <w:bCs/>
                <w:color w:val="1B3A6B"/>
                <w:sz w:val="22"/>
                <w:szCs w:val="22"/>
              </w:rPr>
              <w:t xml:space="preserve">Time upfront: </w:t>
            </w:r>
            <w:r>
              <w:rPr>
                <w:rFonts w:ascii="Arial" w:cs="Arial" w:eastAsia="Arial" w:hAnsi="Arial"/>
                <w:color w:val="2D2D2D"/>
                <w:sz w:val="22"/>
                <w:szCs w:val="22"/>
              </w:rPr>
              <w:t xml:space="preserve">30–50 hours (learning the platform + first 10–15 books)</w:t>
            </w:r>
          </w:p>
          <w:p>
            <w:pPr>
              <w:spacing w:after="60" w:before="60"/>
            </w:pPr>
            <w:r>
              <w:rPr>
                <w:rFonts w:ascii="Arial" w:cs="Arial" w:eastAsia="Arial" w:hAnsi="Arial"/>
                <w:b/>
                <w:bCs/>
                <w:color w:val="1B3A6B"/>
                <w:sz w:val="22"/>
                <w:szCs w:val="22"/>
              </w:rPr>
              <w:t xml:space="preserve">Ongoing time: </w:t>
            </w:r>
            <w:r>
              <w:rPr>
                <w:rFonts w:ascii="Arial" w:cs="Arial" w:eastAsia="Arial" w:hAnsi="Arial"/>
                <w:color w:val="2D2D2D"/>
                <w:sz w:val="22"/>
                <w:szCs w:val="22"/>
              </w:rPr>
              <w:t xml:space="preserve">2–4 hours/week (creating new titles, monitoring sales, adjusting keywords)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20"/>
              <w:bottom w:val="none" w:color="FFFFFF" w:sz="0"/>
              <w:right w:val="none" w:color="FFFFFF" w:sz="0"/>
            </w:tcBorders>
            <w:shd w:fill="EDE4F8" w:val="clear"/>
            <w:tcMar>
              <w:top w:type="dxa" w:w="180"/>
              <w:left w:type="dxa" w:w="280"/>
              <w:bottom w:type="dxa" w:w="180"/>
              <w:right w:type="dxa" w:w="280"/>
            </w:tcMar>
          </w:tcPr>
          <w:p>
            <w:pPr>
              <w:spacing w:after="40" w:before="0"/>
            </w:pPr>
            <w:r>
              <w:rPr>
                <w:rFonts w:ascii="Arial" w:cs="Arial" w:eastAsia="Arial" w:hAnsi="Arial"/>
                <w:b/>
                <w:bCs/>
                <w:color w:val="6B3FA0"/>
                <w:sz w:val="18"/>
                <w:szCs w:val="18"/>
              </w:rPr>
              <w:t xml:space="preserve">STREAM 3 — SUPPLEMENTAL</w:t>
            </w:r>
          </w:p>
          <w:p>
            <w:pPr>
              <w:spacing w:after="0" w:before="0"/>
            </w:pPr>
            <w:r>
              <w:rPr>
                <w:rFonts w:ascii="Arial" w:cs="Arial" w:eastAsia="Arial" w:hAnsi="Arial"/>
                <w:b/>
                <w:bCs/>
                <w:color w:val="1B3A6B"/>
                <w:sz w:val="28"/>
                <w:szCs w:val="28"/>
              </w:rPr>
              <w:t xml:space="preserve">Print-on-Demand + Newsletter</w:t>
            </w:r>
          </w:p>
        </w:tc>
      </w:tr>
    </w:tbl>
    <w:p>
      <w:pPr>
        <w:spacing w:after="0" w:before="80"/>
      </w:pPr>
      <w:r>
        <w:t xml:space="preserve"/>
      </w:r>
    </w:p>
    <w:p>
      <w:pPr>
        <w:pStyle w:val="Heading2"/>
        <w:spacing w:after="120" w:before="300"/>
      </w:pPr>
      <w:r>
        <w:rPr>
          <w:rFonts w:ascii="Arial" w:cs="Arial" w:eastAsia="Arial" w:hAnsi="Arial"/>
          <w:b/>
          <w:bCs/>
          <w:color w:val="6B3FA0"/>
          <w:sz w:val="26"/>
          <w:szCs w:val="26"/>
        </w:rPr>
        <w:t xml:space="preserve">Option A: Print-on-Demand via Redbubble + Merch by Amazon</w:t>
      </w:r>
    </w:p>
    <w:p>
      <w:pPr>
        <w:spacing w:after="80" w:before="80"/>
      </w:pPr>
      <w:r>
        <w:rPr>
          <w:rFonts w:ascii="Arial" w:cs="Arial" w:eastAsia="Arial" w:hAnsi="Arial"/>
          <w:color w:val="2D2D2D"/>
          <w:sz w:val="22"/>
          <w:szCs w:val="22"/>
        </w:rPr>
        <w:t xml:space="preserve">Upload original designs to print-on-demand platforms. When a customer buys a t-shirt, mug, or phone case with your design, the platform prints and ships it. You collect a royalty with zero inventory, zero fulfillment, zero customer service.</w:t>
      </w:r>
    </w:p>
    <w:p>
      <w:pPr>
        <w:spacing w:after="0" w:before="80"/>
      </w:pPr>
      <w:r>
        <w:t xml:space="preserve"/>
      </w:r>
    </w:p>
    <w:p>
      <w:pPr>
        <w:spacing w:after="80" w:before="220"/>
      </w:pPr>
      <w:r>
        <w:rPr>
          <w:rFonts w:ascii="Arial" w:cs="Arial" w:eastAsia="Arial" w:hAnsi="Arial"/>
          <w:b/>
          <w:bCs/>
          <w:color w:val="6B3FA0"/>
          <w:sz w:val="22"/>
          <w:szCs w:val="22"/>
        </w:rPr>
        <w:t xml:space="preserve">Platforms</w:t>
      </w:r>
    </w:p>
    <w:p>
      <w:pPr>
        <w:pStyle w:val="ListParagraph"/>
        <w:numPr>
          <w:ilvl w:val="0"/>
          <w:numId w:val="2"/>
        </w:numPr>
        <w:spacing w:after="60" w:before="60"/>
      </w:pPr>
      <w:r>
        <w:rPr>
          <w:rFonts w:ascii="Arial" w:cs="Arial" w:eastAsia="Arial" w:hAnsi="Arial"/>
          <w:b/>
          <w:bCs/>
          <w:color w:val="6B3FA0"/>
          <w:sz w:val="22"/>
          <w:szCs w:val="22"/>
        </w:rPr>
        <w:t xml:space="preserve">Redbubble </w:t>
      </w:r>
      <w:r>
        <w:rPr>
          <w:rFonts w:ascii="Arial" w:cs="Arial" w:eastAsia="Arial" w:hAnsi="Arial"/>
          <w:color w:val="2D2D2D"/>
          <w:sz w:val="22"/>
          <w:szCs w:val="22"/>
        </w:rPr>
        <w:t xml:space="preserve">— free, no approval required, 100+ product types, instant listing</w:t>
      </w:r>
    </w:p>
    <w:p>
      <w:pPr>
        <w:pStyle w:val="ListParagraph"/>
        <w:numPr>
          <w:ilvl w:val="0"/>
          <w:numId w:val="2"/>
        </w:numPr>
        <w:spacing w:after="60" w:before="60"/>
      </w:pPr>
      <w:r>
        <w:rPr>
          <w:rFonts w:ascii="Arial" w:cs="Arial" w:eastAsia="Arial" w:hAnsi="Arial"/>
          <w:b/>
          <w:bCs/>
          <w:color w:val="6B3FA0"/>
          <w:sz w:val="22"/>
          <w:szCs w:val="22"/>
        </w:rPr>
        <w:t xml:space="preserve">Merch by Amazon </w:t>
      </w:r>
      <w:r>
        <w:rPr>
          <w:rFonts w:ascii="Arial" w:cs="Arial" w:eastAsia="Arial" w:hAnsi="Arial"/>
          <w:color w:val="2D2D2D"/>
          <w:sz w:val="22"/>
          <w:szCs w:val="22"/>
        </w:rPr>
        <w:t xml:space="preserve">— approval required (apply now; takes 2–8 weeks), higher royalties, massive Amazon traffic</w:t>
      </w:r>
    </w:p>
    <w:p>
      <w:pPr>
        <w:pStyle w:val="ListParagraph"/>
        <w:numPr>
          <w:ilvl w:val="0"/>
          <w:numId w:val="2"/>
        </w:numPr>
        <w:spacing w:after="60" w:before="60"/>
      </w:pPr>
      <w:r>
        <w:rPr>
          <w:rFonts w:ascii="Arial" w:cs="Arial" w:eastAsia="Arial" w:hAnsi="Arial"/>
          <w:b/>
          <w:bCs/>
          <w:color w:val="6B3FA0"/>
          <w:sz w:val="22"/>
          <w:szCs w:val="22"/>
        </w:rPr>
        <w:t xml:space="preserve">Printful + Etsy </w:t>
      </w:r>
      <w:r>
        <w:rPr>
          <w:rFonts w:ascii="Arial" w:cs="Arial" w:eastAsia="Arial" w:hAnsi="Arial"/>
          <w:color w:val="2D2D2D"/>
          <w:sz w:val="22"/>
          <w:szCs w:val="22"/>
        </w:rPr>
        <w:t xml:space="preserve">— slightly more control, connects to your existing Etsy shop</w:t>
      </w:r>
    </w:p>
    <w:p>
      <w:pPr>
        <w:spacing w:after="0" w:before="80"/>
      </w:pPr>
      <w:r>
        <w:t xml:space="preserve"/>
      </w:r>
    </w:p>
    <w:p>
      <w:pPr>
        <w:spacing w:after="80" w:before="220"/>
      </w:pPr>
      <w:r>
        <w:rPr>
          <w:rFonts w:ascii="Arial" w:cs="Arial" w:eastAsia="Arial" w:hAnsi="Arial"/>
          <w:b/>
          <w:bCs/>
          <w:color w:val="6B3FA0"/>
          <w:sz w:val="22"/>
          <w:szCs w:val="22"/>
        </w:rPr>
        <w:t xml:space="preserve">What Sells</w:t>
      </w:r>
    </w:p>
    <w:p>
      <w:pPr>
        <w:pStyle w:val="ListParagraph"/>
        <w:numPr>
          <w:ilvl w:val="0"/>
          <w:numId w:val="2"/>
        </w:numPr>
        <w:spacing w:after="60" w:before="60"/>
      </w:pPr>
      <w:r>
        <w:rPr>
          <w:rFonts w:ascii="Arial" w:cs="Arial" w:eastAsia="Arial" w:hAnsi="Arial"/>
          <w:color w:val="2D2D2D"/>
          <w:sz w:val="22"/>
          <w:szCs w:val="22"/>
        </w:rPr>
        <w:t xml:space="preserve">Niche humor (pet owners, specific professions, hobbies)</w:t>
      </w:r>
    </w:p>
    <w:p>
      <w:pPr>
        <w:pStyle w:val="ListParagraph"/>
        <w:numPr>
          <w:ilvl w:val="0"/>
          <w:numId w:val="2"/>
        </w:numPr>
        <w:spacing w:after="60" w:before="60"/>
      </w:pPr>
      <w:r>
        <w:rPr>
          <w:rFonts w:ascii="Arial" w:cs="Arial" w:eastAsia="Arial" w:hAnsi="Arial"/>
          <w:color w:val="2D2D2D"/>
          <w:sz w:val="22"/>
          <w:szCs w:val="22"/>
        </w:rPr>
        <w:t xml:space="preserve">Motivational quotes in clean typography</w:t>
      </w:r>
    </w:p>
    <w:p>
      <w:pPr>
        <w:pStyle w:val="ListParagraph"/>
        <w:numPr>
          <w:ilvl w:val="0"/>
          <w:numId w:val="2"/>
        </w:numPr>
        <w:spacing w:after="60" w:before="60"/>
      </w:pPr>
      <w:r>
        <w:rPr>
          <w:rFonts w:ascii="Arial" w:cs="Arial" w:eastAsia="Arial" w:hAnsi="Arial"/>
          <w:color w:val="2D2D2D"/>
          <w:sz w:val="22"/>
          <w:szCs w:val="22"/>
        </w:rPr>
        <w:t xml:space="preserve">Minimalist aesthetic designs</w:t>
      </w:r>
    </w:p>
    <w:p>
      <w:pPr>
        <w:pStyle w:val="ListParagraph"/>
        <w:numPr>
          <w:ilvl w:val="0"/>
          <w:numId w:val="2"/>
        </w:numPr>
        <w:spacing w:after="60" w:before="60"/>
      </w:pPr>
      <w:r>
        <w:rPr>
          <w:rFonts w:ascii="Arial" w:cs="Arial" w:eastAsia="Arial" w:hAnsi="Arial"/>
          <w:color w:val="2D2D2D"/>
          <w:sz w:val="22"/>
          <w:szCs w:val="22"/>
        </w:rPr>
        <w:t xml:space="preserve">Pop culture references (within fair use)</w:t>
      </w:r>
    </w:p>
    <w:p>
      <w:pPr>
        <w:pStyle w:val="ListParagraph"/>
        <w:numPr>
          <w:ilvl w:val="0"/>
          <w:numId w:val="2"/>
        </w:numPr>
        <w:spacing w:after="60" w:before="60"/>
      </w:pPr>
      <w:r>
        <w:rPr>
          <w:rFonts w:ascii="Arial" w:cs="Arial" w:eastAsia="Arial" w:hAnsi="Arial"/>
          <w:color w:val="2D2D2D"/>
          <w:sz w:val="22"/>
          <w:szCs w:val="22"/>
        </w:rPr>
        <w:t xml:space="preserve">Local pride (city names, regional symbols)</w:t>
      </w:r>
    </w:p>
    <w:p>
      <w:pPr>
        <w:spacing w:after="0" w:before="80"/>
      </w:pPr>
      <w:r>
        <w:t xml:space="preserve"/>
      </w:r>
    </w:p>
    <w:p>
      <w:pPr>
        <w:spacing w:after="80" w:before="220"/>
      </w:pPr>
      <w:r>
        <w:rPr>
          <w:rFonts w:ascii="Arial" w:cs="Arial" w:eastAsia="Arial" w:hAnsi="Arial"/>
          <w:b/>
          <w:bCs/>
          <w:color w:val="6B3FA0"/>
          <w:sz w:val="22"/>
          <w:szCs w:val="22"/>
        </w:rPr>
        <w:t xml:space="preserve">Exact Setup Steps</w:t>
      </w:r>
    </w:p>
    <w:p>
      <w:pPr>
        <w:pStyle w:val="ListParagraph"/>
        <w:numPr>
          <w:ilvl w:val="0"/>
          <w:numId w:val="3"/>
        </w:numPr>
        <w:spacing w:after="80" w:before="80"/>
      </w:pPr>
      <w:r>
        <w:rPr>
          <w:rFonts w:ascii="Arial" w:cs="Arial" w:eastAsia="Arial" w:hAnsi="Arial"/>
          <w:color w:val="2D2D2D"/>
          <w:sz w:val="22"/>
          <w:szCs w:val="22"/>
        </w:rPr>
        <w:t xml:space="preserve">Open a Redbubble account (free, immediate)</w:t>
      </w:r>
    </w:p>
    <w:p>
      <w:pPr>
        <w:pStyle w:val="ListParagraph"/>
        <w:numPr>
          <w:ilvl w:val="0"/>
          <w:numId w:val="3"/>
        </w:numPr>
        <w:spacing w:after="80" w:before="80"/>
      </w:pPr>
      <w:r>
        <w:rPr>
          <w:rFonts w:ascii="Arial" w:cs="Arial" w:eastAsia="Arial" w:hAnsi="Arial"/>
          <w:color w:val="2D2D2D"/>
          <w:sz w:val="22"/>
          <w:szCs w:val="22"/>
        </w:rPr>
        <w:t xml:space="preserve">Apply for Merch by Amazon simultaneously (approval takes weeks — start now)</w:t>
      </w:r>
    </w:p>
    <w:p>
      <w:pPr>
        <w:pStyle w:val="ListParagraph"/>
        <w:numPr>
          <w:ilvl w:val="0"/>
          <w:numId w:val="3"/>
        </w:numPr>
        <w:spacing w:after="80" w:before="80"/>
      </w:pPr>
      <w:r>
        <w:rPr>
          <w:rFonts w:ascii="Arial" w:cs="Arial" w:eastAsia="Arial" w:hAnsi="Arial"/>
          <w:color w:val="2D2D2D"/>
          <w:sz w:val="22"/>
          <w:szCs w:val="22"/>
        </w:rPr>
        <w:t xml:space="preserve">Create designs in Canva (free) — simple text-based designs sell consistently</w:t>
      </w:r>
    </w:p>
    <w:p>
      <w:pPr>
        <w:pStyle w:val="ListParagraph"/>
        <w:numPr>
          <w:ilvl w:val="0"/>
          <w:numId w:val="3"/>
        </w:numPr>
        <w:spacing w:after="80" w:before="80"/>
      </w:pPr>
      <w:r>
        <w:rPr>
          <w:rFonts w:ascii="Arial" w:cs="Arial" w:eastAsia="Arial" w:hAnsi="Arial"/>
          <w:color w:val="2D2D2D"/>
          <w:sz w:val="22"/>
          <w:szCs w:val="22"/>
        </w:rPr>
        <w:t xml:space="preserve">Upload to Redbubble across all product types (one design × 100 products)</w:t>
      </w:r>
    </w:p>
    <w:p>
      <w:pPr>
        <w:pStyle w:val="ListParagraph"/>
        <w:numPr>
          <w:ilvl w:val="0"/>
          <w:numId w:val="3"/>
        </w:numPr>
        <w:spacing w:after="80" w:before="80"/>
      </w:pPr>
      <w:r>
        <w:rPr>
          <w:rFonts w:ascii="Arial" w:cs="Arial" w:eastAsia="Arial" w:hAnsi="Arial"/>
          <w:color w:val="2D2D2D"/>
          <w:sz w:val="22"/>
          <w:szCs w:val="22"/>
        </w:rPr>
        <w:t xml:space="preserve">Research trending niches using Redbubble’s search + Google Trends</w:t>
      </w:r>
    </w:p>
    <w:p>
      <w:pPr>
        <w:pStyle w:val="ListParagraph"/>
        <w:numPr>
          <w:ilvl w:val="0"/>
          <w:numId w:val="3"/>
        </w:numPr>
        <w:spacing w:after="80" w:before="80"/>
      </w:pPr>
      <w:r>
        <w:rPr>
          <w:rFonts w:ascii="Arial" w:cs="Arial" w:eastAsia="Arial" w:hAnsi="Arial"/>
          <w:color w:val="2D2D2D"/>
          <w:sz w:val="22"/>
          <w:szCs w:val="22"/>
        </w:rPr>
        <w:t xml:space="preserve">Publish 50–100 designs in Month 1 — volume matters early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2480"/>
        <w:gridCol w:w="28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480"/>
            <w:tcBorders>
              <w:top w:val="single" w:color="CCCCCC" w:sz="1"/>
              <w:left w:val="single" w:color="CCCCCC" w:sz="1"/>
              <w:bottom w:val="single" w:color="CCCCCC" w:sz="1"/>
              <w:right w:val="single" w:color="CCCCCC" w:sz="1"/>
            </w:tcBorders>
            <w:shd w:fill="EDE4F8" w:val="clear"/>
            <w:tcMar>
              <w:top w:type="dxa" w:w="80"/>
              <w:left w:type="dxa" w:w="120"/>
              <w:bottom w:type="dxa" w:w="80"/>
              <w:right w:type="dxa" w:w="120"/>
            </w:tcMar>
          </w:tcPr>
          <w:p>
            <w:r>
              <w:rPr>
                <w:rFonts w:ascii="Arial" w:cs="Arial" w:eastAsia="Arial" w:hAnsi="Arial"/>
                <w:b/>
                <w:bCs/>
                <w:color w:val="FFFFFF"/>
                <w:sz w:val="19"/>
                <w:szCs w:val="19"/>
              </w:rPr>
              <w:t xml:space="preserve">Month 1</w:t>
            </w:r>
          </w:p>
        </w:tc>
        <w:tc>
          <w:tcPr>
            <w:tcW w:type="dxa" w:w="2480"/>
            <w:tcBorders>
              <w:top w:val="single" w:color="CCCCCC" w:sz="1"/>
              <w:left w:val="single" w:color="CCCCCC" w:sz="1"/>
              <w:bottom w:val="single" w:color="CCCCCC" w:sz="1"/>
              <w:right w:val="single" w:color="CCCCCC" w:sz="1"/>
            </w:tcBorders>
            <w:shd w:fill="EDE4F8" w:val="clear"/>
            <w:tcMar>
              <w:top w:type="dxa" w:w="80"/>
              <w:left w:type="dxa" w:w="120"/>
              <w:bottom w:type="dxa" w:w="80"/>
              <w:right w:type="dxa" w:w="120"/>
            </w:tcMar>
          </w:tcPr>
          <w:p>
            <w:r>
              <w:rPr>
                <w:rFonts w:ascii="Arial" w:cs="Arial" w:eastAsia="Arial" w:hAnsi="Arial"/>
                <w:b/>
                <w:bCs/>
                <w:color w:val="FFFFFF"/>
                <w:sz w:val="19"/>
                <w:szCs w:val="19"/>
              </w:rPr>
              <w:t xml:space="preserve">Month 3</w:t>
            </w:r>
          </w:p>
        </w:tc>
        <w:tc>
          <w:tcPr>
            <w:tcW w:type="dxa" w:w="2800"/>
            <w:tcBorders>
              <w:top w:val="single" w:color="CCCCCC" w:sz="1"/>
              <w:left w:val="single" w:color="CCCCCC" w:sz="1"/>
              <w:bottom w:val="single" w:color="CCCCCC" w:sz="1"/>
              <w:right w:val="single" w:color="CCCCCC" w:sz="1"/>
            </w:tcBorders>
            <w:shd w:fill="EDE4F8" w:val="clear"/>
            <w:tcMar>
              <w:top w:type="dxa" w:w="80"/>
              <w:left w:type="dxa" w:w="120"/>
              <w:bottom w:type="dxa" w:w="80"/>
              <w:right w:type="dxa" w:w="120"/>
            </w:tcMar>
          </w:tcPr>
          <w:p>
            <w:r>
              <w:rPr>
                <w:rFonts w:ascii="Arial" w:cs="Arial" w:eastAsia="Arial" w:hAnsi="Arial"/>
                <w:b/>
                <w:bCs/>
                <w:color w:val="FFFFFF"/>
                <w:sz w:val="19"/>
                <w:szCs w:val="19"/>
              </w:rPr>
              <w:t xml:space="preserve">Month 6</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3A6B"/>
                <w:sz w:val="19"/>
                <w:szCs w:val="19"/>
              </w:rPr>
              <w:t xml:space="preserve">Revenue</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19"/>
                <w:szCs w:val="19"/>
              </w:rPr>
              <w:t xml:space="preserve">$0–$20</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19"/>
                <w:szCs w:val="19"/>
              </w:rPr>
              <w:t xml:space="preserve">$50–$150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7A4A"/>
                <w:sz w:val="19"/>
                <w:szCs w:val="19"/>
              </w:rPr>
              <w:t xml:space="preserve">$200–$400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Status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Designs live, minimal visibility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Niche traction, first organic sales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4A"/>
                <w:sz w:val="19"/>
                <w:szCs w:val="19"/>
              </w:rPr>
              <w:t xml:space="preserve">100+ designs, steady royalty stream</w:t>
            </w:r>
          </w:p>
        </w:tc>
      </w:tr>
    </w:tbl>
    <w:p>
      <w:pPr>
        <w:spacing w:after="0" w:before="100"/>
      </w:pPr>
      <w:r>
        <w:t xml:space="preserve"/>
      </w:r>
    </w:p>
    <w:p>
      <w:pPr>
        <w:pStyle w:val="Heading2"/>
        <w:spacing w:after="120" w:before="300"/>
      </w:pPr>
      <w:r>
        <w:rPr>
          <w:rFonts w:ascii="Arial" w:cs="Arial" w:eastAsia="Arial" w:hAnsi="Arial"/>
          <w:b/>
          <w:bCs/>
          <w:color w:val="6B3FA0"/>
          <w:sz w:val="26"/>
          <w:szCs w:val="26"/>
        </w:rPr>
        <w:t xml:space="preserve">Option B: Substack Newsletter (Semi-Passive at Scale)</w:t>
      </w:r>
    </w:p>
    <w:p>
      <w:pPr>
        <w:spacing w:after="80" w:before="80"/>
      </w:pPr>
      <w:r>
        <w:rPr>
          <w:rFonts w:ascii="Arial" w:cs="Arial" w:eastAsia="Arial" w:hAnsi="Arial"/>
          <w:color w:val="2D2D2D"/>
          <w:sz w:val="22"/>
          <w:szCs w:val="22"/>
        </w:rPr>
        <w:t xml:space="preserve">Start a free newsletter in a niche you know — personal finance, productivity, real estate investing, fitness, parenting. Grow to 500–1,000 subscribers and monetize via paid subscription tier ($5–$10/month), sponsorships ($100–$500 per send at 1,000 subscribers), or affiliate links embedded in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3FA0" w:sz="16"/>
              <w:bottom w:val="none" w:color="FFFFFF" w:sz="0"/>
              <w:right w:val="none" w:color="FFFFFF" w:sz="0"/>
            </w:tcBorders>
            <w:shd w:fill="EDE4F8" w:val="clear"/>
            <w:tcMar>
              <w:top w:type="dxa" w:w="160"/>
              <w:left w:type="dxa" w:w="260"/>
              <w:bottom w:type="dxa" w:w="160"/>
              <w:right w:type="dxa" w:w="260"/>
            </w:tcMar>
          </w:tcPr>
          <w:p>
            <w:pPr>
              <w:spacing w:after="60" w:before="60"/>
            </w:pPr>
            <w:r>
              <w:rPr>
                <w:rFonts w:ascii="Arial" w:cs="Arial" w:eastAsia="Arial" w:hAnsi="Arial"/>
                <w:b/>
                <w:bCs/>
                <w:color w:val="6B3FA0"/>
                <w:sz w:val="22"/>
                <w:szCs w:val="22"/>
              </w:rPr>
              <w:t xml:space="preserve">Budget: </w:t>
            </w:r>
            <w:r>
              <w:rPr>
                <w:rFonts w:ascii="Arial" w:cs="Arial" w:eastAsia="Arial" w:hAnsi="Arial"/>
                <w:color w:val="2D2D2D"/>
                <w:sz w:val="22"/>
                <w:szCs w:val="22"/>
              </w:rPr>
              <w:t xml:space="preserve">$0 (Substack is free; they take 10% of paid subscription revenue)</w:t>
            </w:r>
          </w:p>
          <w:p>
            <w:pPr>
              <w:spacing w:after="60" w:before="60"/>
            </w:pPr>
            <w:r>
              <w:rPr>
                <w:rFonts w:ascii="Arial" w:cs="Arial" w:eastAsia="Arial" w:hAnsi="Arial"/>
                <w:b/>
                <w:bCs/>
                <w:color w:val="6B3FA0"/>
                <w:sz w:val="22"/>
                <w:szCs w:val="22"/>
              </w:rPr>
              <w:t xml:space="preserve">Month 6 potential: </w:t>
            </w:r>
            <w:r>
              <w:rPr>
                <w:rFonts w:ascii="Arial" w:cs="Arial" w:eastAsia="Arial" w:hAnsi="Arial"/>
                <w:color w:val="2D2D2D"/>
                <w:sz w:val="22"/>
                <w:szCs w:val="22"/>
              </w:rPr>
              <w:t xml:space="preserve">$200–$600 depending on niche and growth rate</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6-Month Execution Calendar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none" w:color="FFFFFF" w:sz="0"/>
              <w:left w:val="none" w:color="FFFFFF" w:sz="0"/>
              <w:bottom w:val="none" w:color="FFFFFF" w:sz="0"/>
              <w:right w:val="none" w:color="FFFFFF" w:sz="0"/>
            </w:tcBorders>
            <w:shd w:fill="0E7C86" w:val="clear"/>
            <w:tcMar>
              <w:top w:type="dxa" w:w="160"/>
              <w:left w:type="dxa" w:w="80"/>
              <w:bottom w:type="dxa" w:w="160"/>
              <w:right w:type="dxa" w:w="80"/>
            </w:tcMar>
            <w:vAlign w:val="center"/>
          </w:tcPr>
          <w:p>
            <w:pPr>
              <w:spacing w:after="20" w:before="0"/>
              <w:jc w:val="center"/>
            </w:pPr>
            <w:r>
              <w:rPr>
                <w:rFonts w:ascii="Arial" w:cs="Arial" w:eastAsia="Arial" w:hAnsi="Arial"/>
                <w:b/>
                <w:bCs/>
                <w:color w:val="FFFFFF"/>
                <w:sz w:val="36"/>
                <w:szCs w:val="36"/>
              </w:rPr>
              <w:t xml:space="preserve">1</w:t>
            </w:r>
          </w:p>
          <w:p>
            <w:pPr>
              <w:spacing w:after="0" w:before="0"/>
              <w:jc w:val="center"/>
            </w:pPr>
            <w:r>
              <w:rPr>
                <w:rFonts w:ascii="Arial" w:cs="Arial" w:eastAsia="Arial" w:hAnsi="Arial"/>
                <w:color w:val="FFFFFF"/>
                <w:sz w:val="16"/>
                <w:szCs w:val="16"/>
              </w:rPr>
              <w:t xml:space="preserve">MO</w:t>
            </w:r>
          </w:p>
        </w:tc>
        <w:tc>
          <w:tcPr>
            <w:tcW w:type="dxa" w:w="824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Build the Anchor</w:t>
            </w:r>
          </w:p>
          <w:p>
            <w:pPr>
              <w:spacing w:after="40" w:before="40"/>
            </w:pPr>
            <w:r>
              <w:rPr>
                <w:rFonts w:ascii="Arial" w:cs="Arial" w:eastAsia="Arial" w:hAnsi="Arial"/>
                <w:color w:val="2D2D2D"/>
                <w:sz w:val="20"/>
                <w:szCs w:val="20"/>
              </w:rPr>
              <w:t xml:space="preserve">•  Open Gumroad, Etsy, and KDP accounts</w:t>
            </w:r>
          </w:p>
          <w:p>
            <w:pPr>
              <w:spacing w:after="40" w:before="40"/>
            </w:pPr>
            <w:r>
              <w:rPr>
                <w:rFonts w:ascii="Arial" w:cs="Arial" w:eastAsia="Arial" w:hAnsi="Arial"/>
                <w:color w:val="2D2D2D"/>
                <w:sz w:val="20"/>
                <w:szCs w:val="20"/>
              </w:rPr>
              <w:t xml:space="preserve">•  Research bestselling digital products in your chosen niche</w:t>
            </w:r>
          </w:p>
          <w:p>
            <w:pPr>
              <w:spacing w:after="40" w:before="40"/>
            </w:pPr>
            <w:r>
              <w:rPr>
                <w:rFonts w:ascii="Arial" w:cs="Arial" w:eastAsia="Arial" w:hAnsi="Arial"/>
                <w:color w:val="2D2D2D"/>
                <w:sz w:val="20"/>
                <w:szCs w:val="20"/>
              </w:rPr>
              <w:t xml:space="preserve">•  Choose your anchor product category (Canva templates OR Notion dashboards)</w:t>
            </w:r>
          </w:p>
          <w:p>
            <w:pPr>
              <w:spacing w:after="40" w:before="40"/>
            </w:pPr>
            <w:r>
              <w:rPr>
                <w:rFonts w:ascii="Arial" w:cs="Arial" w:eastAsia="Arial" w:hAnsi="Arial"/>
                <w:color w:val="2D2D2D"/>
                <w:sz w:val="20"/>
                <w:szCs w:val="20"/>
              </w:rPr>
              <w:t xml:space="preserve">•  Create your first 3 products and list them on Gumroad and Etsy</w:t>
            </w:r>
          </w:p>
          <w:p>
            <w:pPr>
              <w:spacing w:after="40" w:before="40"/>
            </w:pPr>
            <w:r>
              <w:rPr>
                <w:rFonts w:ascii="Arial" w:cs="Arial" w:eastAsia="Arial" w:hAnsi="Arial"/>
                <w:color w:val="2D2D2D"/>
                <w:sz w:val="20"/>
                <w:szCs w:val="20"/>
              </w:rPr>
              <w:t xml:space="preserve">•  Open Redbubble account, upload first 20 designs</w:t>
            </w:r>
          </w:p>
          <w:p>
            <w:pPr>
              <w:spacing w:after="40" w:before="40"/>
            </w:pPr>
            <w:r>
              <w:rPr>
                <w:rFonts w:ascii="Arial" w:cs="Arial" w:eastAsia="Arial" w:hAnsi="Arial"/>
                <w:color w:val="2D2D2D"/>
                <w:sz w:val="20"/>
                <w:szCs w:val="20"/>
              </w:rPr>
              <w:t xml:space="preserve">•  Apply for Merch by Amazon</w:t>
            </w:r>
          </w:p>
          <w:p>
            <w:pPr>
              <w:spacing w:after="40" w:before="40"/>
            </w:pPr>
            <w:r>
              <w:rPr>
                <w:rFonts w:ascii="Arial" w:cs="Arial" w:eastAsia="Arial" w:hAnsi="Arial"/>
                <w:color w:val="2D2D2D"/>
                <w:sz w:val="20"/>
                <w:szCs w:val="20"/>
              </w:rPr>
              <w:t xml:space="preserve">•  Publish first 3 KDP books</w:t>
            </w:r>
          </w:p>
          <w:p>
            <w:pPr>
              <w:spacing w:after="40" w:before="40"/>
            </w:pPr>
            <w:r>
              <w:rPr>
                <w:rFonts w:ascii="Arial" w:cs="Arial" w:eastAsia="Arial" w:hAnsi="Arial"/>
                <w:color w:val="2D2D2D"/>
                <w:sz w:val="20"/>
                <w:szCs w:val="20"/>
              </w:rPr>
              <w:t xml:space="preserve">•  Target: 10+ digital products listed, 5+ KDP books, 20+ Redbubble designs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none" w:color="FFFFFF" w:sz="0"/>
              <w:left w:val="none" w:color="FFFFFF" w:sz="0"/>
              <w:bottom w:val="none" w:color="FFFFFF" w:sz="0"/>
              <w:right w:val="none" w:color="FFFFFF" w:sz="0"/>
            </w:tcBorders>
            <w:shd w:fill="1B3A6B" w:val="clear"/>
            <w:tcMar>
              <w:top w:type="dxa" w:w="160"/>
              <w:left w:type="dxa" w:w="80"/>
              <w:bottom w:type="dxa" w:w="160"/>
              <w:right w:type="dxa" w:w="80"/>
            </w:tcMar>
            <w:vAlign w:val="center"/>
          </w:tcPr>
          <w:p>
            <w:pPr>
              <w:spacing w:after="20" w:before="0"/>
              <w:jc w:val="center"/>
            </w:pPr>
            <w:r>
              <w:rPr>
                <w:rFonts w:ascii="Arial" w:cs="Arial" w:eastAsia="Arial" w:hAnsi="Arial"/>
                <w:b/>
                <w:bCs/>
                <w:color w:val="FFFFFF"/>
                <w:sz w:val="36"/>
                <w:szCs w:val="36"/>
              </w:rPr>
              <w:t xml:space="preserve">2</w:t>
            </w:r>
          </w:p>
          <w:p>
            <w:pPr>
              <w:spacing w:after="0" w:before="0"/>
              <w:jc w:val="center"/>
            </w:pPr>
            <w:r>
              <w:rPr>
                <w:rFonts w:ascii="Arial" w:cs="Arial" w:eastAsia="Arial" w:hAnsi="Arial"/>
                <w:color w:val="FFFFFF"/>
                <w:sz w:val="16"/>
                <w:szCs w:val="16"/>
              </w:rPr>
              <w:t xml:space="preserve">MO</w:t>
            </w:r>
          </w:p>
        </w:tc>
        <w:tc>
          <w:tcPr>
            <w:tcW w:type="dxa" w:w="8240"/>
            <w:tcBorders>
              <w:top w:val="none" w:color="FFFFFF" w:sz="0"/>
              <w:left w:val="single" w:color="1B3A6B"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Volume and Optimization</w:t>
            </w:r>
          </w:p>
          <w:p>
            <w:pPr>
              <w:spacing w:after="40" w:before="40"/>
            </w:pPr>
            <w:r>
              <w:rPr>
                <w:rFonts w:ascii="Arial" w:cs="Arial" w:eastAsia="Arial" w:hAnsi="Arial"/>
                <w:color w:val="2D2D2D"/>
                <w:sz w:val="20"/>
                <w:szCs w:val="20"/>
              </w:rPr>
              <w:t xml:space="preserve">•  Create and list 10 more digital products — test different price points and bundles</w:t>
            </w:r>
          </w:p>
          <w:p>
            <w:pPr>
              <w:spacing w:after="40" w:before="40"/>
            </w:pPr>
            <w:r>
              <w:rPr>
                <w:rFonts w:ascii="Arial" w:cs="Arial" w:eastAsia="Arial" w:hAnsi="Arial"/>
                <w:color w:val="2D2D2D"/>
                <w:sz w:val="20"/>
                <w:szCs w:val="20"/>
              </w:rPr>
              <w:t xml:space="preserve">•  Publish 10 more KDP books — identify which niches sell faster</w:t>
            </w:r>
          </w:p>
          <w:p>
            <w:pPr>
              <w:spacing w:after="40" w:before="40"/>
            </w:pPr>
            <w:r>
              <w:rPr>
                <w:rFonts w:ascii="Arial" w:cs="Arial" w:eastAsia="Arial" w:hAnsi="Arial"/>
                <w:color w:val="2D2D2D"/>
                <w:sz w:val="20"/>
                <w:szCs w:val="20"/>
              </w:rPr>
              <w:t xml:space="preserve">•  Upload 30 more Redbubble designs</w:t>
            </w:r>
          </w:p>
          <w:p>
            <w:pPr>
              <w:spacing w:after="40" w:before="40"/>
            </w:pPr>
            <w:r>
              <w:rPr>
                <w:rFonts w:ascii="Arial" w:cs="Arial" w:eastAsia="Arial" w:hAnsi="Arial"/>
                <w:color w:val="2D2D2D"/>
                <w:sz w:val="20"/>
                <w:szCs w:val="20"/>
              </w:rPr>
              <w:t xml:space="preserve">•  Analyze Month 1 data: which products got clicks? Which converted? Double down on winners.</w:t>
            </w:r>
          </w:p>
          <w:p>
            <w:pPr>
              <w:spacing w:after="40" w:before="40"/>
            </w:pPr>
            <w:r>
              <w:rPr>
                <w:rFonts w:ascii="Arial" w:cs="Arial" w:eastAsia="Arial" w:hAnsi="Arial"/>
                <w:color w:val="2D2D2D"/>
                <w:sz w:val="20"/>
                <w:szCs w:val="20"/>
              </w:rPr>
              <w:t xml:space="preserve">•  Begin building a free email list — offer one product free in exchange for email signup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none" w:color="FFFFFF" w:sz="0"/>
              <w:left w:val="none" w:color="FFFFFF" w:sz="0"/>
              <w:bottom w:val="none" w:color="FFFFFF" w:sz="0"/>
              <w:right w:val="none" w:color="FFFFFF" w:sz="0"/>
            </w:tcBorders>
            <w:shd w:fill="6B3FA0" w:val="clear"/>
            <w:tcMar>
              <w:top w:type="dxa" w:w="160"/>
              <w:left w:type="dxa" w:w="80"/>
              <w:bottom w:type="dxa" w:w="160"/>
              <w:right w:type="dxa" w:w="80"/>
            </w:tcMar>
            <w:vAlign w:val="center"/>
          </w:tcPr>
          <w:p>
            <w:pPr>
              <w:spacing w:after="20" w:before="0"/>
              <w:jc w:val="center"/>
            </w:pPr>
            <w:r>
              <w:rPr>
                <w:rFonts w:ascii="Arial" w:cs="Arial" w:eastAsia="Arial" w:hAnsi="Arial"/>
                <w:b/>
                <w:bCs/>
                <w:color w:val="FFFFFF"/>
                <w:sz w:val="36"/>
                <w:szCs w:val="36"/>
              </w:rPr>
              <w:t xml:space="preserve">3</w:t>
            </w:r>
          </w:p>
          <w:p>
            <w:pPr>
              <w:spacing w:after="0" w:before="0"/>
              <w:jc w:val="center"/>
            </w:pPr>
            <w:r>
              <w:rPr>
                <w:rFonts w:ascii="Arial" w:cs="Arial" w:eastAsia="Arial" w:hAnsi="Arial"/>
                <w:color w:val="FFFFFF"/>
                <w:sz w:val="16"/>
                <w:szCs w:val="16"/>
              </w:rPr>
              <w:t xml:space="preserve">MO</w:t>
            </w:r>
          </w:p>
        </w:tc>
        <w:tc>
          <w:tcPr>
            <w:tcW w:type="dxa" w:w="8240"/>
            <w:tcBorders>
              <w:top w:val="none" w:color="FFFFFF" w:sz="0"/>
              <w:left w:val="single" w:color="6B3FA0"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6B3FA0"/>
                <w:sz w:val="22"/>
                <w:szCs w:val="22"/>
              </w:rPr>
              <w:t xml:space="preserve">First Real Revenue + Supplemental Stream Setup</w:t>
            </w:r>
          </w:p>
          <w:p>
            <w:pPr>
              <w:spacing w:after="40" w:before="40"/>
            </w:pPr>
            <w:r>
              <w:rPr>
                <w:rFonts w:ascii="Arial" w:cs="Arial" w:eastAsia="Arial" w:hAnsi="Arial"/>
                <w:color w:val="2D2D2D"/>
                <w:sz w:val="20"/>
                <w:szCs w:val="20"/>
              </w:rPr>
              <w:t xml:space="preserve">•  Digital products earning $100–$500/month — optimize top sellers with better photos and descriptions</w:t>
            </w:r>
          </w:p>
          <w:p>
            <w:pPr>
              <w:spacing w:after="40" w:before="40"/>
            </w:pPr>
            <w:r>
              <w:rPr>
                <w:rFonts w:ascii="Arial" w:cs="Arial" w:eastAsia="Arial" w:hAnsi="Arial"/>
                <w:color w:val="2D2D2D"/>
                <w:sz w:val="20"/>
                <w:szCs w:val="20"/>
              </w:rPr>
              <w:t xml:space="preserve">•  KDP earning $50–$150/month — identify top 3 niches, publish more in those only</w:t>
            </w:r>
          </w:p>
          <w:p>
            <w:pPr>
              <w:spacing w:after="40" w:before="40"/>
            </w:pPr>
            <w:r>
              <w:rPr>
                <w:rFonts w:ascii="Arial" w:cs="Arial" w:eastAsia="Arial" w:hAnsi="Arial"/>
                <w:color w:val="2D2D2D"/>
                <w:sz w:val="20"/>
                <w:szCs w:val="20"/>
              </w:rPr>
              <w:t xml:space="preserve">•  Launch Substack newsletter OR expand Redbubble designs to 100+</w:t>
            </w:r>
          </w:p>
          <w:p>
            <w:pPr>
              <w:spacing w:after="40" w:before="40"/>
            </w:pPr>
            <w:r>
              <w:rPr>
                <w:rFonts w:ascii="Arial" w:cs="Arial" w:eastAsia="Arial" w:hAnsi="Arial"/>
                <w:color w:val="2D2D2D"/>
                <w:sz w:val="20"/>
                <w:szCs w:val="20"/>
              </w:rPr>
              <w:t xml:space="preserve">•  Create your first product bundle (3–5 products at 40% discount)</w:t>
            </w:r>
          </w:p>
          <w:p>
            <w:pPr>
              <w:spacing w:after="40" w:before="40"/>
            </w:pPr>
            <w:r>
              <w:rPr>
                <w:rFonts w:ascii="Arial" w:cs="Arial" w:eastAsia="Arial" w:hAnsi="Arial"/>
                <w:color w:val="2D2D2D"/>
                <w:sz w:val="20"/>
                <w:szCs w:val="20"/>
              </w:rPr>
              <w:t xml:space="preserve">•  Month 3 total target: $200–$500/month combined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none" w:color="FFFFFF" w:sz="0"/>
              <w:left w:val="none" w:color="FFFFFF" w:sz="0"/>
              <w:bottom w:val="none" w:color="FFFFFF" w:sz="0"/>
              <w:right w:val="none" w:color="FFFFFF" w:sz="0"/>
            </w:tcBorders>
            <w:shd w:fill="1A7A4A" w:val="clear"/>
            <w:tcMar>
              <w:top w:type="dxa" w:w="160"/>
              <w:left w:type="dxa" w:w="80"/>
              <w:bottom w:type="dxa" w:w="160"/>
              <w:right w:type="dxa" w:w="80"/>
            </w:tcMar>
            <w:vAlign w:val="center"/>
          </w:tcPr>
          <w:p>
            <w:pPr>
              <w:spacing w:after="20" w:before="0"/>
              <w:jc w:val="center"/>
            </w:pPr>
            <w:r>
              <w:rPr>
                <w:rFonts w:ascii="Arial" w:cs="Arial" w:eastAsia="Arial" w:hAnsi="Arial"/>
                <w:b/>
                <w:bCs/>
                <w:color w:val="FFFFFF"/>
                <w:sz w:val="36"/>
                <w:szCs w:val="36"/>
              </w:rPr>
              <w:t xml:space="preserve">4</w:t>
            </w:r>
          </w:p>
          <w:p>
            <w:pPr>
              <w:spacing w:after="0" w:before="0"/>
              <w:jc w:val="center"/>
            </w:pPr>
            <w:r>
              <w:rPr>
                <w:rFonts w:ascii="Arial" w:cs="Arial" w:eastAsia="Arial" w:hAnsi="Arial"/>
                <w:color w:val="FFFFFF"/>
                <w:sz w:val="16"/>
                <w:szCs w:val="16"/>
              </w:rPr>
              <w:t xml:space="preserve">MO</w:t>
            </w:r>
          </w:p>
        </w:tc>
        <w:tc>
          <w:tcPr>
            <w:tcW w:type="dxa" w:w="8240"/>
            <w:tcBorders>
              <w:top w:val="none" w:color="FFFFFF" w:sz="0"/>
              <w:left w:val="single" w:color="1A7A4A"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1A7A4A"/>
                <w:sz w:val="22"/>
                <w:szCs w:val="22"/>
              </w:rPr>
              <w:t xml:space="preserve">Scale What’s Working</w:t>
            </w:r>
          </w:p>
          <w:p>
            <w:pPr>
              <w:spacing w:after="40" w:before="40"/>
            </w:pPr>
            <w:r>
              <w:rPr>
                <w:rFonts w:ascii="Arial" w:cs="Arial" w:eastAsia="Arial" w:hAnsi="Arial"/>
                <w:color w:val="2D2D2D"/>
                <w:sz w:val="20"/>
                <w:szCs w:val="20"/>
              </w:rPr>
              <w:t xml:space="preserve">•  Identify your top 3 best-selling digital products — create variations and sequels</w:t>
            </w:r>
          </w:p>
          <w:p>
            <w:pPr>
              <w:spacing w:after="40" w:before="40"/>
            </w:pPr>
            <w:r>
              <w:rPr>
                <w:rFonts w:ascii="Arial" w:cs="Arial" w:eastAsia="Arial" w:hAnsi="Arial"/>
                <w:color w:val="2D2D2D"/>
                <w:sz w:val="20"/>
                <w:szCs w:val="20"/>
              </w:rPr>
              <w:t xml:space="preserve">•  Double your KDP library in the proven niche (30+ titles)</w:t>
            </w:r>
          </w:p>
          <w:p>
            <w:pPr>
              <w:spacing w:after="40" w:before="40"/>
            </w:pPr>
            <w:r>
              <w:rPr>
                <w:rFonts w:ascii="Arial" w:cs="Arial" w:eastAsia="Arial" w:hAnsi="Arial"/>
                <w:color w:val="2D2D2D"/>
                <w:sz w:val="20"/>
                <w:szCs w:val="20"/>
              </w:rPr>
              <w:t xml:space="preserve">•  Grow Substack or Redbubble aggressively — pick one and commit</w:t>
            </w:r>
          </w:p>
          <w:p>
            <w:pPr>
              <w:spacing w:after="40" w:before="40"/>
            </w:pPr>
            <w:r>
              <w:rPr>
                <w:rFonts w:ascii="Arial" w:cs="Arial" w:eastAsia="Arial" w:hAnsi="Arial"/>
                <w:color w:val="2D2D2D"/>
                <w:sz w:val="20"/>
                <w:szCs w:val="20"/>
              </w:rPr>
              <w:t xml:space="preserve">•  Start driving external traffic: create 3 Pinterest boards for your Etsy products</w:t>
            </w:r>
          </w:p>
          <w:p>
            <w:pPr>
              <w:spacing w:after="40" w:before="40"/>
            </w:pPr>
            <w:r>
              <w:rPr>
                <w:rFonts w:ascii="Arial" w:cs="Arial" w:eastAsia="Arial" w:hAnsi="Arial"/>
                <w:color w:val="2D2D2D"/>
                <w:sz w:val="20"/>
                <w:szCs w:val="20"/>
              </w:rPr>
              <w:t xml:space="preserve">•  Month 4 total target: $400–$800/month combined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none" w:color="FFFFFF" w:sz="0"/>
              <w:left w:val="none" w:color="FFFFFF" w:sz="0"/>
              <w:bottom w:val="none" w:color="FFFFFF" w:sz="0"/>
              <w:right w:val="none" w:color="FFFFFF" w:sz="0"/>
            </w:tcBorders>
            <w:shd w:fill="C0541A" w:val="clear"/>
            <w:tcMar>
              <w:top w:type="dxa" w:w="160"/>
              <w:left w:type="dxa" w:w="80"/>
              <w:bottom w:type="dxa" w:w="160"/>
              <w:right w:type="dxa" w:w="80"/>
            </w:tcMar>
            <w:vAlign w:val="center"/>
          </w:tcPr>
          <w:p>
            <w:pPr>
              <w:spacing w:after="20" w:before="0"/>
              <w:jc w:val="center"/>
            </w:pPr>
            <w:r>
              <w:rPr>
                <w:rFonts w:ascii="Arial" w:cs="Arial" w:eastAsia="Arial" w:hAnsi="Arial"/>
                <w:b/>
                <w:bCs/>
                <w:color w:val="FFFFFF"/>
                <w:sz w:val="36"/>
                <w:szCs w:val="36"/>
              </w:rPr>
              <w:t xml:space="preserve">5</w:t>
            </w:r>
          </w:p>
          <w:p>
            <w:pPr>
              <w:spacing w:after="0" w:before="0"/>
              <w:jc w:val="center"/>
            </w:pPr>
            <w:r>
              <w:rPr>
                <w:rFonts w:ascii="Arial" w:cs="Arial" w:eastAsia="Arial" w:hAnsi="Arial"/>
                <w:color w:val="FFFFFF"/>
                <w:sz w:val="16"/>
                <w:szCs w:val="16"/>
              </w:rPr>
              <w:t xml:space="preserve">MO</w:t>
            </w:r>
          </w:p>
        </w:tc>
        <w:tc>
          <w:tcPr>
            <w:tcW w:type="dxa" w:w="8240"/>
            <w:tcBorders>
              <w:top w:val="none" w:color="FFFFFF" w:sz="0"/>
              <w:left w:val="single" w:color="C0541A"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C0541A"/>
                <w:sz w:val="22"/>
                <w:szCs w:val="22"/>
              </w:rPr>
              <w:t xml:space="preserve">Systematize and Automate</w:t>
            </w:r>
          </w:p>
          <w:p>
            <w:pPr>
              <w:spacing w:after="40" w:before="40"/>
            </w:pPr>
            <w:r>
              <w:rPr>
                <w:rFonts w:ascii="Arial" w:cs="Arial" w:eastAsia="Arial" w:hAnsi="Arial"/>
                <w:color w:val="2D2D2D"/>
                <w:sz w:val="20"/>
                <w:szCs w:val="20"/>
              </w:rPr>
              <w:t xml:space="preserve">•  Create a weekly content/creation routine: 2 new digital products per week, 2 new KDP books per week</w:t>
            </w:r>
          </w:p>
          <w:p>
            <w:pPr>
              <w:spacing w:after="40" w:before="40"/>
            </w:pPr>
            <w:r>
              <w:rPr>
                <w:rFonts w:ascii="Arial" w:cs="Arial" w:eastAsia="Arial" w:hAnsi="Arial"/>
                <w:color w:val="2D2D2D"/>
                <w:sz w:val="20"/>
                <w:szCs w:val="20"/>
              </w:rPr>
              <w:t xml:space="preserve">•  Set up automated email sequences for new buyers (Gumroad has built-in email; use it)</w:t>
            </w:r>
          </w:p>
          <w:p>
            <w:pPr>
              <w:spacing w:after="40" w:before="40"/>
            </w:pPr>
            <w:r>
              <w:rPr>
                <w:rFonts w:ascii="Arial" w:cs="Arial" w:eastAsia="Arial" w:hAnsi="Arial"/>
                <w:color w:val="2D2D2D"/>
                <w:sz w:val="20"/>
                <w:szCs w:val="20"/>
              </w:rPr>
              <w:t xml:space="preserve">•  Create a “starter bundle” at a low price ($7–$17) as a front-end offer to build your buyer list</w:t>
            </w:r>
          </w:p>
          <w:p>
            <w:pPr>
              <w:spacing w:after="40" w:before="40"/>
            </w:pPr>
            <w:r>
              <w:rPr>
                <w:rFonts w:ascii="Arial" w:cs="Arial" w:eastAsia="Arial" w:hAnsi="Arial"/>
                <w:color w:val="2D2D2D"/>
                <w:sz w:val="20"/>
                <w:szCs w:val="20"/>
              </w:rPr>
              <w:t xml:space="preserve">•  Pinterest traffic should be growing — pin daily using Tailwind Scheduler (free tier available)</w:t>
            </w:r>
          </w:p>
          <w:p>
            <w:pPr>
              <w:spacing w:after="40" w:before="40"/>
            </w:pPr>
            <w:r>
              <w:rPr>
                <w:rFonts w:ascii="Arial" w:cs="Arial" w:eastAsia="Arial" w:hAnsi="Arial"/>
                <w:color w:val="2D2D2D"/>
                <w:sz w:val="20"/>
                <w:szCs w:val="20"/>
              </w:rPr>
              <w:t xml:space="preserve">•  Month 5 total target: $700–$1,200/month combined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none" w:color="FFFFFF" w:sz="0"/>
              <w:left w:val="none" w:color="FFFFFF" w:sz="0"/>
              <w:bottom w:val="none" w:color="FFFFFF" w:sz="0"/>
              <w:right w:val="none" w:color="FFFFFF" w:sz="0"/>
            </w:tcBorders>
            <w:shd w:fill="C9A82C" w:val="clear"/>
            <w:tcMar>
              <w:top w:type="dxa" w:w="160"/>
              <w:left w:type="dxa" w:w="80"/>
              <w:bottom w:type="dxa" w:w="160"/>
              <w:right w:type="dxa" w:w="80"/>
            </w:tcMar>
            <w:vAlign w:val="center"/>
          </w:tcPr>
          <w:p>
            <w:pPr>
              <w:spacing w:after="20" w:before="0"/>
              <w:jc w:val="center"/>
            </w:pPr>
            <w:r>
              <w:rPr>
                <w:rFonts w:ascii="Arial" w:cs="Arial" w:eastAsia="Arial" w:hAnsi="Arial"/>
                <w:b/>
                <w:bCs/>
                <w:color w:val="FFFFFF"/>
                <w:sz w:val="36"/>
                <w:szCs w:val="36"/>
              </w:rPr>
              <w:t xml:space="preserve">6</w:t>
            </w:r>
          </w:p>
          <w:p>
            <w:pPr>
              <w:spacing w:after="0" w:before="0"/>
              <w:jc w:val="center"/>
            </w:pPr>
            <w:r>
              <w:rPr>
                <w:rFonts w:ascii="Arial" w:cs="Arial" w:eastAsia="Arial" w:hAnsi="Arial"/>
                <w:color w:val="FFFFFF"/>
                <w:sz w:val="16"/>
                <w:szCs w:val="16"/>
              </w:rPr>
              <w:t xml:space="preserve">MO</w:t>
            </w:r>
          </w:p>
        </w:tc>
        <w:tc>
          <w:tcPr>
            <w:tcW w:type="dxa" w:w="8240"/>
            <w:tcBorders>
              <w:top w:val="none" w:color="FFFFFF" w:sz="0"/>
              <w:left w:val="single" w:color="C9A82C"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C9A82C"/>
                <w:sz w:val="22"/>
                <w:szCs w:val="22"/>
              </w:rPr>
              <w:t xml:space="preserve">The $2,000 Push</w:t>
            </w:r>
          </w:p>
          <w:p>
            <w:pPr>
              <w:spacing w:after="40" w:before="40"/>
            </w:pPr>
            <w:r>
              <w:rPr>
                <w:rFonts w:ascii="Arial" w:cs="Arial" w:eastAsia="Arial" w:hAnsi="Arial"/>
                <w:color w:val="2D2D2D"/>
                <w:sz w:val="20"/>
                <w:szCs w:val="20"/>
              </w:rPr>
              <w:t xml:space="preserve">•  50+ digital products live across Etsy and Gumroad</w:t>
            </w:r>
          </w:p>
          <w:p>
            <w:pPr>
              <w:spacing w:after="40" w:before="40"/>
            </w:pPr>
            <w:r>
              <w:rPr>
                <w:rFonts w:ascii="Arial" w:cs="Arial" w:eastAsia="Arial" w:hAnsi="Arial"/>
                <w:color w:val="2D2D2D"/>
                <w:sz w:val="20"/>
                <w:szCs w:val="20"/>
              </w:rPr>
              <w:t xml:space="preserve">•  30–50 KDP titles published</w:t>
            </w:r>
          </w:p>
          <w:p>
            <w:pPr>
              <w:spacing w:after="40" w:before="40"/>
            </w:pPr>
            <w:r>
              <w:rPr>
                <w:rFonts w:ascii="Arial" w:cs="Arial" w:eastAsia="Arial" w:hAnsi="Arial"/>
                <w:color w:val="2D2D2D"/>
                <w:sz w:val="20"/>
                <w:szCs w:val="20"/>
              </w:rPr>
              <w:t xml:space="preserve">•  100+ POD designs live on Redbubble</w:t>
            </w:r>
          </w:p>
          <w:p>
            <w:pPr>
              <w:spacing w:after="40" w:before="40"/>
            </w:pPr>
            <w:r>
              <w:rPr>
                <w:rFonts w:ascii="Arial" w:cs="Arial" w:eastAsia="Arial" w:hAnsi="Arial"/>
                <w:color w:val="2D2D2D"/>
                <w:sz w:val="20"/>
                <w:szCs w:val="20"/>
              </w:rPr>
              <w:t xml:space="preserve">•  Email list of 200–500 buyers and subscribers</w:t>
            </w:r>
          </w:p>
          <w:p>
            <w:pPr>
              <w:spacing w:after="40" w:before="40"/>
            </w:pPr>
            <w:r>
              <w:rPr>
                <w:rFonts w:ascii="Arial" w:cs="Arial" w:eastAsia="Arial" w:hAnsi="Arial"/>
                <w:color w:val="2D2D2D"/>
                <w:sz w:val="20"/>
                <w:szCs w:val="20"/>
              </w:rPr>
              <w:t xml:space="preserve">•  Launch a premium bundle or course using your best-performing content ($47–$97)</w:t>
            </w:r>
          </w:p>
          <w:p>
            <w:pPr>
              <w:spacing w:after="40" w:before="40"/>
            </w:pPr>
            <w:r>
              <w:rPr>
                <w:rFonts w:ascii="Arial" w:cs="Arial" w:eastAsia="Arial" w:hAnsi="Arial"/>
                <w:color w:val="2D2D2D"/>
                <w:sz w:val="20"/>
                <w:szCs w:val="20"/>
              </w:rPr>
              <w:t xml:space="preserve">•  Month 6 total target: $1,500–$2,500/month combined</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7 Tips That Separate $200/Month From $2,000/Month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Content Repurposing Is Your Force Multiplier</w:t>
            </w:r>
          </w:p>
          <w:p>
            <w:pPr>
              <w:spacing w:after="0" w:before="0"/>
            </w:pPr>
            <w:r>
              <w:rPr>
                <w:rFonts w:ascii="Arial" w:cs="Arial" w:eastAsia="Arial" w:hAnsi="Arial"/>
                <w:color w:val="2D2D2D"/>
                <w:sz w:val="20"/>
                <w:szCs w:val="20"/>
              </w:rPr>
              <w:t xml:space="preserve">One Canva template kit becomes: 10 individual Etsy listings, 3 Gumroad bundles, 1 KDP interior, and 5 Pinterest pins. One piece of creative work produces multiple income touchpoints. Never create content that serves only one platform. Design everything with repurposing in mind from the start.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Your Email List Is the Real Asset</w:t>
            </w:r>
          </w:p>
          <w:p>
            <w:pPr>
              <w:spacing w:after="0" w:before="0"/>
            </w:pPr>
            <w:r>
              <w:rPr>
                <w:rFonts w:ascii="Arial" w:cs="Arial" w:eastAsia="Arial" w:hAnsi="Arial"/>
                <w:color w:val="2D2D2D"/>
                <w:sz w:val="20"/>
                <w:szCs w:val="20"/>
              </w:rPr>
              <w:t xml:space="preserve">Every platform — Etsy, Gumroad, Amazon, Redbubble — can change its algorithm, raise fees, or ban your account. Your email list cannot be taken from you. Collect emails from your first sale onward. Offer a free product in exchange for joining. A list of 500 buyers who already trust you is worth more than 5,000 random social media followers.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SEO for Digital Products Is Simple and Ignored</w:t>
            </w:r>
          </w:p>
          <w:p>
            <w:pPr>
              <w:spacing w:after="0" w:before="0"/>
            </w:pPr>
            <w:r>
              <w:rPr>
                <w:rFonts w:ascii="Arial" w:cs="Arial" w:eastAsia="Arial" w:hAnsi="Arial"/>
                <w:color w:val="2D2D2D"/>
                <w:sz w:val="20"/>
                <w:szCs w:val="20"/>
              </w:rPr>
              <w:t xml:space="preserve">Most sellers pick generic titles. Beat them by going specific: “Canva Instagram Story Templates for Real Estate Agents 2024 — 30 Editable Slides.” Longer, more specific titles match more specific searches — and specific searches convert at dramatically higher rates. Use Etsy’s search bar autocomplete and the “Alura” free Chrome extension to find exact search terms buyers use.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Pricing Psychology: The Bundle Always Wins</w:t>
            </w:r>
          </w:p>
          <w:p>
            <w:pPr>
              <w:spacing w:after="0" w:before="0"/>
            </w:pPr>
            <w:r>
              <w:rPr>
                <w:rFonts w:ascii="Arial" w:cs="Arial" w:eastAsia="Arial" w:hAnsi="Arial"/>
                <w:color w:val="2D2D2D"/>
                <w:sz w:val="20"/>
                <w:szCs w:val="20"/>
              </w:rPr>
              <w:t xml:space="preserve">Three $7 products sold separately generate $21. The same three products bundled at $17 generate more per transaction, higher perceived value, and often higher conversion. Bundle early and price bundles at 40–50% off the individual sum. Buyers feel they’re getting a deal. Your average order value doubles.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Platform Algorithm Basics</w:t>
            </w:r>
          </w:p>
          <w:p>
            <w:pPr>
              <w:spacing w:after="0" w:before="0"/>
            </w:pPr>
            <w:r>
              <w:rPr>
                <w:rFonts w:ascii="Arial" w:cs="Arial" w:eastAsia="Arial" w:hAnsi="Arial"/>
                <w:color w:val="2D2D2D"/>
                <w:sz w:val="20"/>
                <w:szCs w:val="20"/>
              </w:rPr>
              <w:t xml:space="preserve">Etsy rewards: recency (new listings get temporary visibility boosts), reviews (ask for them via follow-up email), and click-through rate (your main photo determines this). KDP rewards: sell-through rate and reviews. Redbubble rewards: volume of designs and tags. Understand that each platform’s algorithm has a “honeymoon period” for new listings — publish consistently to keep triggering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Pinterest Is Free Evergreen Traffic for Etsy</w:t>
            </w:r>
          </w:p>
          <w:p>
            <w:pPr>
              <w:spacing w:after="0" w:before="0"/>
            </w:pPr>
            <w:r>
              <w:rPr>
                <w:rFonts w:ascii="Arial" w:cs="Arial" w:eastAsia="Arial" w:hAnsi="Arial"/>
                <w:color w:val="2D2D2D"/>
                <w:sz w:val="20"/>
                <w:szCs w:val="20"/>
              </w:rPr>
              <w:t xml:space="preserve">A Pinterest pin doesn’t expire. A pin you create today can drive Etsy traffic 3 years from now. Create boards for each of your product categories, pin every product listing with keyword-rich descriptions, and use vertical images (1000×1500px). 20 minutes of pinning per day can generate consistent Etsy traffic within 60–90 days — for free.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Reviews Are Your Sales Team</w:t>
            </w:r>
          </w:p>
          <w:p>
            <w:pPr>
              <w:spacing w:after="0" w:before="0"/>
            </w:pPr>
            <w:r>
              <w:rPr>
                <w:rFonts w:ascii="Arial" w:cs="Arial" w:eastAsia="Arial" w:hAnsi="Arial"/>
                <w:color w:val="2D2D2D"/>
                <w:sz w:val="20"/>
                <w:szCs w:val="20"/>
              </w:rPr>
              <w:t xml:space="preserve">Your first 10 reviews on Etsy are worth more than any advertising spend. Email every buyer with a personal note, confirm they received the digital file correctly, and gently ask for a review if they’re happy. On KDP, include a page at the back of every book asking for an honest Amazon review. On Gumroad, the follow-up email sequence does this automatically.</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5 Hacks That Compress the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AI-Assisted Creation — 10x Your Output</w:t>
            </w:r>
          </w:p>
          <w:p>
            <w:pPr>
              <w:spacing w:after="0" w:before="0"/>
            </w:pPr>
            <w:r>
              <w:rPr>
                <w:rFonts w:ascii="Arial" w:cs="Arial" w:eastAsia="Arial" w:hAnsi="Arial"/>
                <w:color w:val="2D2D2D"/>
                <w:sz w:val="20"/>
                <w:szCs w:val="20"/>
              </w:rPr>
              <w:t xml:space="preserve">ChatGPT and Claude can generate journal prompts, planner page content, workbook exercises, newsletter content, and product descriptions in minutes. Canva’s AI features generate design elements. Midjourney and Adobe Firefly create custom illustrations for POD designs. A process that took 4 hours manually now takes 45 minutes with AI assistance. Every hour saved is redirected to creating more products, more listings, and more revenue.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PLR Content as a Starting Base</w:t>
            </w:r>
          </w:p>
          <w:p>
            <w:pPr>
              <w:spacing w:after="0" w:before="0"/>
            </w:pPr>
            <w:r>
              <w:rPr>
                <w:rFonts w:ascii="Arial" w:cs="Arial" w:eastAsia="Arial" w:hAnsi="Arial"/>
                <w:color w:val="2D2D2D"/>
                <w:sz w:val="20"/>
                <w:szCs w:val="20"/>
              </w:rPr>
              <w:t xml:space="preserve">PLR (Private Label Rights) content is pre-written material you can legally edit, rebrand, and sell as your own. PLR journals, planners, workbooks, and guides are available for $5–$30 per pack. You buy the content, customize it in Canva, add your branding, and publish on KDP or sell on Gumroad. This compresses the creation timeline from weeks to days. Sources: PLR.me, IDPLR, BuyQualityPLR. Always rewrite and redesign substantially.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$1 Launch Strategy</w:t>
            </w:r>
          </w:p>
          <w:p>
            <w:pPr>
              <w:spacing w:after="0" w:before="0"/>
            </w:pPr>
            <w:r>
              <w:rPr>
                <w:rFonts w:ascii="Arial" w:cs="Arial" w:eastAsia="Arial" w:hAnsi="Arial"/>
                <w:color w:val="2D2D2D"/>
                <w:sz w:val="20"/>
                <w:szCs w:val="20"/>
              </w:rPr>
              <w:t xml:space="preserve">When you have a new product you want to build reviews and social proof for, launch it at $1 for the first 48 hours and tell your email list. The goal isn’t revenue — it’s reviews, buyer emails, and algorithm signals. 50 people buy at $1 ($50 revenue), leave reviews, and generate the social proof that converts the next 500 buyers at full price ($7–$27). A reviewed product with momentum outperforms a new unreviewed product in perpetuity.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Free Traffic From TikTok and Instagram Reels</w:t>
            </w:r>
          </w:p>
          <w:p>
            <w:pPr>
              <w:spacing w:after="0" w:before="0"/>
            </w:pPr>
            <w:r>
              <w:rPr>
                <w:rFonts w:ascii="Arial" w:cs="Arial" w:eastAsia="Arial" w:hAnsi="Arial"/>
                <w:color w:val="2D2D2D"/>
                <w:sz w:val="20"/>
                <w:szCs w:val="20"/>
              </w:rPr>
              <w:t xml:space="preserve">Short-form video showing your digital products — a 30-second screen recording of a Notion template in use, a Canva template being customized, a planner being filled in — drives significant Etsy and Gumroad traffic. Post 3–5 times per week in Months 3–6. One viral video can generate $500–$2,000 in sales in 48 hours. It’s free. Use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Automate Fulfillment With Free Tools</w:t>
            </w:r>
          </w:p>
          <w:p>
            <w:pPr>
              <w:spacing w:after="0" w:before="0"/>
            </w:pPr>
            <w:r>
              <w:rPr>
                <w:rFonts w:ascii="Arial" w:cs="Arial" w:eastAsia="Arial" w:hAnsi="Arial"/>
                <w:color w:val="2D2D2D"/>
                <w:sz w:val="20"/>
                <w:szCs w:val="20"/>
              </w:rPr>
              <w:t xml:space="preserve">Gumroad delivers digital files automatically. KDP fulfills and ships physical books. Redbubble prints and ships POD products. Your fulfillment cost: zero dollars and zero hours. The only gap is email follow-up — use Gumroad’s built-in email sequences or a free Mailchimp account to send: (1) a welcome email, (2) a review request 3 days later, (3) a bundle upsell 7 days later. Three emails, written once, running forever.</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Passive Income Illusions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Illusion: “I’ll Build It and They Will Come”</w:t>
            </w:r>
          </w:p>
          <w:p>
            <w:pPr>
              <w:spacing w:after="0" w:before="0"/>
            </w:pPr>
            <w:r>
              <w:rPr>
                <w:rFonts w:ascii="Arial" w:cs="Arial" w:eastAsia="Arial" w:hAnsi="Arial"/>
                <w:color w:val="2D2D2D"/>
                <w:sz w:val="20"/>
                <w:szCs w:val="20"/>
              </w:rPr>
              <w:t xml:space="preserve">Listing a product with no keyword research, no external traffic, and no promotional effort is not a business — it’s a lottery ticket. Every dollar of income from a digital product is downstream of someone finding it. SEO, Pinterest, email, social video — pick at least one traffic channel and work it consistently. Build the product AND the discovery mechanism.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Illusion: “One Product Will Change Everything”</w:t>
            </w:r>
          </w:p>
          <w:p>
            <w:pPr>
              <w:spacing w:after="0" w:before="0"/>
            </w:pPr>
            <w:r>
              <w:rPr>
                <w:rFonts w:ascii="Arial" w:cs="Arial" w:eastAsia="Arial" w:hAnsi="Arial"/>
                <w:color w:val="2D2D2D"/>
                <w:sz w:val="20"/>
                <w:szCs w:val="20"/>
              </w:rPr>
              <w:t xml:space="preserve">The math of digital product income is a portfolio game. One $10 product that sells 5 times/month is $50. One hundred $10 products averaging 5 sales each is $5,000. Volume compounds. Your first 10 products are research. Your next 40 are the business. Publish fast, optimize what sells, discontinue what doesn’t.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Illusion: Dropshipping Is Passive</w:t>
            </w:r>
          </w:p>
          <w:p>
            <w:pPr>
              <w:spacing w:after="0" w:before="0"/>
            </w:pPr>
            <w:r>
              <w:rPr>
                <w:rFonts w:ascii="Arial" w:cs="Arial" w:eastAsia="Arial" w:hAnsi="Arial"/>
                <w:color w:val="2D2D2D"/>
                <w:sz w:val="20"/>
                <w:szCs w:val="20"/>
              </w:rPr>
              <w:t xml:space="preserve">It isn’t. Dropshipping requires active customer service, supplier management, ad spend management, and return processing. At the $500 budget level, paid advertising costs will consume your margin before you see any profit. Dropshipping is a real business model — but it’s active, not passive, and it’s not the right entry point for this stack.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Illusion: Courses Will Make You Rich Immediately</w:t>
            </w:r>
          </w:p>
          <w:p>
            <w:pPr>
              <w:spacing w:after="0" w:before="0"/>
            </w:pPr>
            <w:r>
              <w:rPr>
                <w:rFonts w:ascii="Arial" w:cs="Arial" w:eastAsia="Arial" w:hAnsi="Arial"/>
                <w:color w:val="2D2D2D"/>
                <w:sz w:val="20"/>
                <w:szCs w:val="20"/>
              </w:rPr>
              <w:t xml:space="preserve">Online courses are a powerful income stream — but they require an audience to sell to first. Building a course in Month 1 with no email list and no traffic produces $0. Build your audience (via digital products and content) before building a course. The course is Month 9–12, not Month 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Illusion: “Passive” Means No Ongoing Work</w:t>
            </w:r>
          </w:p>
          <w:p>
            <w:pPr>
              <w:spacing w:after="0" w:before="0"/>
            </w:pPr>
            <w:r>
              <w:rPr>
                <w:rFonts w:ascii="Arial" w:cs="Arial" w:eastAsia="Arial" w:hAnsi="Arial"/>
                <w:color w:val="2D2D2D"/>
                <w:sz w:val="20"/>
                <w:szCs w:val="20"/>
              </w:rPr>
              <w:t xml:space="preserve">“Passive” means your income is not proportional to your hours — not that it requires zero hours. Even the most passive streams require periodic attention: refreshing listings, responding to occasional buyer questions, creating new products when old ones saturate, and updating content as platforms change. Expect 5–10 hours/week of ongoing maintenance by Month 6 to sustain $2,000/month.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Illusion: You Need to Be an Expert</w:t>
            </w:r>
          </w:p>
          <w:p>
            <w:pPr>
              <w:spacing w:after="0" w:before="0"/>
            </w:pPr>
            <w:r>
              <w:rPr>
                <w:rFonts w:ascii="Arial" w:cs="Arial" w:eastAsia="Arial" w:hAnsi="Arial"/>
                <w:color w:val="2D2D2D"/>
                <w:sz w:val="20"/>
                <w:szCs w:val="20"/>
              </w:rPr>
              <w:t xml:space="preserve">The most popular Etsy template sellers are not professional designers. The most successful KDP publishers are not authors. The most profitable Redbubble stores are not trained illustrators. What they are: consistent, prolific, and willing to research what sells before creating anything. Expertise in your market matters infinitely more than expertise in your craft.</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Close: You’re Not Trading Time for Money Anymore</w:t>
      </w:r>
    </w:p>
    <w:p>
      <w:pPr>
        <w:spacing w:after="80" w:before="80"/>
      </w:pPr>
      <w:r>
        <w:rPr>
          <w:rFonts w:ascii="Arial" w:cs="Arial" w:eastAsia="Arial" w:hAnsi="Arial"/>
          <w:color w:val="2D2D2D"/>
          <w:sz w:val="22"/>
          <w:szCs w:val="22"/>
        </w:rPr>
        <w:t xml:space="preserve">Here’s what $2,000/month from digital assets actually means: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It means that at 9pm on a Tuesday, while you’re watching TV, someone in Australia bought your Canva template bundle for $27. No call. No commute. No clock.</w:t>
            </w:r>
          </w:p>
          <w:p>
            <w:pPr>
              <w:spacing w:after="60" w:before="60"/>
            </w:pPr>
            <w:r>
              <w:rPr>
                <w:rFonts w:ascii="Arial" w:cs="Arial" w:eastAsia="Arial" w:hAnsi="Arial"/>
                <w:color w:val="2D2D2D"/>
                <w:sz w:val="22"/>
                <w:szCs w:val="22"/>
              </w:rPr>
              <w:t xml:space="preserve">The asset you built three months ago just paid for your phone bill.</w:t>
            </w:r>
          </w:p>
        </w:tc>
      </w:tr>
    </w:tbl>
    <w:p>
      <w:pPr>
        <w:spacing w:after="0" w:before="100"/>
      </w:pPr>
      <w:r>
        <w:t xml:space="preserve"/>
      </w:r>
    </w:p>
    <w:p>
      <w:pPr>
        <w:spacing w:after="80" w:before="80"/>
      </w:pPr>
      <w:r>
        <w:rPr>
          <w:rFonts w:ascii="Arial" w:cs="Arial" w:eastAsia="Arial" w:hAnsi="Arial"/>
          <w:color w:val="2D2D2D"/>
          <w:sz w:val="22"/>
          <w:szCs w:val="22"/>
        </w:rPr>
        <w:t xml:space="preserve">The people who fail at passive income do so for one reason: they treat it like a lottery and stop when the ticket doesn’t immediately pay out. The people who succeed treat it like a business — they build systematically, optimize based on data, and stay consistent long enough for the compounding to kick in.</w:t>
      </w:r>
    </w:p>
    <w:p>
      <w:pPr>
        <w:spacing w:after="0" w:before="100"/>
      </w:pPr>
      <w:r>
        <w:t xml:space="preserve"/>
      </w:r>
    </w:p>
    <w:p>
      <w:pPr>
        <w:spacing w:after="80" w:before="80"/>
      </w:pPr>
      <w:r>
        <w:rPr>
          <w:rFonts w:ascii="Arial" w:cs="Arial" w:eastAsia="Arial" w:hAnsi="Arial"/>
          <w:color w:val="2D2D2D"/>
          <w:sz w:val="22"/>
          <w:szCs w:val="22"/>
        </w:rPr>
        <w:t xml:space="preserve">Six months. Three streams. A laptop and $500. The stack exists. The platforms are free. The tools are available. The only variable that’s actually in question is whether you’ll build the assets or just keep reading about people who did.</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Your Next Move</w:t>
      </w:r>
    </w:p>
    <w:p>
      <w:pPr>
        <w:pStyle w:val="ListParagraph"/>
        <w:numPr>
          <w:ilvl w:val="0"/>
          <w:numId w:val="3"/>
        </w:numPr>
        <w:spacing w:after="80" w:before="80"/>
      </w:pPr>
      <w:r>
        <w:rPr>
          <w:rFonts w:ascii="Arial" w:cs="Arial" w:eastAsia="Arial" w:hAnsi="Arial"/>
          <w:color w:val="2D2D2D"/>
          <w:sz w:val="22"/>
          <w:szCs w:val="22"/>
        </w:rPr>
        <w:t xml:space="preserve">Open your Gumroad, Etsy, and KDP accounts today — all free</w:t>
      </w:r>
    </w:p>
    <w:p>
      <w:pPr>
        <w:pStyle w:val="ListParagraph"/>
        <w:numPr>
          <w:ilvl w:val="0"/>
          <w:numId w:val="3"/>
        </w:numPr>
        <w:spacing w:after="80" w:before="80"/>
      </w:pPr>
      <w:r>
        <w:rPr>
          <w:rFonts w:ascii="Arial" w:cs="Arial" w:eastAsia="Arial" w:hAnsi="Arial"/>
          <w:color w:val="2D2D2D"/>
          <w:sz w:val="22"/>
          <w:szCs w:val="22"/>
        </w:rPr>
        <w:t xml:space="preserve">Research the top 10 bestselling templates in one niche on Etsy this week</w:t>
      </w:r>
    </w:p>
    <w:p>
      <w:pPr>
        <w:pStyle w:val="ListParagraph"/>
        <w:numPr>
          <w:ilvl w:val="0"/>
          <w:numId w:val="3"/>
        </w:numPr>
        <w:spacing w:after="80" w:before="80"/>
      </w:pPr>
      <w:r>
        <w:rPr>
          <w:rFonts w:ascii="Arial" w:cs="Arial" w:eastAsia="Arial" w:hAnsi="Arial"/>
          <w:color w:val="2D2D2D"/>
          <w:sz w:val="22"/>
          <w:szCs w:val="22"/>
        </w:rPr>
        <w:t xml:space="preserve">Create your first 3 products using Canva’s free tier</w:t>
      </w:r>
    </w:p>
    <w:p>
      <w:pPr>
        <w:pStyle w:val="ListParagraph"/>
        <w:numPr>
          <w:ilvl w:val="0"/>
          <w:numId w:val="3"/>
        </w:numPr>
        <w:spacing w:after="80" w:before="80"/>
      </w:pPr>
      <w:r>
        <w:rPr>
          <w:rFonts w:ascii="Arial" w:cs="Arial" w:eastAsia="Arial" w:hAnsi="Arial"/>
          <w:color w:val="2D2D2D"/>
          <w:sz w:val="22"/>
          <w:szCs w:val="22"/>
        </w:rPr>
        <w:t xml:space="preserve">List them with keyword-optimized titles before the end of this week</w:t>
      </w:r>
    </w:p>
    <w:p>
      <w:pPr>
        <w:pStyle w:val="ListParagraph"/>
        <w:numPr>
          <w:ilvl w:val="0"/>
          <w:numId w:val="3"/>
        </w:numPr>
        <w:spacing w:after="80" w:before="80"/>
      </w:pPr>
      <w:r>
        <w:rPr>
          <w:rFonts w:ascii="Arial" w:cs="Arial" w:eastAsia="Arial" w:hAnsi="Arial"/>
          <w:color w:val="2D2D2D"/>
          <w:sz w:val="22"/>
          <w:szCs w:val="22"/>
        </w:rPr>
        <w:t xml:space="preserve">Apply for Merch by Amazon now — the approval queue is the only thing you can’t control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income doesn’t exist until the asset exists.</w:t>
            </w:r>
          </w:p>
          <w:p>
            <w:pPr>
              <w:spacing w:after="60" w:before="60"/>
            </w:pPr>
            <w:r>
              <w:rPr>
                <w:rFonts w:ascii="Arial" w:cs="Arial" w:eastAsia="Arial" w:hAnsi="Arial"/>
                <w:b/>
                <w:bCs/>
                <w:color w:val="0E7C86"/>
                <w:sz w:val="24"/>
                <w:szCs w:val="24"/>
              </w:rPr>
              <w:t xml:space="preserve">Go build it.</w:t>
            </w:r>
          </w:p>
        </w:tc>
      </w:tr>
    </w:tbl>
    <w:p>
      <w:pPr>
        <w:spacing w:after="0" w:before="200"/>
      </w:pPr>
      <w:r>
        <w:t xml:space="preserve"/>
      </w:r>
    </w:p>
    <w:p>
      <w:pPr>
        <w:spacing w:after="0" w:before="80"/>
        <w:jc w:val="center"/>
      </w:pPr>
      <w:r>
        <w:rPr>
          <w:rFonts w:ascii="Arial" w:cs="Arial" w:eastAsia="Arial" w:hAnsi="Arial"/>
          <w:i/>
          <w:iCs/>
          <w:color w:val="666666"/>
          <w:sz w:val="18"/>
          <w:szCs w:val="18"/>
        </w:rPr>
        <w:t xml:space="preserve">Part of the Wealth &amp; Personal Finance Transformation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2C" w:sz="4" w:space="4"/>
      </w:pBdr>
      <w:spacing w:before="120"/>
      <w:jc w:val="center"/>
    </w:pPr>
    <w:r>
      <w:rPr>
        <w:rFonts w:ascii="Arial" w:cs="Arial" w:eastAsia="Arial" w:hAnsi="Arial"/>
        <w:color w:val="666666"/>
        <w:sz w:val="16"/>
        <w:szCs w:val="16"/>
      </w:rPr>
      <w:t xml:space="preserve">Part of the Wealth &amp; Personal Finance Transformation Series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E7C86" w:sz="6"/>
            <w:right w:val="none" w:color="FFFFFF" w:sz="0"/>
          </w:tcBorders>
          <w:shd w:fill="1B3A6B" w:val="clear"/>
          <w:tcMar>
            <w:top w:type="dxa" w:w="120"/>
            <w:left w:type="dxa" w:w="200"/>
            <w:bottom w:type="dxa" w:w="120"/>
            <w:right w:type="dxa" w:w="200"/>
          </w:tcMar>
        </w:tcPr>
        <w:p>
          <w:pPr>
            <w:jc w:val="right"/>
          </w:pPr>
          <w:r>
            <w:rPr>
              <w:rFonts w:ascii="Arial" w:cs="Arial" w:eastAsia="Arial" w:hAnsi="Arial"/>
              <w:b/>
              <w:bCs/>
              <w:color w:val="C9A82C"/>
              <w:sz w:val="18"/>
              <w:szCs w:val="18"/>
            </w:rPr>
            <w:t xml:space="preserve">THE PASSIVE INCOME STACK</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2026-03-31T21:05:33.944Z</dcterms:created>
  <dcterms:modified xsi:type="dcterms:W3CDTF">2026-03-31T21:05:33.945Z</dcterms:modified>
</cp:coreProperties>
</file>

<file path=docProps/custom.xml><?xml version="1.0" encoding="utf-8"?>
<Properties xmlns="http://schemas.openxmlformats.org/officeDocument/2006/custom-properties" xmlns:vt="http://schemas.openxmlformats.org/officeDocument/2006/docPropsVTypes"/>
</file>