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PROGRAMME DE FORMATION</w:t>
      </w:r>
      <w:r>
        <w:br/>
        <w:t xml:space="preserve">
Intitulé : Sécurité au travail</w:t>
      </w:r>
      <w:r>
        <w:br/>
        <w:t xml:space="preserve">Objectifs pédagogiques : Sensibiliser les salariés aux règles de sécurité</w:t>
      </w:r>
      <w:r>
        <w:br/>
        <w:t xml:space="preserve">Public concerné : Salariés du secteur tertiaire</w:t>
      </w:r>
      <w:r>
        <w:br/>
        <w:t xml:space="preserve">Pré-requis : Aucun</w:t>
      </w:r>
      <w:r>
        <w:br/>
        <w:t xml:space="preserve">Durée : 7 heures</w:t>
      </w:r>
      <w:r>
        <w:br/>
        <w:t xml:space="preserve">Modalités pédagogiques : Exposés théoriques, cas pratiques, mises en situation</w:t>
      </w:r>
      <w:r>
        <w:br/>
        <w:br/>
        <w:t xml:space="preserve">
Contenu détaillé :</w:t>
      </w:r>
    </w:p>
    <w:p>
      <w:r>
        <w:t xml:space="preserve">1. Les risques professionnels</w:t>
      </w:r>
    </w:p>
    <w:p>
      <w:r>
        <w:t xml:space="preserve">2. Gestes et postures</w:t>
      </w:r>
    </w:p>
    <w:p>
      <w:r>
        <w:t xml:space="preserve">3. Consignes en cas d'incendie</w:t>
      </w:r>
    </w:p>
    <w:p>
      <w:r>
        <w:t xml:space="preserve">4. Utilisation des équipements de protection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2025-05-28T19:05:32.416Z</dcterms:created>
  <dcterms:modified xsi:type="dcterms:W3CDTF">2025-05-28T19:05:32.416Z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