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Software Test Plan (STP)</w:t>
      </w:r>
    </w:p>
    <w:p>
      <w:pPr>
        <w:spacing w:after="36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Project: Online Bookstore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Field</w:t>
            </w:r>
          </w:p>
        </w:tc>
        <w:tc>
          <w:tcPr>
            <w:tcW w:type="dxa" w:w="7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Project</w:t>
            </w:r>
          </w:p>
        </w:tc>
        <w:tc>
          <w:tcPr>
            <w:tcW w:type="dxa" w:w="7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Online Bookstore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Version</w:t>
            </w:r>
          </w:p>
        </w:tc>
        <w:tc>
          <w:tcPr>
            <w:tcW w:type="dxa" w:w="7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Authors</w:t>
            </w:r>
          </w:p>
        </w:tc>
        <w:tc>
          <w:tcPr>
            <w:tcW w:type="dxa" w:w="7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Nandhana, Yogish K J, Rishi Manjunath, Madumitha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Date</w:t>
            </w:r>
          </w:p>
        </w:tc>
        <w:tc>
          <w:tcPr>
            <w:tcW w:type="dxa" w:w="7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13/10/2026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Status</w:t>
            </w:r>
          </w:p>
        </w:tc>
        <w:tc>
          <w:tcPr>
            <w:tcW w:type="dxa" w:w="7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Draft</w:t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Introduction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Purpose: </w:t>
      </w:r>
      <w:r>
        <w:rPr>
          <w:rFonts w:ascii="Arial" w:cs="Arial" w:eastAsia="Arial" w:hAnsi="Arial"/>
          <w:sz w:val="21"/>
          <w:szCs w:val="21"/>
        </w:rPr>
        <w:t xml:space="preserve">This Software Test Plan defines the objectives, scope, strategy, environment, schedule, responsibilities, risks, test metrics and traceability approach for Online Bookstore v1.0.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Scope: </w:t>
      </w:r>
      <w:r>
        <w:rPr>
          <w:rFonts w:ascii="Arial" w:cs="Arial" w:eastAsia="Arial" w:hAnsi="Arial"/>
          <w:sz w:val="21"/>
          <w:szCs w:val="21"/>
        </w:rPr>
        <w:t xml:space="preserve">Testing covers user registration/login, book search and browsing, book details, cart management, checkout validation, total calculation, simulated payment, order confirmation, order history/tracking, cancellation/refund, stock updates, seller listing management, administrator functions, security, performance, concurrency, usability and data integrity.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References: </w:t>
      </w:r>
      <w:r>
        <w:rPr>
          <w:rFonts w:ascii="Arial" w:cs="Arial" w:eastAsia="Arial" w:hAnsi="Arial"/>
          <w:sz w:val="21"/>
          <w:szCs w:val="21"/>
        </w:rPr>
        <w:t xml:space="preserve">Online Bookstore SRS v1.0; Online Bookstore SAD v1.0.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Definitions: </w:t>
      </w:r>
      <w:r>
        <w:rPr>
          <w:rFonts w:ascii="Arial" w:cs="Arial" w:eastAsia="Arial" w:hAnsi="Arial"/>
          <w:sz w:val="21"/>
          <w:szCs w:val="21"/>
        </w:rPr>
        <w:t xml:space="preserve">OBS, ISBN, SRS, SAD, STP, RTM, UAT, RBAC.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Test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Authentication and user-management 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Book catalogue search and browsing 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Book details and stock-availability 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Shopping cart 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Pricing/total calculation 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Checkout and order 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Payment simulator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Cancellation and refund 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Customer order-history/tracking 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Seller listing-management 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Administrator users/categories/listings/orders 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REST API and database layer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Responsive web UI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Features to be Tested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OBS-F-001..002: registration, login and role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OBS-F-003..004: book search, browsing and details display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OBS-F-005..007: cart, checkout validation and total calculation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OBS-F-008..011: payment, order ID generation, stock update and order confirmation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OBS-F-012: order history and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OBS-F-013..014: order cancellation, stock restoration and refund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OBS-F-015: seller management of listings, price and stock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OBS-F-016: administrator management of users, categories, listings and orders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OBS-NFR-001..005: performance, reliability, concurrency and password-security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OBS-SR-001..005: security requirements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Features Not to be Tested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Real publisher/distributor inventory or live courier and logistics systems.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Real financial settlement; project uses a payment simulator.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Physical warehouse, packaging and delivery operations.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Third-party email/SMS provider internals.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Operating-system/browser internals beyond supported application behavior.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Test Approach / Strategy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5.1 Test Levels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Unit testing: individual services, total/price calculation, order ID/refund calculation and authorization.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Integration testing: API ↔ service ↔ MySQL and API ↔ payment simulator.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System testing: end-to-end customer purchase, cancellation and seller listing flows.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Acceptance testing: instructor/product-owner scenarios using seeded data.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5.2 Test Types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Functional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Regression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Negative and boundary-value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Performance/load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Concurrency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Usability/responsive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Data-integrity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Entry Criteria: </w:t>
      </w:r>
      <w:r>
        <w:rPr>
          <w:rFonts w:ascii="Arial" w:cs="Arial" w:eastAsia="Arial" w:hAnsi="Arial"/>
          <w:sz w:val="21"/>
          <w:szCs w:val="21"/>
        </w:rPr>
        <w:t xml:space="preserve">stable build; schema migrated; seed data loaded; test environment accessible; test accounts prepared; known blockers documented.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Exit Criteria: </w:t>
      </w:r>
      <w:r>
        <w:rPr>
          <w:rFonts w:ascii="Arial" w:cs="Arial" w:eastAsia="Arial" w:hAnsi="Arial"/>
          <w:sz w:val="21"/>
          <w:szCs w:val="21"/>
        </w:rPr>
        <w:t xml:space="preserve">100% planned test cases executed; 0 Critical/Blocker defects open; all High-priority acceptance criteria passed; no unresolved overselling/data-integrity defects; RTM coverage complete.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5.3 Security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Verify password hashing and absence of plaintext passwords in DB/logs.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Verify Customer/Seller/Admin RBAC and 401/403 behavior.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Verify HTTPS/TLS configuration in deployment environment.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Test SQL injection/script-injection payloads in input fields.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Verify users cannot retrieve another user's private order.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Test Environment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rPr>
          <w:cantSplit/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7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Environment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Client</w:t>
            </w:r>
          </w:p>
        </w:tc>
        <w:tc>
          <w:tcPr>
            <w:tcW w:type="dxa" w:w="7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Chrome/Edge/Firefox; desktop and mobile viewport simulation.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Backend</w:t>
            </w:r>
          </w:p>
        </w:tc>
        <w:tc>
          <w:tcPr>
            <w:tcW w:type="dxa" w:w="7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Local/development Node.js + Express or approved equivalent.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Database</w:t>
            </w:r>
          </w:p>
        </w:tc>
        <w:tc>
          <w:tcPr>
            <w:tcW w:type="dxa" w:w="7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MySQL 8.x with test schema and seed dataset.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API Testing</w:t>
            </w:r>
          </w:p>
        </w:tc>
        <w:tc>
          <w:tcPr>
            <w:tcW w:type="dxa" w:w="7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Postman or equivalent.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UI Automation</w:t>
            </w:r>
          </w:p>
        </w:tc>
        <w:tc>
          <w:tcPr>
            <w:tcW w:type="dxa" w:w="7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Selenium/Playwright if selected.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7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JMeter or k6 if available.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Defect Tracking</w:t>
            </w:r>
          </w:p>
        </w:tc>
        <w:tc>
          <w:tcPr>
            <w:tcW w:type="dxa" w:w="7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GitHub Issues/Jira/approved tracker.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 Data</w:t>
            </w:r>
          </w:p>
        </w:tc>
        <w:tc>
          <w:tcPr>
            <w:tcW w:type="dxa" w:w="7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Fictional users, sellers, books, categories, stock levels, orders and payment outcomes.</w:t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Test Schedule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Milestone</w:t>
            </w:r>
          </w:p>
        </w:tc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Planned Date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 case design</w:t>
            </w:r>
          </w:p>
        </w:tc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16-10-2026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Environment/schema setup</w:t>
            </w:r>
          </w:p>
        </w:tc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19-10-2026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Unit/integration testing start</w:t>
            </w:r>
          </w:p>
        </w:tc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20-10-2026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System test execution</w:t>
            </w:r>
          </w:p>
        </w:tc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27-10-2026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Performance/security testing</w:t>
            </w:r>
          </w:p>
        </w:tc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28-10-2026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UAT / project demonstration</w:t>
            </w:r>
          </w:p>
        </w:tc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30-10-2026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Final test summary</w:t>
            </w:r>
          </w:p>
        </w:tc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30-10-2026</w:t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 Test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Test 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Detailed test 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Automated test scripts where applicable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Test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Execution logs/screenshots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Defect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RTM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Test Summary Report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9. Roles and Responsibilities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880"/>
      </w:tblGrid>
      <w:tr>
        <w:trPr>
          <w:cantSplit/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4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 Lead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Nandhana</w:t>
            </w:r>
          </w:p>
        </w:tc>
        <w:tc>
          <w:tcPr>
            <w:tcW w:type="dxa" w:w="4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Prepare plan, coordinate execution, review coverage.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 Engineer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Yogish K J</w:t>
            </w:r>
          </w:p>
        </w:tc>
        <w:tc>
          <w:tcPr>
            <w:tcW w:type="dxa" w:w="4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Design/execute tests, record evidence, log defects.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Developer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Rishi Manjunath</w:t>
            </w:r>
          </w:p>
        </w:tc>
        <w:tc>
          <w:tcPr>
            <w:tcW w:type="dxa" w:w="4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Fix defects, support test environment and provide builds.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Madumitha</w:t>
            </w:r>
          </w:p>
        </w:tc>
        <w:tc>
          <w:tcPr>
            <w:tcW w:type="dxa" w:w="4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Clarify requirements and approve UAT/sign-off.</w:t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10. Risks and Mitigation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cantSplit/>
          <w:tblHeader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Risk</w:t>
            </w:r>
          </w:p>
        </w:tc>
        <w:tc>
          <w:tcPr>
            <w:tcW w:type="dxa" w:w="6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Late/unstable build</w:t>
            </w:r>
          </w:p>
        </w:tc>
        <w:tc>
          <w:tcPr>
            <w:tcW w:type="dxa" w:w="6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Request incremental builds and run smoke tests early.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Insufficient test data</w:t>
            </w:r>
          </w:p>
        </w:tc>
        <w:tc>
          <w:tcPr>
            <w:tcW w:type="dxa" w:w="6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Maintain reusable SQL seed scripts and reset dataset.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Overselling of stock</w:t>
            </w:r>
          </w:p>
        </w:tc>
        <w:tc>
          <w:tcPr>
            <w:tcW w:type="dxa" w:w="6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Dedicated concurrency tests and DB constraints.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Payment simulator unavailable</w:t>
            </w:r>
          </w:p>
        </w:tc>
        <w:tc>
          <w:tcPr>
            <w:tcW w:type="dxa" w:w="6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 mock/stub response mode with deterministic outcomes.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Database inconsistency</w:t>
            </w:r>
          </w:p>
        </w:tc>
        <w:tc>
          <w:tcPr>
            <w:tcW w:type="dxa" w:w="6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 migrations, backups and reset scripts.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Scope creep</w:t>
            </w:r>
          </w:p>
        </w:tc>
        <w:tc>
          <w:tcPr>
            <w:tcW w:type="dxa" w:w="6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Freeze SRS baseline and record enhancements separately.</w:t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11. Assumptions &amp;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Database and test application are available during planned execution.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Seeded book, category, seller and stock data is approved for testing.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Team provides stable builds and database migration scripts.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Payment simulator provides deterministic success/failure.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Testers have Customer, Seller and Admin credentials.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12. Suspension &amp; Resumption Criteria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Suspend testing if the environment is unavailable for more than 4 hours, the build blocks more than 30% of planned tests, the database schema is unstable, or a Critical defect invalidates a major workflow.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Resume when blockers are resolved/waived, environment and database are restored, a stable build is delivered, and affected tests are re-executed.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13. Test Case Management &amp; Traceability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Each test case has a unique ID, mapped SRS requirement, preconditions, test data, steps, expected result and status. The SRS RTM maps the 26 baseline requirements to these cases.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3880"/>
        <w:gridCol w:w="2900"/>
      </w:tblGrid>
      <w:tr>
        <w:trPr>
          <w:cantSplit/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ID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Expected Result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TC-AUTH-01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OBS-F-001</w:t>
            </w:r>
          </w:p>
        </w:tc>
        <w:tc>
          <w:tcPr>
            <w:tcW w:type="dxa" w:w="3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Register with valid unique details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Account created.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TC-AUTH-02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OBS-F-001</w:t>
            </w:r>
          </w:p>
        </w:tc>
        <w:tc>
          <w:tcPr>
            <w:tcW w:type="dxa" w:w="3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Register with duplicate email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Rejected with validation message.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TC-AUTH-03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OBS-F-002</w:t>
            </w:r>
          </w:p>
        </w:tc>
        <w:tc>
          <w:tcPr>
            <w:tcW w:type="dxa" w:w="3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 and invalid login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 succeeds; invalid safely rejected.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TC-SEARCH-01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OBS-F-003</w:t>
            </w:r>
          </w:p>
        </w:tc>
        <w:tc>
          <w:tcPr>
            <w:tcW w:type="dxa" w:w="3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Search by title, author, ISBN and category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Matching books returned.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TC-SEARCH-02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OBS-F-004</w:t>
            </w:r>
          </w:p>
        </w:tc>
        <w:tc>
          <w:tcPr>
            <w:tcW w:type="dxa" w:w="3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Inspect book details page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Title, author, publisher, price, condition, stock and seller shown.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TC-CART-01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OBS-F-005</w:t>
            </w:r>
          </w:p>
        </w:tc>
        <w:tc>
          <w:tcPr>
            <w:tcW w:type="dxa" w:w="3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 in-stock/out-of-stock book; update and remove items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In-stock addable; out-of-stock blocked; totals update.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TC-ORD-01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OBS-F-006</w:t>
            </w:r>
          </w:p>
        </w:tc>
        <w:tc>
          <w:tcPr>
            <w:tcW w:type="dxa" w:w="3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Submit checkout with missing address field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Checkout blocked; field error shown.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TC-BILL-01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OBS-F-007</w:t>
            </w:r>
          </w:p>
        </w:tc>
        <w:tc>
          <w:tcPr>
            <w:tcW w:type="dxa" w:w="3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Calculate price, shipping, tax and discount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Expected total displayed.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TC-PAY-01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OBS-F-008</w:t>
            </w:r>
          </w:p>
        </w:tc>
        <w:tc>
          <w:tcPr>
            <w:tcW w:type="dxa" w:w="3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Successful payment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Order confirmed and stock reduced.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TC-PAY-02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OBS-F-008</w:t>
            </w:r>
          </w:p>
        </w:tc>
        <w:tc>
          <w:tcPr>
            <w:tcW w:type="dxa" w:w="3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Failed payment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Order not confirmed; stock not reduced.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TC-ORD-02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OBS-F-009</w:t>
            </w:r>
          </w:p>
        </w:tc>
        <w:tc>
          <w:tcPr>
            <w:tcW w:type="dxa" w:w="3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multiple orders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Each order ID unique.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TC-STK-01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OBS-F-010</w:t>
            </w:r>
          </w:p>
        </w:tc>
        <w:tc>
          <w:tcPr>
            <w:tcW w:type="dxa" w:w="3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Order last copies of a book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Stock updated correctly; never negative.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TC-ORD-03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OBS-F-011</w:t>
            </w:r>
          </w:p>
        </w:tc>
        <w:tc>
          <w:tcPr>
            <w:tcW w:type="dxa" w:w="3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View order confirmation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required details correct.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TC-TRK-01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OBS-F-012</w:t>
            </w:r>
          </w:p>
        </w:tc>
        <w:tc>
          <w:tcPr>
            <w:tcW w:type="dxa" w:w="3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View order history and track status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 orders listed with correct status.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TC-TRK-02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OBS-F-012</w:t>
            </w:r>
          </w:p>
        </w:tc>
        <w:tc>
          <w:tcPr>
            <w:tcW w:type="dxa" w:w="3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Invalid/unauthorized order ID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Safe 404/403 behavior.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TC-CAN-01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OBS-F-013</w:t>
            </w:r>
          </w:p>
        </w:tc>
        <w:tc>
          <w:tcPr>
            <w:tcW w:type="dxa" w:w="3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Cancel eligible order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 becomes CANCELLED.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TC-CAN-02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OBS-F-013</w:t>
            </w:r>
          </w:p>
        </w:tc>
        <w:tc>
          <w:tcPr>
            <w:tcW w:type="dxa" w:w="3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Cancel ineligible/already cancelled order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Rejected safely.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TC-CAN-03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OBS-F-014</w:t>
            </w:r>
          </w:p>
        </w:tc>
        <w:tc>
          <w:tcPr>
            <w:tcW w:type="dxa" w:w="3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Check refund calculation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Matches configured policy.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TC-CAN-04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OBS-F-013</w:t>
            </w:r>
          </w:p>
        </w:tc>
        <w:tc>
          <w:tcPr>
            <w:tcW w:type="dxa" w:w="3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Cancel then check book stock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Stock restored.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TC-SELL-01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OBS-F-015</w:t>
            </w:r>
          </w:p>
        </w:tc>
        <w:tc>
          <w:tcPr>
            <w:tcW w:type="dxa" w:w="3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Seller adds/updates a book listing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Change persists and appears in search.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TC-SELL-02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OBS-F-015</w:t>
            </w:r>
          </w:p>
        </w:tc>
        <w:tc>
          <w:tcPr>
            <w:tcW w:type="dxa" w:w="3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Seller edits price/stock; edits another seller's listing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 changes persist; other seller's listing denied.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TC-ADMIN-01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OBS-F-016</w:t>
            </w:r>
          </w:p>
        </w:tc>
        <w:tc>
          <w:tcPr>
            <w:tcW w:type="dxa" w:w="3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manages users and categories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Change persists and is reflected in the system.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TC-ADMIN-02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OBS-F-016</w:t>
            </w:r>
          </w:p>
        </w:tc>
        <w:tc>
          <w:tcPr>
            <w:tcW w:type="dxa" w:w="3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manages listings and orders; non-admin attempts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changes persist; non-admin denied.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TC-PERF-01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OBS-NFR-001</w:t>
            </w:r>
          </w:p>
        </w:tc>
        <w:tc>
          <w:tcPr>
            <w:tcW w:type="dxa" w:w="3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 search endpoint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P95 ≤2s under agreed load.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TC-PERF-02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OBS-NFR-002</w:t>
            </w:r>
          </w:p>
        </w:tc>
        <w:tc>
          <w:tcPr>
            <w:tcW w:type="dxa" w:w="3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 order endpoint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P95 ≤3s excluding simulator latency.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TC-REL-01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OBS-NFR-003</w:t>
            </w:r>
          </w:p>
        </w:tc>
        <w:tc>
          <w:tcPr>
            <w:tcW w:type="dxa" w:w="3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 service for test window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Availability ≥99%.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TC-CONC-01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OBS-NFR-004</w:t>
            </w:r>
          </w:p>
        </w:tc>
        <w:tc>
          <w:tcPr>
            <w:tcW w:type="dxa" w:w="3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Concurrent orders for last copy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overselling.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TC-SEC-01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OBS-NFR-005 / OBS-SR-001</w:t>
            </w:r>
          </w:p>
        </w:tc>
        <w:tc>
          <w:tcPr>
            <w:tcW w:type="dxa" w:w="3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Inspect password storage/logs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Salted hash only; no plaintext.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TC-SEC-02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OBS-SR-002</w:t>
            </w:r>
          </w:p>
        </w:tc>
        <w:tc>
          <w:tcPr>
            <w:tcW w:type="dxa" w:w="3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Protected endpoints with wrong/no role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401/403 as applicable.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TC-SEC-03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OBS-SR-003</w:t>
            </w:r>
          </w:p>
        </w:tc>
        <w:tc>
          <w:tcPr>
            <w:tcW w:type="dxa" w:w="3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Inspect transport security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HTTPS/TLS enabled in deployment.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TC-SEC-04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OBS-SR-004</w:t>
            </w:r>
          </w:p>
        </w:tc>
        <w:tc>
          <w:tcPr>
            <w:tcW w:type="dxa" w:w="3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Injection/script payloads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Handled safely.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TC-SEC-05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OBS-SR-005</w:t>
            </w:r>
          </w:p>
        </w:tc>
        <w:tc>
          <w:tcPr>
            <w:tcW w:type="dxa" w:w="3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 another user's order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 denied.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TC-UX-01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Usability (SRS §6)</w:t>
            </w:r>
          </w:p>
        </w:tc>
        <w:tc>
          <w:tcPr>
            <w:tcW w:type="dxa" w:w="3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 UI on desktop and mobile widths; trigger validation errors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Layout responsive; messages clear.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TC-DATA-01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Data integrity (SRS §6)</w:t>
            </w:r>
          </w:p>
        </w:tc>
        <w:tc>
          <w:tcPr>
            <w:tcW w:type="dxa" w:w="3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Violate foreign-key relations (e.g. delete a book with orders)</w:t>
            </w:r>
          </w:p>
        </w:tc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Constraints enforced; no orphan records.</w:t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14. Test Metrics &amp; Reporting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Execution rate = executed / planned × 100.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Pass rate = passed / executed × 100.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Defect density = defects / relevant functional module size (team-defined).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Requirement coverage = requirements with ≥1 test / total testable requirements × 100.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Track severity distribution: Critical, High, Medium, 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Daily/iteration reports should include executed, passed, failed, blocked cases and open defects.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15. Approvals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580"/>
      </w:tblGrid>
      <w:tr>
        <w:trPr>
          <w:cantSplit/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Role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</w:t>
            </w:r>
          </w:p>
        </w:tc>
        <w:tc>
          <w:tcPr>
            <w:tcW w:type="dxa" w:w="3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Signature / 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QA Lead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Nandhana</w:t>
            </w:r>
          </w:p>
        </w:tc>
        <w:tc>
          <w:tcPr>
            <w:tcW w:type="dxa" w:w="3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13/10/2026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Dev Lead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Rishi Manjunath</w:t>
            </w:r>
          </w:p>
        </w:tc>
        <w:tc>
          <w:tcPr>
            <w:tcW w:type="dxa" w:w="3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13/10/2026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Product Owner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Madumitha</w:t>
            </w:r>
          </w:p>
        </w:tc>
        <w:tc>
          <w:tcPr>
            <w:tcW w:type="dxa" w:w="3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13/10/2026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Project Guide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Prof. Arpitha K</w:t>
            </w:r>
          </w:p>
        </w:tc>
        <w:tc>
          <w:tcPr>
            <w:tcW w:type="dxa" w:w="35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13/10/2026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Online Bookstore – STP v1.0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2026-10-13T13:53:56.985Z</dcterms:created>
  <dcterms:modified xsi:type="dcterms:W3CDTF">2026-10-13T13:53:56.993Z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