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7913" w14:textId="77777777" w:rsidR="00455210" w:rsidRDefault="00000000">
      <w:pPr>
        <w:pStyle w:val="Heading1"/>
        <w:spacing w:before="0" w:line="24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z1d7xxxn1q4h" w:colFirst="0" w:colLast="0"/>
      <w:bookmarkEnd w:id="0"/>
      <w:r>
        <w:rPr>
          <w:rFonts w:ascii="Arial" w:eastAsia="Arial" w:hAnsi="Arial" w:cs="Arial"/>
          <w:sz w:val="24"/>
          <w:szCs w:val="24"/>
        </w:rPr>
        <w:t xml:space="preserve">Software Requirements Specification (SRS)</w:t>
      </w:r>
    </w:p>
    <w:p w14:paraId="65D8C2F0" w14:textId="77777777" w:rsidR="00455210" w:rsidRDefault="0045521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47BB66C0" w14:textId="77777777" w:rsidR="00455210" w:rsidRDefault="0045521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7B61AD5C" w14:textId="77777777" w:rsidR="0045521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Project: </w:t>
      </w:r>
      <w:r>
        <w:rPr>
          <w:rFonts w:ascii="Arial" w:eastAsia="Arial" w:hAnsi="Arial" w:cs="Arial"/>
          <w:sz w:val="24"/>
          <w:szCs w:val="24"/>
        </w:rPr>
        <w:t>Hospital Patient Record and Appointment Management System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Version: </w:t>
      </w:r>
      <w:r>
        <w:rPr>
          <w:rFonts w:ascii="Arial" w:eastAsia="Arial" w:hAnsi="Arial" w:cs="Arial"/>
          <w:sz w:val="24"/>
          <w:szCs w:val="24"/>
        </w:rPr>
        <w:t>1.0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Authors: </w:t>
      </w:r>
      <w:r>
        <w:rPr>
          <w:rFonts w:ascii="Arial" w:eastAsia="Arial" w:hAnsi="Arial" w:cs="Arial"/>
          <w:sz w:val="24"/>
          <w:szCs w:val="24"/>
        </w:rPr>
        <w:t>PES1UG24AM435 Krishna Kaushik Reddy K, PES1UG24AM446 Rolla N Harsha Vardhan, PES1UG24AM458 Amulya P, PES1UG24AM921 Rohan Agarwal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Date: </w:t>
      </w:r>
      <w:r>
        <w:rPr>
          <w:rFonts w:ascii="Arial" w:eastAsia="Arial" w:hAnsi="Arial" w:cs="Arial"/>
          <w:sz w:val="24"/>
          <w:szCs w:val="24"/>
        </w:rPr>
        <w:t>14-10-2026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Status: </w:t>
      </w:r>
      <w:r>
        <w:rPr>
          <w:rFonts w:ascii="Arial" w:eastAsia="Arial" w:hAnsi="Arial" w:cs="Arial"/>
          <w:sz w:val="24"/>
          <w:szCs w:val="24"/>
        </w:rPr>
        <w:t>Draft</w:t>
      </w:r>
    </w:p>
    <w:p w14:paraId="6D44ABEA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E8415D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C4686E3" w14:textId="77777777" w:rsidR="00455210" w:rsidRDefault="00000000">
      <w:pPr>
        <w:pStyle w:val="Heading2"/>
        <w:spacing w:before="0" w:line="240" w:lineRule="auto"/>
      </w:pPr>
      <w:r>
        <w:rPr>
          <w:rFonts w:ascii="Arial" w:eastAsia="Arial" w:hAnsi="Arial" w:cs="Arial"/>
          <w:sz w:val="24"/>
          <w:szCs w:val="24"/>
        </w:rPr>
        <w:t>Revision history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14:paraId="549609F7" w14:textId="77777777">
        <w:tc>
          <w:tcPr>
            <w:tcW w:w="1728" w:type="dxa"/>
          </w:tcPr>
          <w:p w14:paraId="28B18BB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Version</w:t>
            </w:r>
          </w:p>
        </w:tc>
        <w:tc>
          <w:tcPr>
            <w:tcW w:w="1728" w:type="dxa"/>
          </w:tcPr>
          <w:p w14:paraId="3E495F0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1FCFFCF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Author</w:t>
            </w:r>
          </w:p>
        </w:tc>
        <w:tc>
          <w:tcPr>
            <w:tcW w:w="1728" w:type="dxa"/>
          </w:tcPr>
          <w:p w14:paraId="0929678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Change summary</w:t>
            </w:r>
          </w:p>
        </w:tc>
        <w:tc>
          <w:tcPr>
            <w:tcW w:w="1728" w:type="dxa"/>
          </w:tcPr>
          <w:p w14:paraId="1474816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Approval</w:t>
            </w:r>
          </w:p>
        </w:tc>
      </w:tr>
      <w:tr w:rsidR="00455210" w14:paraId="31187A2A" w14:textId="77777777">
        <w:tc>
          <w:tcPr>
            <w:tcW w:w="1728" w:type="dxa"/>
          </w:tcPr>
          <w:p w14:paraId="1B091AA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1.0</w:t>
            </w:r>
          </w:p>
        </w:tc>
        <w:tc>
          <w:tcPr>
            <w:tcW w:w="1728" w:type="dxa"/>
          </w:tcPr>
          <w:p w14:paraId="474F5A6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14-10-2026</w:t>
            </w:r>
          </w:p>
        </w:tc>
        <w:tc>
          <w:tcPr>
            <w:tcW w:w="1728" w:type="dxa"/>
          </w:tcPr>
          <w:p w14:paraId="4A4CA31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Member 1</w:t>
            </w:r>
          </w:p>
        </w:tc>
        <w:tc>
          <w:tcPr>
            <w:tcW w:w="1728" w:type="dxa"/>
          </w:tcPr>
          <w:p w14:paraId="7919C2F5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Initial SRS with use-case diagrams and RTM</w:t>
            </w:r>
          </w:p>
        </w:tc>
        <w:tc>
          <w:tcPr>
            <w:tcW w:w="1728" w:type="dxa"/>
          </w:tcPr>
          <w:p w14:paraId="6C5918C7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1313581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826C14B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1D245C5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Approvals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455210" w14:paraId="04B66D30" w14:textId="77777777">
        <w:tc>
          <w:tcPr>
            <w:tcW w:w="2160" w:type="dxa"/>
          </w:tcPr>
          <w:p w14:paraId="6ACB632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14:paraId="17A74E59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08755FF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Signature / Email</w:t>
            </w:r>
          </w:p>
        </w:tc>
        <w:tc>
          <w:tcPr>
            <w:tcW w:w="2160" w:type="dxa"/>
          </w:tcPr>
          <w:p w14:paraId="19EF199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</w:tr>
      <w:tr w:rsidR="00455210" w14:paraId="68C1443B" w14:textId="77777777">
        <w:tc>
          <w:tcPr>
            <w:tcW w:w="2160" w:type="dxa"/>
          </w:tcPr>
          <w:p w14:paraId="6587730C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 Coordinator</w:t>
            </w:r>
          </w:p>
        </w:tc>
        <w:tc>
          <w:tcPr>
            <w:tcW w:w="2160" w:type="dxa"/>
          </w:tcPr>
          <w:p w14:paraId="18557E6F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2E03175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DD613C6" w14:textId="77777777"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9637934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582D9DB3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907C5C0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Table of Contents</w:t>
      </w:r>
    </w:p>
    <w:p w14:paraId="6A3A3BE7" w14:textId="77777777" w:rsidR="0045521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Introduction</w:t>
      </w:r>
      <w:r>
        <w:rPr>
          <w:rFonts w:ascii="Arial" w:eastAsia="Arial" w:hAnsi="Arial" w:cs="Arial"/>
          <w:sz w:val="24"/>
          <w:szCs w:val="24"/>
        </w:rPr>
        <w:br/>
        <w:t>2. Overall description</w:t>
      </w:r>
      <w:r>
        <w:rPr>
          <w:rFonts w:ascii="Arial" w:eastAsia="Arial" w:hAnsi="Arial" w:cs="Arial"/>
          <w:sz w:val="24"/>
          <w:szCs w:val="24"/>
        </w:rPr>
        <w:br/>
        <w:t>3. External interfaces</w:t>
      </w:r>
      <w:r>
        <w:rPr>
          <w:rFonts w:ascii="Arial" w:eastAsia="Arial" w:hAnsi="Arial" w:cs="Arial"/>
          <w:sz w:val="24"/>
          <w:szCs w:val="24"/>
        </w:rPr>
        <w:br/>
        <w:t>4. System features (detailed)</w:t>
      </w:r>
      <w:r>
        <w:rPr>
          <w:rFonts w:ascii="Arial" w:eastAsia="Arial" w:hAnsi="Arial" w:cs="Arial"/>
          <w:sz w:val="24"/>
          <w:szCs w:val="24"/>
        </w:rPr>
        <w:br/>
        <w:t>5. Non-functional requirements (detailed)</w:t>
      </w:r>
      <w:r>
        <w:rPr>
          <w:rFonts w:ascii="Arial" w:eastAsia="Arial" w:hAnsi="Arial" w:cs="Arial"/>
          <w:sz w:val="24"/>
          <w:szCs w:val="24"/>
        </w:rPr>
        <w:br/>
        <w:t>6. Quality attributes &amp; Acceptance tests</w:t>
      </w:r>
      <w:r>
        <w:rPr>
          <w:rFonts w:ascii="Arial" w:eastAsia="Arial" w:hAnsi="Arial" w:cs="Arial"/>
          <w:sz w:val="24"/>
          <w:szCs w:val="24"/>
        </w:rPr>
        <w:br/>
        <w:t>7. UML Use-Case Diagram</w:t>
      </w:r>
      <w:r>
        <w:rPr>
          <w:rFonts w:ascii="Arial" w:eastAsia="Arial" w:hAnsi="Arial" w:cs="Arial"/>
          <w:sz w:val="24"/>
          <w:szCs w:val="24"/>
        </w:rPr>
        <w:br/>
        <w:t>8. Requirements Traceability Matrix (RTM)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5718EEFF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295A3EB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1BE752A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2A1C3C5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02E02B9F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CF61813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8067C47" w14:textId="77777777" w:rsidR="00455210" w:rsidRDefault="00455210"/>
    <w:p w14:paraId="6BDA856F" w14:textId="77777777" w:rsidR="00455210" w:rsidRDefault="00455210"/>
    <w:p w14:paraId="393DE4C4" w14:textId="77777777" w:rsidR="00455210" w:rsidRDefault="00455210"/>
    <w:p w14:paraId="167E0D32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1. Introduction</w:t>
      </w:r>
    </w:p>
    <w:p w14:paraId="7CCCF068" w14:textId="77777777" w:rsidR="00455210" w:rsidRDefault="0045521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5D2FBD4A" w14:textId="77777777" w:rsidR="00455210" w:rsidRDefault="0000000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1.1 Purpose</w:t>
      </w:r>
    </w:p>
    <w:p w14:paraId="0B7DB54D" w14:textId="77777777" w:rsidR="00455210" w:rsidRDefault="00000000">
      <w:pPr>
        <w:spacing w:after="0" w:line="240" w:lineRule="auto"/>
        <w:ind w:left="10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This document is a Software Requirements Specification (SRS) for the Hospital Patient Record and Appointment Management System (HMS). It defines functional and non-functional requirements, security requirements, interfaces, and verification criteria for use by the development team, testers, and evaluators.</w:t>
      </w:r>
    </w:p>
    <w:p w14:paraId="70A0F049" w14:textId="77777777" w:rsidR="00455210" w:rsidRDefault="00455210">
      <w:pP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692F0BE4" w14:textId="77777777" w:rsidR="0045521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1.2 Scope</w:t>
        <w:br/>
        <w:t xml:space="preserve">Covers a web-based system through which patients, doctors and administrators manage patient profiles, doctor profiles and availability, appointments, and medical records, with role-based access control and persistent storage in a database. Excludes billing and payments, email/SMS notifications, pharmacy and laboratory integration, analytics and reporting, and integration with external hospital systems.</w:t>
      </w:r>
    </w:p>
    <w:p w14:paraId="4CE80EE8" w14:textId="77777777" w:rsidR="00455210" w:rsidRDefault="004552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180"/>
        <w:rPr>
          <w:rFonts w:ascii="Arial" w:eastAsia="Arial" w:hAnsi="Arial" w:cs="Arial"/>
          <w:sz w:val="24"/>
          <w:szCs w:val="24"/>
        </w:rPr>
      </w:pPr>
    </w:p>
    <w:p w14:paraId="7D90B564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1.3 Audience</w:t>
        <w:br/>
        <w:t xml:space="preserve">Developers, QA Engineers, Project Mentor, and Assessment Evaluators.</w:t>
      </w:r>
    </w:p>
    <w:p w14:paraId="338BB8BC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23AE46F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1.4 Definitions</w:t>
        <w:br/>
        <w:t xml:space="preserve">List of acronyms: HMS, SRS, SAD, STP, RTM, FR, NFR, SR, API, REST, JWT, RBAC, UI, TLS, CI, DB. Patient: registered user who manages own profile and appointments. Doctor: healthcare professional who manages availability, appointments and records of own patients. Administrator: user who manages accounts, appointments and system information.</w:t>
      </w:r>
    </w:p>
    <w:p w14:paraId="785A2B85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36448C2C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7EC23B63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Overall description</w:t>
      </w:r>
    </w:p>
    <w:p w14:paraId="7C6D4923" w14:textId="77777777" w:rsidR="00455210" w:rsidRDefault="00455210">
      <w:pPr>
        <w:spacing w:after="0" w:line="240" w:lineRule="auto"/>
        <w:ind w:left="270"/>
      </w:pPr>
    </w:p>
    <w:p w14:paraId="079BAD71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proofErr w:type="spellStart"/>
      <w:proofErr w:type="spellEnd"/>
      <w:r>
        <w:rPr>
          <w:rFonts w:ascii="Arial" w:eastAsia="Arial" w:hAnsi="Arial" w:cs="Arial"/>
          <w:sz w:val="24"/>
          <w:szCs w:val="24"/>
        </w:rPr>
        <w:t xml:space="preserve">2.1 Product perspective</w:t>
        <w:br/>
        <w:t xml:space="preserve">The HMS is a new, self-contained web application with a layered architecture (presentation, business logic, data) as described in the SAD. A React.js frontend calls the REST APIs of a Node.js/Express.js backend, which stores data in a MySQL database. Authentication uses JWT and access is restricted by role (Patient, Doctor, Administrator).</w:t>
      </w:r>
    </w:p>
    <w:p w14:paraId="7A5986EA" w14:textId="77777777" w:rsidR="00455210" w:rsidRDefault="0045521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</w:p>
    <w:p w14:paraId="5799A80E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2.2 Major product functions (detailed)</w:t>
        <w:br/>
        <w:t xml:space="preserve">- Authenticate users and enforce role-based access</w:t>
        <w:br/>
        <w:t xml:space="preserve">- Patient profile management</w:t>
        <w:br/>
        <w:t xml:space="preserve">- Doctor profile and availability management</w:t>
        <w:br/>
        <w:t xml:space="preserve">- Doctor search and viewing of free slots</w:t>
        <w:br/>
        <w:t xml:space="preserve">- Appointment booking, rescheduling and cancellation without double-booking</w:t>
        <w:br/>
        <w:t xml:space="preserve">- Viewing of appointments by patients and doctors</w:t>
        <w:br/>
        <w:t xml:space="preserve">- Medical record creation, update and read-only patient access</w:t>
        <w:br/>
        <w:t xml:space="preserve">- Administrative management of users and appointments, system overview and audit log</w:t>
        <w:br/>
        <w:t xml:space="preserve">- Persistent storage with backup and restore</w:t>
      </w:r>
    </w:p>
    <w:p w14:paraId="3CD11440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C02BC0F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2.3 User roles and characteristics (expanded)</w:t>
        <w:br/>
        <w:t xml:space="preserve">- Patient: general public with basic computer skills; expects easy booking and privacy of personal and medical data.</w:t>
        <w:br/>
        <w:t xml:space="preserve">- Doctor: hospital staff with moderate computer skills; needs quick access to appointments, availability control and patient records.</w:t>
        <w:br/>
        <w:t xml:space="preserve">- Administrator: hospital staff responsible for accounts, appointments, system overview and audit review.</w:t>
      </w:r>
    </w:p>
    <w:p w14:paraId="4FF55900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2.4 Operating environment</w:t>
        <w:br/>
        <w:t xml:space="preserve">Latest Chrome, Firefox or Edge on desktop or mobile devices; Node.js server runtime; MySQL database; HTTP/HTTPS network connectivity between browser, backend and database.</w:t>
      </w:r>
    </w:p>
    <w:p w14:paraId="12642EC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862DFE9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2.5 Constraints</w:t>
        <w:br/>
        <w:t xml:space="preserve">Technology stack fixed by the SAD (React.js, Node.js/Express.js, MySQL, REST, JWT); patient and medical data accessible only to authorized roles; source code managed in GitHub through pull requests; development and testing limited to two one-week sprints (19-30 Oct 2026).</w:t>
      </w:r>
    </w:p>
    <w:p w14:paraId="7434A4CA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2A2CD99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AB635EE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External interface requirements</w:t>
      </w:r>
    </w:p>
    <w:p w14:paraId="1B3FD30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A8EF4FA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3.1 User interfaces</w:t>
        <w:br/>
        <w:t xml:space="preserve">Primary UI: responsive web interface with role-specific dashboards (Patient, Doctor, Administrator), consistent navigation, input validation, clear error messages and confirmation after important actions. Accessibility: readable labels and sufficient colour contrast.</w:t>
      </w:r>
    </w:p>
    <w:p w14:paraId="5959015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6949336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3.2 Hardware interfaces</w:t>
        <w:br/>
        <w:t xml:space="preserve">- No special hardware is required</w:t>
        <w:br/>
        <w:t xml:space="preserve">- Standard computers, laptops, tablets or phones with a web browser</w:t>
        <w:br/>
        <w:t xml:space="preserve">- Server or developer machine hosting the Node.js backend and the MySQL database</w:t>
      </w:r>
    </w:p>
    <w:p w14:paraId="4CE05216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3.3 Software interfaces</w:t>
        <w:br/>
        <w:t xml:space="preserve">- MySQL database for persistent storage of users, patients, doctors, availability, appointments and medical records.</w:t>
        <w:br/>
        <w:t xml:space="preserve">- Node.js/Express.js REST API (JSON) between frontend and backend.</w:t>
        <w:br/>
        <w:t xml:space="preserve">- Web browser running the React.js frontend.</w:t>
        <w:br/>
        <w:t xml:space="preserve">- GitHub Actions for continuous integration and automated tests.</w:t>
      </w:r>
    </w:p>
    <w:p w14:paraId="54B9FD2B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7E323907" w14:textId="77777777" w:rsidR="00455210" w:rsidRDefault="0000000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3.4 Communications</w:t>
        <w:br/>
        <w:t xml:space="preserve">- REST over HTTP using JSON; HTTPS/TLS 1.2+ enforced in deployment.</w:t>
        <w:br/>
        <w:t xml:space="preserve">- Protected endpoints require a JWT in the Authorization header.</w:t>
        <w:br/>
        <w:t xml:space="preserve">- Example endpoints (SAD 4.3): POST /api/appointments, GET/PUT/DELETE /api/appointments/:id, GET /api/records/:patientId, POST /api/records, PUT /api/records/:id.</w:t>
      </w:r>
    </w:p>
    <w:p w14:paraId="67C2BCA6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34CC16EE" w14:textId="77777777" w:rsidR="00455210" w:rsidRDefault="00455210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0D029DC0" w14:textId="77777777" w:rsidR="00AC08E9" w:rsidRDefault="00AC08E9" w:rsidP="00AC08E9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 w:rsidRPr="00AC08E9">
        <w:rPr>
          <w:rFonts w:ascii="Arial" w:eastAsia="Arial" w:hAnsi="Arial" w:cs="Arial"/>
          <w:sz w:val="24"/>
          <w:szCs w:val="24"/>
          <w:highlight w:val="yellow"/>
        </w:rPr>
        <w:t>&lt;&lt; Make sure overall there are at least 15 FRs for overall project, 5 NFRs, 2 security objectives and 5 Security requirements&gt;&gt;</w:t>
      </w:r>
    </w:p>
    <w:p w14:paraId="75A9C54A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4741990C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2244B36D" w14:textId="77777777" w:rsidR="00AC08E9" w:rsidRDefault="00AC08E9">
      <w:pPr>
        <w:spacing w:after="0" w:line="240" w:lineRule="auto"/>
        <w:ind w:left="1080" w:hanging="810"/>
        <w:rPr>
          <w:rFonts w:ascii="Arial" w:eastAsia="Arial" w:hAnsi="Arial" w:cs="Arial"/>
          <w:sz w:val="24"/>
          <w:szCs w:val="24"/>
        </w:rPr>
      </w:pPr>
    </w:p>
    <w:p w14:paraId="14986E26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System features (detailed)</w:t>
      </w:r>
    </w:p>
    <w:p w14:paraId="36C6586F" w14:textId="77777777" w:rsidR="00455210" w:rsidRDefault="0000000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Each requirement below includes acceptance criteria and a reference test case. IDs follow HMS-F-###.</w:t>
      </w:r>
    </w:p>
    <w:p w14:paraId="723B6FBD" w14:textId="77777777" w:rsidR="00455210" w:rsidRDefault="0045521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6D3AA88F" w14:textId="77777777"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4.1 Authentication</w:t>
      </w:r>
    </w:p>
    <w:p w14:paraId="7E615C5F" w14:textId="77777777" w:rsidR="00455210" w:rsidRDefault="00000000">
      <w:pPr>
        <w:spacing w:after="0" w:line="240" w:lineRule="auto"/>
        <w:ind w:left="2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Authenticate users with email and password, issue JWT sessions and enforce role-based access for Patient, Doctor and Administrator.</w:t>
      </w:r>
    </w:p>
    <w:tbl>
      <w:tblPr>
        <w:tblStyle w:val="a1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455210" w14:paraId="434BE07C" w14:textId="77777777">
        <w:tc>
          <w:tcPr>
            <w:tcW w:w="885" w:type="dxa"/>
          </w:tcPr>
          <w:p w14:paraId="7821B466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635" w:type="dxa"/>
          </w:tcPr>
          <w:p w14:paraId="4012B20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020" w:type="dxa"/>
          </w:tcPr>
          <w:p w14:paraId="28458673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380" w:type="dxa"/>
          </w:tcPr>
          <w:p w14:paraId="0E43A89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0" w:type="dxa"/>
          </w:tcPr>
          <w:p w14:paraId="54A6A4C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0" w:type="dxa"/>
          </w:tcPr>
          <w:p w14:paraId="180B776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0" w:type="dxa"/>
          </w:tcPr>
          <w:p w14:paraId="0AF0647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88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HMS-F-001</w:t>
            </w:r>
          </w:p>
        </w:tc>
        <w:tc>
          <w:tcPr>
            <w:tcW w:w="163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new user to register as a patient with name, email and password, and shall reject a duplicate email or invalid input.</w:t>
            </w:r>
          </w:p>
        </w:tc>
        <w:tc>
          <w:tcPr>
            <w:tcW w:w="102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38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AC-HMS-F-001: Valid data creates an account; duplicate email or invalid input is rejected with a clear message. Test: TC-Auth-01, TC-Auth-02, TC-Auth-03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Needs Users table (DB schema)</w:t>
            </w:r>
          </w:p>
        </w:tc>
      </w:tr>
      <w:tr w:rsidR="00455210">
        <w:tc>
          <w:tcPr>
            <w:tcW w:w="88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HMS-F-002</w:t>
            </w:r>
          </w:p>
        </w:tc>
        <w:tc>
          <w:tcPr>
            <w:tcW w:w="163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authenticate users by email and password and issue a JWT containing user id, role and expiry time.</w:t>
            </w:r>
          </w:p>
        </w:tc>
        <w:tc>
          <w:tcPr>
            <w:tcW w:w="102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38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All users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AC-HMS-F-002: Valid credentials return a JWT; expired or tampered tokens are rejected. Test: TC-Auth-04, TC-Auth-08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Requires JWT secret in environment</w:t>
            </w:r>
          </w:p>
        </w:tc>
      </w:tr>
      <w:tr w:rsidR="00455210">
        <w:tc>
          <w:tcPr>
            <w:tcW w:w="88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HMS-F-003</w:t>
            </w:r>
          </w:p>
        </w:tc>
        <w:tc>
          <w:tcPr>
            <w:tcW w:w="163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show a generic error for invalid credentials and shall not reveal whether the email or the password was wrong.</w:t>
            </w:r>
          </w:p>
        </w:tc>
        <w:tc>
          <w:tcPr>
            <w:tcW w:w="102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38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AC-HMS-F-003: Wrong password and unknown email return the same 401 message. Test: TC-Auth-05, TC-Auth-06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Failed attempt is logged</w:t>
            </w:r>
          </w:p>
        </w:tc>
      </w:tr>
      <w:tr w:rsidR="00455210">
        <w:tc>
          <w:tcPr>
            <w:tcW w:w="88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HMS-F-004</w:t>
            </w:r>
          </w:p>
        </w:tc>
        <w:tc>
          <w:tcPr>
            <w:tcW w:w="163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each protected function only to its permitted roles (Patient, Doctor, Administrator), returning 401 without a valid token and 403 for a wrong role.</w:t>
            </w:r>
          </w:p>
        </w:tc>
        <w:tc>
          <w:tcPr>
            <w:tcW w:w="102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38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AC-HMS-F-004: Protected routes reject missing tokens (401) and wrong roles (403). Test: TC-Auth-07, TC-Auth-09, TC-E2E-04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RBAC middleware used by all modules</w:t>
            </w:r>
          </w:p>
        </w:tc>
      </w:tr>
      <w:tr w:rsidR="00455210">
        <w:tc>
          <w:tcPr>
            <w:tcW w:w="88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HMS-F-005</w:t>
            </w:r>
          </w:p>
        </w:tc>
        <w:tc>
          <w:tcPr>
            <w:tcW w:w="163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logged-in user to log out, ending the session on the client.</w:t>
            </w:r>
          </w:p>
        </w:tc>
        <w:tc>
          <w:tcPr>
            <w:tcW w:w="102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38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All users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AC-HMS-F-005: After logout the token is removed and protected pages redirect to login. Test: TC-Auth-10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Frontend feature</w:t>
            </w:r>
          </w:p>
        </w:tc>
      </w:tr>
      <w:tr w:rsidR="00455210">
        <w:tc>
          <w:tcPr>
            <w:tcW w:w="88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HMS-F-006</w:t>
            </w:r>
          </w:p>
        </w:tc>
        <w:tc>
          <w:tcPr>
            <w:tcW w:w="1635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refuse login for deactivated accounts.</w:t>
            </w:r>
          </w:p>
        </w:tc>
        <w:tc>
          <w:tcPr>
            <w:tcW w:w="102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38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AC-HMS-F-006: A deactivated user cannot log in. Test: TC-Auth-12</w:t>
            </w:r>
          </w:p>
        </w:tc>
        <w:tc>
          <w:tcPr>
            <w:tcW w:w="1230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HMS-F-053</w:t>
            </w:r>
          </w:p>
        </w:tc>
      </w:tr>
    </w:tbl>
    <w:p w14:paraId="1139AA2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4.2 Patient Management</w:t>
      </w:r>
    </w:p>
    <w:p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Maintain patient profiles and control who may view or change patient information.</w:t>
      </w:r>
    </w:p>
    <w:p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maintain a patient profile (name, date of birth, gender, phone, address) that the patient can view.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AC-HMS-F-010: A patient sees only their own profile data. Test: TC-Pat-01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Patients table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patient to update permitted profile fields; role and identifiers cannot be changed.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AC-HMS-F-011: Valid update is saved with a confirmation; role or id in the request is ignored. Test: TC-Pat-02, TC-Pat-03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HMS-F-010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validate profile input (for example phone format, date of birth not in the future) and return clear messages.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AC-HMS-F-012: Invalid phone number or future date of birth returns 400. Test: TC-Pat-04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Validation library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deny a patient access to any other patient's information.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AC-HMS-F-013: Request for another patient's data returns 403. Test: TC-Pat-05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Uses RBAC and user id from JWT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let a doctor view the profile of a patient who has an appointment with that doctor, and an administrator view any patient profile.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 / 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AC-HMS-F-014: Doctor with an appointment gets 200, otherwise 403; administrator gets 200. Test: TC-Pat-06, TC-Pat-07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Needs appointment data</w:t>
            </w:r>
          </w:p>
        </w:tc>
      </w:tr>
    </w:tbl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4.3 Doctor Management</w:t>
      </w:r>
    </w:p>
    <w:p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Maintain doctor profiles and availability, and let patients find doctors and see free slots.</w:t>
      </w:r>
    </w:p>
    <w:p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maintain a doctor profile (name, specialization, contact details); doctor accounts are created by an administrator.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AC-HMS-F-020: Administrator creates a doctor who can then log in. Test: TC-Doc-01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HMS-F-052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doctor to add and remove availability slots (date, start time, end time) in 30-minute units.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AC-HMS-F-021: Slot is saved and listed as free; a patient cannot add slots (403). Test: TC-Doc-02, TC-Doc-06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Availability table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reject availability slots that overlap an existing slot of the same doctor.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AC-HMS-F-022: Overlapping slot returns 409 and is not saved. Test: TC-Doc-03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HMS-F-021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patient to search doctors by name or specialization.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AC-HMS-F-023: Only matching doctors are returned. Test: TC-Doc-04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Seeded doctors needed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show a patient the free slots of a doctor and shall not show booked slots as free.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AC-HMS-F-024: Booked slots are excluded from the free-slot list. Test: TC-Doc-05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Used by booking flow</w:t>
            </w:r>
          </w:p>
        </w:tc>
      </w:tr>
    </w:tbl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4.4 Appointment Management</w:t>
      </w:r>
    </w:p>
    <w:p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Book, view, reschedule and cancel appointments in 30-minute slots without double-booking.</w:t>
      </w:r>
    </w:p>
    <w:p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patient to book a free slot with a doctor after checking availability, and set the status to Confirmed.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AC-HMS-F-030: Booking a free slot returns 201 with status Confirmed. Test: TC-Apt-01, TC-E2E-01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HMS-F-024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ensure a slot has at most one active appointment, even when two requests arrive at the same time.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Business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AC-HMS-F-031: Second booking of a slot returns 409; simultaneous requests give exactly one success. Test: TC-Apt-02, TC-Apt-03, TC-Int-01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Needs DB transaction or unique constraint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reject bookings in the past or for a non-existent doctor.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Business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AC-HMS-F-032: Past slot returns 400; unknown doctor returns 404. Test: TC-Apt-04, TC-Apt-05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Server-side check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let a patient view their own appointments and a doctor view their own appointments.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 / Doctor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AC-HMS-F-033: Each user sees only their own appointments. Test: TC-Apt-06, TC-Apt-07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Filtered by user id in JWT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patient to reschedule an appointment to another free slot and free the old slot.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AC-HMS-F-034: Reschedule to a free slot succeeds; to a taken slot returns 409 and leaves the original unchanged. Test: TC-Apt-08, TC-Apt-09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HMS-F-031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patient to cancel an appointment and shall maintain its status (Confirmed, Cancelled, Completed); a cancelled slot becomes free.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AC-HMS-F-035: Cancel sets status Cancelled and the slot can be booked again. Test: TC-Apt-10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Status stored in Appointments table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user to modify only their own appointments (administrator excepted).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AC-HMS-F-036: Another patient's appointment cannot be changed (403). Test: TC-Apt-11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Ownership check</w:t>
            </w:r>
          </w:p>
        </w:tc>
      </w:tr>
    </w:tbl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4.5 Medical Record Management</w:t>
      </w:r>
    </w:p>
    <w:p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Create, view and update consultation records (diagnosis and notes) with strict access control.</w:t>
      </w:r>
    </w:p>
    <w:p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doctor to create a medical record (diagnosis, notes) for a patient who has an appointment with that doctor.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AC-HMS-F-040: Record is stored and returns 201. Test: TC-Rec-01, TC-E2E-02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Needs appointment link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doctor to retrieve and update the medical records of their patients and shall store the update time.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AC-HMS-F-041: Records are listed; update changes content and update time. Test: TC-Rec-02, TC-Rec-03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HMS-F-040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allow a patient to view their own medical records but not create or edit them.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AC-HMS-F-042: Own records are returned; create or update attempts return 403. Test: TC-Rec-05, TC-Rec-06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Role check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deny access to a patient's medical records for any unauthorized user.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AC-HMS-F-043: Doctor without an appointment and other patients receive 403. Test: TC-Rec-04, TC-Rec-05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Core privacy requirement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validate required fields (patient, doctor, diagnosis) before saving a record.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AC-HMS-F-044: Missing diagnosis returns 400. Test: TC-Rec-07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Validation library</w:t>
            </w:r>
          </w:p>
        </w:tc>
      </w:tr>
    </w:tbl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4.6 Administration</w:t>
      </w:r>
    </w:p>
    <w:p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Let the administrator manage accounts and appointments, see a system overview and review the audit log.</w:t>
      </w:r>
    </w:p>
    <w:p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restrict all administrative functions to the Administrator role.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AC-HMS-F-050: Patient and doctor tokens get 403 and no token gets 401 on admin routes. Test: TC-Adm-01, TC-Adm-02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Depends on HMS-F-004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let an administrator list and view users, patients and doctors, without returning any password data.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AC-HMS-F-051: Lists are filterable by role; no password or hash in any response. Test: TC-Adm-03, TC-Adm-04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Pagination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let an administrator create doctor accounts and patient accounts.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AC-HMS-F-052: Created account is stored and can be used to log in. Test: TC-Adm-05, TC-Doc-01, TC-E2E-03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Reuses registration validation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let an administrator deactivate and reactivate user accounts.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AC-HMS-F-053: Deactivated user cannot log in; reactivated user can. Test: TC-Adm-06, TC-Adm-07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Status flag on Users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let an administrator view all appointments with filters and cancel or change the status of an appointment.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AC-HMS-F-054: Filtered list is correct; cancel frees the slot. Test: TC-Adm-08, TC-Adm-09, TC-E2E-03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Uses Appointment service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show an administrator an overview of counts of patients, doctors and appointments.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Administrator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AC-HMS-F-055: Counts equal the database counts. Test: TC-Adm-10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Read-only queries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record authentication events and administrative actions in an audit log that an administrator can view.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AC-HMS-F-056: Log lists login success and failure and admin actions with time and actor; no passwords. Test: TC-Adm-11, TC-Auth-11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Audit table</w:t>
            </w:r>
          </w:p>
        </w:tc>
      </w:tr>
    </w:tbl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:rsidR="00455210" w:rsidRDefault="00000000">
      <w:pPr>
        <w:pStyle w:val="Heading3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4.7 Data Persistence</w:t>
      </w:r>
    </w:p>
    <w:p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Description: Store all data in a MySQL database with integrity, atomic updates and backup support.</w:t>
      </w:r>
    </w:p>
    <w:p w:rsidR="00455210" w:rsidRDefault="0045521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Source/Stakeholder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 / Dependencies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store users, patients, doctors, availability, appointments and medical records in a MySQL database that keeps data across application restarts.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Business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AC-HMS-F-060: Data created before a backend restart is present afterwards. Test: TC-DB-01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MySQL server required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enforce referential integrity between related records.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Business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AC-HMS-F-061: Appointment for a non-existent doctor or patient is rejected by the database. Test: TC-DB-02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Foreign keys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complete operations that change several records (for example booking) fully or not at all.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Business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AC-HMS-F-062: A failure in the middle of booking leaves no partial record. Test: TC-DB-03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Transactions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system shall support backup and restore of the database.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Functional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Operations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AC-HMS-F-063: A restored backup contains the original data and the application works. Test: TC-DB-04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Manual procedure</w:t>
            </w:r>
          </w:p>
        </w:tc>
      </w:tr>
    </w:tbl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1239F46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Non-functional requirements (detailed)</w:t>
      </w:r>
    </w:p>
    <w:p w14:paraId="6EA1F780" w14:textId="77777777" w:rsidR="00455210" w:rsidRDefault="00000000">
      <w:pPr>
        <w:spacing w:after="0" w:line="240" w:lineRule="auto"/>
        <w:ind w:left="45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NFRs below are measurable and tied to test plans. IDs HMS-NF-###.</w:t>
      </w:r>
    </w:p>
    <w:p w14:paraId="56A0D6BF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14:paraId="166E33D3" w14:textId="77777777">
        <w:tc>
          <w:tcPr>
            <w:tcW w:w="1728" w:type="dxa"/>
          </w:tcPr>
          <w:p w14:paraId="735B30C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728" w:type="dxa"/>
          </w:tcPr>
          <w:p w14:paraId="0C6B48D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1728" w:type="dxa"/>
          </w:tcPr>
          <w:p w14:paraId="0AD728D2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Category</w:t>
            </w:r>
          </w:p>
        </w:tc>
        <w:tc>
          <w:tcPr>
            <w:tcW w:w="1728" w:type="dxa"/>
          </w:tcPr>
          <w:p w14:paraId="7B45AE4B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728" w:type="dxa"/>
          </w:tcPr>
          <w:p w14:paraId="3B3C615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Measurement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HMS-NF-001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At least 95% of API requests shall complete within 2 seconds with 50 concurrent users, and pages shall load within 3 seconds.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Performance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95th percentile &lt;= 2 s in a 50-user load test. Test: TC-Perf-01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HMS-NF-002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The system shall handle invalid input and database errors without crashing and shall not show stack traces or internal details to users.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Reliability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Malformed requests and a stopped database give clear messages and correct status codes. Test: TC-Rel-01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HMS-NF-003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A patient shall be able to book an appointment in no more than 5 steps after login, with clear labels, confirmations and error messages.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Usability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Timed walkthrough completes in 5 steps or fewer. Test: TC-UX-01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HMS-NF-004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The code shall follow a layered modular structure; every change shall be merged through a reviewed pull request and CI checks shall pass before merge.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Maintainability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A PR with a failing test is blocked by CI; a passing PR is mergeable. Test: TC-Maint-01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HMS-NF-005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After any sequence of operations there shall be no orphan records and no slot with two active appointments.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Data Integrity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Randomized book, reschedule and cancel sequence leaves consistent data. Test: TC-Int-01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HMS-NF-006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The web interface shall work on the latest Chrome, Firefox and Edge and be usable at 360 px width and above.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Compatibility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Login and booking work on all three browsers and at 360 px. Test: TC-Compat-01</w:t>
            </w:r>
          </w:p>
        </w:tc>
      </w:tr>
      <w:tr w:rsidR="00455210"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HMS-NF-007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Authentication events and administrative actions shall be logged with timestamp and actor.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Audit/Logging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728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Failed login, successful login and admin action appear in the audit log. Test: TC-Aud-01</w:t>
            </w:r>
          </w:p>
        </w:tc>
      </w:tr>
    </w:tbl>
    <w:p w14:paraId="6B6CDF65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AC3054D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6AF2C1F" w14:textId="4AF9AE4F" w:rsidR="00455210" w:rsidRDefault="00000000">
      <w:pPr>
        <w:pStyle w:val="Heading2"/>
        <w:spacing w:before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5.1. Security</w:t>
      </w:r>
    </w:p>
    <w:p w14:paraId="0483C4B8" w14:textId="35E65B5A" w:rsidR="000356AD" w:rsidRDefault="000356AD" w:rsidP="000356AD">
      <w:pPr>
        <w:pStyle w:val="Heading2"/>
      </w:pPr>
      <w:r>
        <w:tab/>
        <w:t>5.1.1 Security Objectives</w:t>
      </w:r>
    </w:p>
    <w:p w14:paraId="2080D89D" w14:textId="09BC8264" w:rsidR="000356AD" w:rsidRDefault="000356AD" w:rsidP="000356AD">
      <w:r>
        <w:rPr/>
        <w:t xml:space="preserve">SO-1 Confidentiality: Patient and medical information is visible only to users who are authorized for it (the patient, their treating doctor, and the administrator where permitted).</w:t>
        <w:br/>
        <w:t xml:space="preserve">SO-2 Integrity: Profiles, appointments and medical records can be created or changed only by authorized roles, and stored data stays consistent.</w:t>
        <w:br/>
        <w:t xml:space="preserve">SO-3 Accountability: Authentication events and administrative actions are recorded so that they can be reviewed.</w:t>
      </w:r>
    </w:p>
    <w:p w14:paraId="6149DD52" w14:textId="007C61BE" w:rsidR="000356AD" w:rsidRDefault="000356AD" w:rsidP="000356AD">
      <w:pPr>
        <w:pStyle w:val="Heading2"/>
      </w:pPr>
      <w:r>
        <w:tab/>
        <w:t>5.1.2 Security Requirements</w:t>
      </w:r>
    </w:p>
    <w:tbl>
      <w:tblPr>
        <w:tblStyle w:val="a2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3266"/>
        <w:gridCol w:w="1134"/>
        <w:gridCol w:w="992"/>
        <w:gridCol w:w="1984"/>
      </w:tblGrid>
      <w:tr w:rsidR="000356AD" w14:paraId="120D3BA8" w14:textId="77777777" w:rsidTr="000356AD">
        <w:tc>
          <w:tcPr>
            <w:tcW w:w="1234" w:type="dxa"/>
          </w:tcPr>
          <w:p w14:paraId="780315FB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3266" w:type="dxa"/>
          </w:tcPr>
          <w:p w14:paraId="296F3326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(shall...)</w:t>
            </w:r>
          </w:p>
        </w:tc>
        <w:tc>
          <w:tcPr>
            <w:tcW w:w="1134" w:type="dxa"/>
          </w:tcPr>
          <w:p w14:paraId="2A0A011D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Type</w:t>
            </w:r>
          </w:p>
        </w:tc>
        <w:tc>
          <w:tcPr>
            <w:tcW w:w="992" w:type="dxa"/>
          </w:tcPr>
          <w:p w14:paraId="5CD973E0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Priority</w:t>
            </w:r>
          </w:p>
        </w:tc>
        <w:tc>
          <w:tcPr>
            <w:tcW w:w="1984" w:type="dxa"/>
          </w:tcPr>
          <w:p w14:paraId="1D2E3161" w14:textId="77777777"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Acceptance criteria / Test case ref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HMS-SR-001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Passwords shall be stored only as bcrypt hashes and shall never be returned in responses or written to logs.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plain-text password in the database, API responses or logs. Test: TC-Sec-01, TC-Sec-03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HMS-SR-002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JWTs shall be signed with a secret kept in the environment, shall expire, and tampered or expired tokens shall be rejected.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Tampered and expired tokens return 401. Test: TC-Sec-02, TC-Auth-08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HMS-SR-003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Role-based access control shall be enforced on the server for every protected endpoint, not only hidden in the user interface.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Every route called with every role returns only permitted results. Test: TC-Sec-04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HMS-SR-004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All inputs shall be validated and sanitized; database queries shall be parameterized and output escaped.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SQL injection and script payloads are rejected or neutralized. Test: TC-Sec-05, TC-Sec-06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HMS-SR-005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Communication between frontend and backend shall use HTTPS/TLS 1.2+ in deployment and CORS shall be restricted to the frontend origin.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HTTPS enabled or documented; CORS restricted. Test: TC-Sec-08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HMS-SR-006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Secrets (JWT secret, database credentials) shall not be committed to the repository and shall be read from environment variables.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Repository scan finds no secrets; .env is ignored. Test: TC-Sec-07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HMS-SR-007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Logs and error responses shall not contain passwords, tokens, stack traces or internal system details.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High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Log review and error responses contain no sensitive data. Test: TC-Sec-03, TC-Sec-09</w:t>
            </w:r>
          </w:p>
        </w:tc>
      </w:tr>
      <w:tr w:rsidR="000356AD" w:rsidTr="000356AD">
        <w:tc>
          <w:tcPr>
            <w:tcW w:w="12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HMS-SR-008</w:t>
            </w:r>
          </w:p>
        </w:tc>
        <w:tc>
          <w:tcPr>
            <w:tcW w:w="3266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events and administrative actions shall be recorded in an audit log.</w:t>
            </w:r>
          </w:p>
        </w:tc>
        <w:tc>
          <w:tcPr>
            <w:tcW w:w="113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Security</w:t>
            </w:r>
          </w:p>
        </w:tc>
        <w:tc>
          <w:tcPr>
            <w:tcW w:w="992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Medium</w:t>
            </w:r>
          </w:p>
        </w:tc>
        <w:tc>
          <w:tcPr>
            <w:tcW w:w="1984" w:type="dxa"/>
          </w:tcPr>
          <w:p w:rsidR="000356AD" w:rsidRDefault="000356AD" w:rsidP="00C806E2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Login success, login failure and admin actions are logged. Test: TC-Aud-01, TC-Adm-11</w:t>
            </w:r>
          </w:p>
        </w:tc>
      </w:tr>
    </w:tbl>
    <w:p w14:paraId="4BCD6ED8" w14:textId="77777777" w:rsidR="00455210" w:rsidRDefault="0045521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</w:p>
    <w:p w14:paraId="23222EC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1689D98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Quality attributes &amp; Acceptance tests</w:t>
      </w:r>
    </w:p>
    <w:p w14:paraId="5572B73F" w14:textId="77777777" w:rsidR="00455210" w:rsidRDefault="0000000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Exit criteria for acceptance: All high-priority functional requirements implemented and verified, no critical NFR or security failures, and RTM shows all test cases passed.</w:t>
      </w:r>
    </w:p>
    <w:p w14:paraId="2CECBC70" w14:textId="77777777" w:rsidR="00455210" w:rsidRDefault="0000000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Acceptance test suites: Authentication, Patient, Doctor, Appointment, Medical Record, Administration, Persistence, Security, Performance, Usability, Compatibility, Audit, and End-to-end tests.</w:t>
      </w:r>
    </w:p>
    <w:p w14:paraId="1105D248" w14:textId="77777777" w:rsidR="00455210" w:rsidRDefault="00455210">
      <w:pPr>
        <w:spacing w:after="0" w:line="240" w:lineRule="auto"/>
        <w:ind w:left="810"/>
        <w:rPr>
          <w:rFonts w:ascii="Arial" w:eastAsia="Arial" w:hAnsi="Arial" w:cs="Arial"/>
          <w:sz w:val="24"/>
          <w:szCs w:val="24"/>
        </w:rPr>
      </w:pPr>
    </w:p>
    <w:p w14:paraId="489D8F17" w14:textId="0ACAA80E" w:rsidR="00455210" w:rsidRDefault="00000000" w:rsidP="000356AD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7. System models and diagrams</w:t>
      </w:r>
    </w:p>
    <w:p w14:paraId="5F873FCB" w14:textId="77777777" w:rsidR="00455210" w:rsidRDefault="00000000" w:rsidP="000356AD">
      <w:pPr>
        <w:pStyle w:val="Heading2"/>
      </w:pPr>
      <w:r>
        <w:t>7.1 UML Use-Case diagram</w:t>
      </w:r>
    </w:p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394960" cy="4382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822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731CD" w14:textId="39F20FD6" w:rsidR="00455210" w:rsidRDefault="000356A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Figure 7.1: Use-case diagram for the Patient and Doctor roles. Book Appointment includes Check Availability; Reschedule and Cancel extend View Appointments; Create / Update Medical Record includes View Patient Information.</w:t>
      </w:r>
    </w:p>
    <w:p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394960" cy="3774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459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455210" w:rsidRDefault="000356AD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Figure 7.2: Use-case diagram for the Administrator role. Create account, deactivate/reactivate and cancel/update status extend the main administrator use cases.</w:t>
      </w:r>
    </w:p>
    <w:p w14:paraId="432E6442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5C90932" w14:textId="165660C2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C72BF78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928458D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900D55D" w14:textId="77777777" w:rsidR="00455210" w:rsidRDefault="00000000">
      <w:pPr>
        <w:pStyle w:val="Heading2"/>
        <w:spacing w:before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Requirements Traceability Matrix (RTM)</w:t>
      </w:r>
    </w:p>
    <w:p w14:paraId="600631E4" w14:textId="77777777" w:rsidR="00455210" w:rsidRDefault="00455210"/>
    <w:tbl>
      <w:tblPr>
        <w:tblStyle w:val="a4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 w14:paraId="79567CCE" w14:textId="77777777">
        <w:tc>
          <w:tcPr>
            <w:tcW w:w="1234" w:type="dxa"/>
          </w:tcPr>
          <w:p w14:paraId="68B4E140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 ID</w:t>
            </w:r>
          </w:p>
        </w:tc>
        <w:tc>
          <w:tcPr>
            <w:tcW w:w="1234" w:type="dxa"/>
          </w:tcPr>
          <w:p w14:paraId="7E3243E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Requirement short</w:t>
            </w:r>
          </w:p>
        </w:tc>
        <w:tc>
          <w:tcPr>
            <w:tcW w:w="1234" w:type="dxa"/>
          </w:tcPr>
          <w:p w14:paraId="69637464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Section ref / Design Spec</w:t>
            </w:r>
          </w:p>
        </w:tc>
        <w:tc>
          <w:tcPr>
            <w:tcW w:w="1234" w:type="dxa"/>
          </w:tcPr>
          <w:p w14:paraId="27751631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Module</w:t>
            </w:r>
          </w:p>
        </w:tc>
        <w:tc>
          <w:tcPr>
            <w:tcW w:w="1234" w:type="dxa"/>
          </w:tcPr>
          <w:p w14:paraId="51E124ED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Test case(s)</w:t>
            </w:r>
          </w:p>
        </w:tc>
        <w:tc>
          <w:tcPr>
            <w:tcW w:w="1234" w:type="dxa"/>
          </w:tcPr>
          <w:p w14:paraId="45526ABE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Status (N/P/A)</w:t>
            </w:r>
          </w:p>
        </w:tc>
        <w:tc>
          <w:tcPr>
            <w:tcW w:w="1234" w:type="dxa"/>
          </w:tcPr>
          <w:p w14:paraId="05D5E247" w14:textId="77777777"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Comments</w:t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Register patient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4.1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TC-Auth-01, TC-Auth-02, TC-Auth-03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Login and JWT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4.1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TC-Auth-04, TC-Auth-08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Generic login error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4.1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TC-Auth-05, TC-Auth-06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Role-based access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4.1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TC-Auth-07, TC-Auth-09, TC-E2E-04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Logout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4.1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TC-Auth-10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Deactivated accounts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4.1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TC-Auth-12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 profile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4.2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Patient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TC-Pat-01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Update profile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4.2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Patient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TC-Pat-02, TC-Pat-03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Profile validation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4.2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Patient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TC-Pat-04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 data isolation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4.2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Patient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TC-Pat-05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HMS-F-014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 and admin view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4.2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Patient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TC-Pat-06, TC-Pat-07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Doctor profile and creation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4.3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Doctor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TC-Doc-01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Manage availability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4.3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Doctor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TC-Doc-02, TC-Doc-06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Overlap check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4.3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Doctor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TC-Doc-03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Search doctors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4.3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Doctor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TC-Doc-04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HMS-F-024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View free slots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4.3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Doctor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TC-Doc-05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Book appointment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TC-Apt-01, TC-E2E-01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double-booking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TC-Apt-02, TC-Apt-03, TC-Int-01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Booking validation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TC-Apt-04, TC-Apt-05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View appointments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TC-Apt-06, TC-Apt-07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Reschedule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TC-Apt-08, TC-Apt-09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Cancel and status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HMS-F-036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Own appointments only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4.4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Management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TC-Apt-11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Create medical record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4.5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Medical Record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TC-Rec-01, TC-E2E-02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Retrieve and update record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4.5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Medical Record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TC-Rec-02, TC-Rec-03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Patient read-only access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4.5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Medical Record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TC-Rec-05, TC-Rec-06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Deny unauthorized record access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4.5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Medical Record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TC-Rec-04, TC-Rec-05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HMS-F-044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Record validation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4.5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Medical Record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TC-Rec-07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Admin-only functions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TC-Adm-01, TC-Adm-02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List and view users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TC-Adm-03, TC-Adm-04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Create accounts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TC-Adm-05, TC-Doc-01, TC-E2E-03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Deactivate and reactivate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TC-Adm-06, TC-Adm-07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Manage appointments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TC-Adm-08, TC-Adm-09, TC-E2E-03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System overview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TC-Adm-10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HMS-F-056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Audit log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4.6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TC-Adm-11, TC-Auth-11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HMS-F-060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Persistent storage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4.7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Hospital Database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TC-DB-01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Referential integrity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4.7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Hospital Database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TC-DB-02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Atomic operations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4.7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Hospital Database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TC-DB-03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HMS-F-063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Backup and restore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4.7 / SAD 3.4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Hospital Database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TC-DB-04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Performance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3.1 Goals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/ Doctor services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TC-Perf-01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Reliability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4.4 Error Handling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All services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TC-Rel-01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Usability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4.5 UX Design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Frontend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TC-UX-01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Maintainability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3.5 Layered Architecture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CI pipeline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TC-Maint-01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Data integrity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3.1 Goals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Appointment service / Database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TC-Int-01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Compatibility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3.6 Technology Stack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Frontend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TC-Compat-01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HMS-NF-007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Auditability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 / SAD 4.4.2 Logging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TC-Aud-01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Password hashing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Password Security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TC-Sec-01, TC-Sec-03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HMS-SR-002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JWT signing and expiry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Authentication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TC-Sec-02, TC-Auth-08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HMS-SR-003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Server-side RBAC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Authorization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Authentication Service (RBAC)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HMS-SR-004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Input validation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Input Validation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All services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TC-Sec-05, TC-Sec-06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HMS-SR-005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HTTPS and CORS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Data Protection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Backend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TC-Sec-08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HMS-SR-006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Secret handling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Database Security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Backend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HMS-SR-007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sensitive data in logs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4.4.1 Error Handling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All services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TC-Sec-03, TC-Sec-09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  <w:tr w:rsidR="00455210"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HMS-SR-008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Audit logging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5.1.2 / SAD 3.9 Audit and Logging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Admin Service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TC-Aud-01, TC-Adm-11</w:t>
            </w:r>
          </w:p>
        </w:tc>
        <w:tc>
          <w:tcPr>
            <w:tcW w:w="1234" w:type="dxa"/>
          </w:tcPr>
          <w:p w:rsidR="00455210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</w:t>
            </w:r>
          </w:p>
        </w:tc>
        <w:tc>
          <w:tcPr>
            <w:tcW w:w="1234" w:type="dxa"/>
          </w:tcPr>
          <w:p w:rsidR="00455210" w:rsidRDefault="0045521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</w:r>
          </w:p>
        </w:tc>
      </w:tr>
    </w:tbl>
    <w:p w14:paraId="3D5376A4" w14:textId="77777777" w:rsidR="00455210" w:rsidRDefault="0045521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5FB3743" w14:textId="77777777" w:rsidR="0045521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sectPr w:rsidR="004552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356AD"/>
    <w:rsid w:val="003310D3"/>
    <w:rsid w:val="00455210"/>
    <w:rsid w:val="005E2471"/>
    <w:rsid w:val="008A4184"/>
    <w:rsid w:val="00AC08E9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2025-08-21T04:22:00Z</dcterms:created>
  <dcterms:modified xsi:type="dcterms:W3CDTF">2025-08-21T04:22:00Z</dcterms:modified>
</cp:coreProperties>
</file>