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203864" w:themeColor="accent5" w:themeShade="80"/>
          <w:sz w:val="32"/>
          <w:szCs w:val="32"/>
          <w:lang w:val="en-US"/>
        </w:rPr>
      </w:pPr>
      <w:r>
        <w:rPr>
          <w:rFonts w:hint="default"/>
          <w:b/>
          <w:bCs/>
          <w:color w:val="203864" w:themeColor="accent5" w:themeShade="80"/>
          <w:sz w:val="32"/>
          <w:szCs w:val="32"/>
          <w:lang w:val="en-US"/>
        </w:rPr>
        <w:t>SQL Documentation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Join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Inner Join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Left Join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Right Join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Full Join</w:t>
      </w: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Set Operator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Union All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Intersect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Minus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Functions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Character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Joins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0850" cy="5633085"/>
            <wp:effectExtent l="0" t="0" r="6350" b="5715"/>
            <wp:docPr id="1" name="Picture 1" descr="sql-joins-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-joins-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Table 1 - T_NAME</w:t>
      </w:r>
    </w:p>
    <w:p>
      <w:pPr>
        <w:jc w:val="left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2 - T_SALARY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Eid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Inner Join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 &gt; SELECT ID, NAME, 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T_NAME, T_SALARY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WHERE T_NAME.ID = T_SALARY.EID</w:t>
      </w:r>
    </w:p>
    <w:p>
      <w:pPr>
        <w:ind w:firstLine="518" w:firstLineChars="259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</w:tr>
    </w:tbl>
    <w:p>
      <w:pPr>
        <w:ind w:firstLine="518" w:firstLineChars="259"/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Left Join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 &gt; SELECT ID, NAME, 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T_NAME, T_SALARY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WHERE T_NAME.ID = T_SALARY.EID(+)</w:t>
      </w:r>
    </w:p>
    <w:p>
      <w:pPr>
        <w:ind w:firstLine="518" w:firstLineChars="259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</w:tr>
    </w:tbl>
    <w:p>
      <w:pPr>
        <w:rPr>
          <w:rFonts w:hint="default"/>
          <w:lang w:val="en-US"/>
        </w:rPr>
      </w:pPr>
    </w:p>
    <w:p>
      <w:pPr>
        <w:ind w:firstLine="518" w:firstLineChars="259"/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Right Join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 &gt; SELECT ID, NAME, 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T_NAME, T_SALARY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WHERE T_NAME.ID(+) = T_SALARY.EID</w:t>
      </w:r>
    </w:p>
    <w:p>
      <w:pPr>
        <w:ind w:firstLine="518" w:firstLineChars="259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Full Outer Join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SQL &gt; SELECT ID, NAME, 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T_NAME, T_SALARY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WHERE T_NAME.ID = T_SALARY.EID(+)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ID, NAME, 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T_NAME, T_SALARY </w:t>
      </w:r>
    </w:p>
    <w:p>
      <w:pPr>
        <w:ind w:firstLine="518" w:firstLineChars="259"/>
        <w:rPr>
          <w:rFonts w:hint="default"/>
          <w:lang w:val="en-US"/>
        </w:rPr>
      </w:pPr>
      <w:r>
        <w:rPr>
          <w:rFonts w:hint="default"/>
          <w:lang w:val="en-US"/>
        </w:rPr>
        <w:t>WHERE T_NAME.ID(+) = T_SALARY.EID</w:t>
      </w:r>
    </w:p>
    <w:p>
      <w:pPr>
        <w:ind w:firstLine="518" w:firstLineChars="259"/>
        <w:rPr>
          <w:rFonts w:hint="default"/>
          <w:lang w:val="en-US"/>
        </w:rPr>
      </w:pPr>
    </w:p>
    <w:p>
      <w:pPr>
        <w:ind w:firstLine="518" w:firstLineChars="259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125"/>
        <w:gridCol w:w="212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125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125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Salary</w:t>
            </w:r>
          </w:p>
        </w:tc>
        <w:tc>
          <w:tcPr>
            <w:tcW w:w="2125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3000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(null)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4000</w:t>
            </w:r>
          </w:p>
        </w:tc>
        <w:tc>
          <w:tcPr>
            <w:tcW w:w="21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Set Operator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1 - TABLE_A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2 - TABLE_B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Edward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Union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* FROM TABLE_A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UNION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SELECT * FROM TABLE_B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Edward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Union All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* FROM TABLE_A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UNION 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* FROM TABLE_B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Edward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Intersect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* FROM TABLE_A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INTERSECT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* FROM TABLE_B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Cara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Minus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* FROM TABLE_A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MINUS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* FROM TABLE_B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* FROM TABLE_B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MINUS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* FROM TABLE_A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350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Edward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Character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Case Manipulation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Upper Case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UPPER (‘Oracle Server’)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 SERVER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Lower Case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LOWER(‘OrAcLe SeRvEr’)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oracle server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Initcap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INITCAP(‘oracle server’)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Oracle Server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INITCAP(‘a:b?c&amp;d’)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A:B?C&amp;D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String Manipulation Functions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Length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LENGTH(‘Oracle Server’)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Concat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CONCAT(‘Oracle’, ‘Server’)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OracleServer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CONCAT(CONCAT(‘Oracle’, ‘Server’), ‘Link’)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OracleServerLink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‘Oracle’ || ‘Server’ || ‘Link’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OracleServerLink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Lpad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LPAD(‘Oracle’, 10, ‘*’)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****Oracle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4 (*) + 6 (ch) =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LPAD(‘Oracle’, 15)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Oracle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9 (space) + 6 (ch) = 15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Rpad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RPAD(‘Oracle’, 10, ‘$’)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Oracle$$$$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Pad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RPAD(LPAD(‘Oracle’, 10, *), 14, ‘$’)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****Oracle$$$$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Ltrim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LTRIM(‘Oracle’, ‘Or’)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LTRIM(‘oooooracle’, ‘o’)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racle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Rtrim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RTRIM(‘Oracle’, ‘le’)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Orac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RTRIM(‘Server’, ‘ver’)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Trim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TRIM(‘o’ from ‘oooracleooo’)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TRIM(‘      oracle     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TRIM(leading ‘O’ from ‘Oracle’)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2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Trailing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Both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Leading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Left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Translate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TRANSLATE(‘Oracle Server’, ‘OEL’, ‘123’)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1rac32 S2rv2r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TRANSLATE(‘Oracle Server’, ‘OEL’, ‘12’)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1rac2 S2rv2r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 will be truncated)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TRANSLATE(‘Oracle Server’, ‘OEL’, ‘1234’)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1rac32 S2rv2r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(4 will not be displayed)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Replace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REPLACE(‘Oracle Server’, ‘OEL’, ‘er’, ‘12’)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 S12v12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REPLACE(‘Oracle Server’, ‘OEL’, ‘er’, ‘1234’)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Oracle S1234v1234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Substring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SUBSTR(‘Oracle Server’, 1, 4)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Orac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1 - start char, 4 - No.of char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SUBSTR(‘Oracle Server’, 4, 4)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space is counted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SUBSTR(‘Oracle Server’, 4)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 Server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SUBSTR(‘Oracle Server’, -1)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-1 - counted from reverse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SUBSTR(‘Oracle Server’, -9, 4)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 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-ve will start from right side and towards right side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</w:p>
    <w:p>
      <w:pP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Instr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INSTR(‘Oracle Server’, ‘r’, 1, 1)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r - Search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1 - Start position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1 - Occurence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2 - Position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INSTR(‘Oracle Server’, ‘e’, 1, 3)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INSTR(‘Oracle Server’, ‘e’, 7, 3)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Occurence not in the string after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position.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INSTR(‘Oracle Server’, ‘e’, 7)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7 - start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INSTR(‘Oracle Server’, ‘e’)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INSTR(‘Oracle Server’, ‘e’, -1)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Checking right to left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Position left to right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203864" w:themeColor="accent5" w:themeShade="80"/>
          <w:sz w:val="22"/>
          <w:szCs w:val="22"/>
          <w:lang w:val="en-US"/>
        </w:rPr>
        <w:t>Reverse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REVERSE(‘Oracle’)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elcarO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&gt; SELECT REVERSE(‘Oracle Server’) AS OUTPUT FROM DUAL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shd w:val="clear" w:color="auto" w:fill="375623" w:themeFill="accent6" w:themeFillShade="7F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revreS elcarO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color w:val="203864" w:themeColor="accent5" w:themeShade="80"/>
          <w:sz w:val="44"/>
          <w:szCs w:val="44"/>
          <w:lang w:val="en-US"/>
        </w:rPr>
      </w:pPr>
    </w:p>
    <w:p>
      <w:pPr>
        <w:jc w:val="center"/>
        <w:rPr>
          <w:rFonts w:hint="default"/>
          <w:color w:val="203864" w:themeColor="accent5" w:themeShade="80"/>
          <w:sz w:val="44"/>
          <w:szCs w:val="44"/>
          <w:lang w:val="en-US"/>
        </w:rPr>
      </w:pPr>
    </w:p>
    <w:p>
      <w:pPr>
        <w:jc w:val="center"/>
        <w:rPr>
          <w:rFonts w:hint="default"/>
          <w:color w:val="203864" w:themeColor="accent5" w:themeShade="80"/>
          <w:sz w:val="44"/>
          <w:szCs w:val="44"/>
          <w:lang w:val="en-US"/>
        </w:rPr>
      </w:pPr>
    </w:p>
    <w:p>
      <w:pPr>
        <w:jc w:val="center"/>
        <w:rPr>
          <w:rFonts w:hint="default"/>
          <w:color w:val="203864" w:themeColor="accent5" w:themeShade="80"/>
          <w:sz w:val="44"/>
          <w:szCs w:val="44"/>
          <w:lang w:val="en-US"/>
        </w:rPr>
      </w:pPr>
    </w:p>
    <w:p>
      <w:pPr>
        <w:jc w:val="center"/>
        <w:rPr>
          <w:rFonts w:hint="default"/>
          <w:color w:val="203864" w:themeColor="accent5" w:themeShade="80"/>
          <w:sz w:val="44"/>
          <w:szCs w:val="44"/>
          <w:lang w:val="en-US"/>
        </w:rPr>
      </w:pPr>
      <w:bookmarkStart w:id="0" w:name="_GoBack"/>
      <w:bookmarkEnd w:id="0"/>
      <w:r>
        <w:rPr>
          <w:rFonts w:hint="default"/>
          <w:color w:val="203864" w:themeColor="accent5" w:themeShade="80"/>
          <w:sz w:val="44"/>
          <w:szCs w:val="44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AD828"/>
    <w:multiLevelType w:val="singleLevel"/>
    <w:tmpl w:val="8A1AD82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7B27288"/>
    <w:multiLevelType w:val="singleLevel"/>
    <w:tmpl w:val="07B2728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1680FD5D"/>
    <w:multiLevelType w:val="singleLevel"/>
    <w:tmpl w:val="1680FD5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6445B"/>
    <w:rsid w:val="4B06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2021-07-06T12:42:00Z</dcterms:created>
  <dc:creator>petc2597</dc:creator>
  <cp:lastModifiedBy>petc2597</cp:lastModifiedBy>
  <dcterms:modified xsi:type="dcterms:W3CDTF">2021-07-06T14:44:35Z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