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firstLine="2249" w:firstLineChars="400"/>
        <w:rPr>
          <w:rFonts w:hint="default"/>
          <w:b/>
          <w:bCs/>
          <w:color w:val="002060"/>
          <w:sz w:val="56"/>
          <w:szCs w:val="56"/>
          <w:lang w:val="en-US"/>
        </w:rPr>
      </w:pPr>
      <w:r>
        <w:rPr>
          <w:rFonts w:hint="default"/>
          <w:b/>
          <w:bCs/>
          <w:color w:val="002060"/>
          <w:sz w:val="56"/>
          <w:szCs w:val="56"/>
          <w:lang w:val="en-US"/>
        </w:rPr>
        <w:t>VIEW SELECTOR</w:t>
      </w:r>
    </w:p>
    <w:p>
      <w:pPr>
        <w:pStyle w:val="5"/>
        <w:ind w:firstLine="2249" w:firstLineChars="400"/>
        <w:rPr>
          <w:rFonts w:hint="default"/>
          <w:b/>
          <w:bCs/>
          <w:color w:val="002060"/>
          <w:sz w:val="56"/>
          <w:szCs w:val="56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  <w:r>
        <w:rPr>
          <w:rFonts w:hint="default"/>
          <w:b/>
          <w:bCs/>
          <w:color w:val="002060"/>
          <w:sz w:val="36"/>
          <w:szCs w:val="36"/>
          <w:lang w:val="en-US"/>
        </w:rPr>
        <w:t>Step:1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Create an analysis with two columns.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4702175" cy="2645410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  <w:r>
        <w:rPr>
          <w:rFonts w:hint="default"/>
          <w:b/>
          <w:bCs/>
          <w:color w:val="002060"/>
          <w:sz w:val="36"/>
          <w:szCs w:val="36"/>
          <w:lang w:val="en-US"/>
        </w:rPr>
        <w:t>Step:2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Create Two tables with the same columns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4563110" cy="2567305"/>
            <wp:effectExtent l="0" t="0" r="889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  <w:r>
        <w:rPr>
          <w:rFonts w:hint="default"/>
          <w:b/>
          <w:bCs/>
          <w:color w:val="002060"/>
          <w:sz w:val="36"/>
          <w:szCs w:val="36"/>
          <w:lang w:val="en-US"/>
        </w:rPr>
        <w:t>Step:3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Exclude the unwanted columns.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tbl>
      <w:tblPr>
        <w:tblStyle w:val="6"/>
        <w:tblW w:w="93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91"/>
        <w:gridCol w:w="4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91" w:type="dxa"/>
          </w:tcPr>
          <w:p>
            <w:pPr>
              <w:widowControl w:val="0"/>
              <w:jc w:val="both"/>
              <w:rPr>
                <w:rFonts w:hint="default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3228975" cy="2981325"/>
                  <wp:effectExtent l="0" t="0" r="952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0" w:type="dxa"/>
          </w:tcPr>
          <w:p>
            <w:pPr>
              <w:widowControl w:val="0"/>
              <w:jc w:val="both"/>
              <w:rPr>
                <w:rFonts w:hint="default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3139440" cy="3014345"/>
                  <wp:effectExtent l="0" t="0" r="1016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40" cy="301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b/>
          <w:bCs/>
          <w:sz w:val="36"/>
          <w:szCs w:val="36"/>
          <w:lang w:val="en-US"/>
        </w:rPr>
      </w:pPr>
    </w:p>
    <w:p/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  <w:r>
        <w:rPr>
          <w:rFonts w:hint="default"/>
          <w:b/>
          <w:bCs/>
          <w:color w:val="002060"/>
          <w:sz w:val="36"/>
          <w:szCs w:val="36"/>
          <w:lang w:val="en-US"/>
        </w:rPr>
        <w:t>Step:4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Rename the corresponding tables</w:t>
      </w:r>
    </w:p>
    <w:p>
      <w:pPr>
        <w:rPr>
          <w:rFonts w:hint="default"/>
          <w:b/>
          <w:bCs/>
          <w:sz w:val="36"/>
          <w:szCs w:val="36"/>
          <w:vertAlign w:val="baseline"/>
          <w:lang w:val="en-US"/>
        </w:rPr>
      </w:pPr>
    </w:p>
    <w:tbl>
      <w:tblPr>
        <w:tblStyle w:val="6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41"/>
        <w:gridCol w:w="4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41" w:type="dxa"/>
          </w:tcPr>
          <w:p>
            <w:pPr>
              <w:widowControl w:val="0"/>
              <w:jc w:val="both"/>
              <w:rPr>
                <w:rFonts w:hint="default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3009900" cy="1422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>
            <w:pPr>
              <w:widowControl w:val="0"/>
              <w:jc w:val="both"/>
              <w:rPr>
                <w:rFonts w:hint="default"/>
                <w:b/>
                <w:bCs/>
                <w:sz w:val="36"/>
                <w:szCs w:val="36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2921000" cy="1504950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lang w:val="en-US"/>
        </w:rPr>
        <w:t xml:space="preserve">                                      </w:t>
      </w:r>
      <w:r>
        <w:drawing>
          <wp:inline distT="0" distB="0" distL="114300" distR="114300">
            <wp:extent cx="3461385" cy="1492250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  <w:r>
        <w:rPr>
          <w:rFonts w:hint="default"/>
          <w:b/>
          <w:bCs/>
          <w:color w:val="002060"/>
          <w:sz w:val="36"/>
          <w:szCs w:val="36"/>
          <w:lang w:val="en-US"/>
        </w:rPr>
        <w:t>Step:5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Click graph icon--&gt;Other views--&gt;View selector</w:t>
      </w:r>
    </w:p>
    <w:p/>
    <w:p>
      <w:pPr>
        <w:jc w:val="center"/>
      </w:pPr>
      <w:r>
        <w:drawing>
          <wp:inline distT="0" distB="0" distL="114300" distR="114300">
            <wp:extent cx="4804410" cy="2703195"/>
            <wp:effectExtent l="0" t="0" r="889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  <w:r>
        <w:rPr>
          <w:rFonts w:hint="default"/>
          <w:b/>
          <w:bCs/>
          <w:color w:val="002060"/>
          <w:sz w:val="36"/>
          <w:szCs w:val="36"/>
          <w:lang w:val="en-US"/>
        </w:rPr>
        <w:t>Step:6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Insert the needed tables name--&gt;Done</w:t>
      </w:r>
    </w:p>
    <w:p/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790440" cy="2694940"/>
            <wp:effectExtent l="0" t="0" r="1016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  <w:r>
        <w:rPr>
          <w:rFonts w:hint="default"/>
          <w:b/>
          <w:bCs/>
          <w:color w:val="002060"/>
          <w:sz w:val="36"/>
          <w:szCs w:val="36"/>
          <w:lang w:val="en-US"/>
        </w:rPr>
        <w:t>Step:7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Remove first three tables from results except view selector.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  <w:r>
        <w:rPr>
          <w:rFonts w:hint="default"/>
          <w:b/>
          <w:bCs/>
          <w:color w:val="002060"/>
          <w:sz w:val="36"/>
          <w:szCs w:val="36"/>
          <w:lang w:val="en-US"/>
        </w:rPr>
        <w:t>Step:8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Create dashboard and insert the analysis--&gt;save--&gt;Run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color w:val="002060"/>
          <w:sz w:val="36"/>
          <w:szCs w:val="36"/>
          <w:lang w:val="en-US"/>
        </w:rPr>
      </w:pPr>
      <w:r>
        <w:rPr>
          <w:rFonts w:hint="default"/>
          <w:b/>
          <w:bCs/>
          <w:color w:val="002060"/>
          <w:sz w:val="36"/>
          <w:szCs w:val="36"/>
          <w:lang w:val="en-US"/>
        </w:rPr>
        <w:t>Result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Select the needed tables as like prompts.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ind w:left="2880" w:leftChars="0" w:firstLine="720" w:firstLineChars="0"/>
        <w:rPr>
          <w:rFonts w:hint="default"/>
          <w:b/>
          <w:bCs/>
          <w:sz w:val="36"/>
          <w:szCs w:val="36"/>
          <w:lang w:val="en-US"/>
        </w:rPr>
      </w:pPr>
    </w:p>
    <w:p>
      <w:pPr>
        <w:rPr>
          <w:rFonts w:hint="default"/>
          <w:b/>
          <w:bCs/>
          <w:sz w:val="36"/>
          <w:szCs w:val="36"/>
          <w:lang w:val="en-US"/>
        </w:rPr>
      </w:pPr>
    </w:p>
    <w:p>
      <w:pPr>
        <w:ind w:left="2880" w:leftChars="0" w:firstLine="720" w:firstLineChars="0"/>
        <w:rPr>
          <w:rFonts w:hint="default"/>
          <w:b/>
          <w:bCs/>
          <w:color w:val="002060"/>
          <w:sz w:val="44"/>
          <w:szCs w:val="44"/>
          <w:lang w:val="en-US"/>
        </w:rPr>
      </w:pPr>
    </w:p>
    <w:p>
      <w:pPr>
        <w:ind w:left="2880" w:leftChars="0" w:firstLine="720" w:firstLineChars="0"/>
        <w:rPr>
          <w:rFonts w:hint="default"/>
          <w:b/>
          <w:bCs/>
          <w:color w:val="002060"/>
          <w:sz w:val="44"/>
          <w:szCs w:val="44"/>
          <w:lang w:val="en-US"/>
        </w:rPr>
      </w:pPr>
    </w:p>
    <w:p>
      <w:pPr>
        <w:ind w:left="2880" w:leftChars="0" w:firstLine="720" w:firstLineChars="0"/>
        <w:rPr>
          <w:rFonts w:hint="default"/>
          <w:b/>
          <w:bCs/>
          <w:color w:val="002060"/>
          <w:sz w:val="44"/>
          <w:szCs w:val="44"/>
          <w:lang w:val="en-US"/>
        </w:rPr>
      </w:pPr>
    </w:p>
    <w:p>
      <w:pPr>
        <w:ind w:left="2880" w:leftChars="0" w:firstLine="720" w:firstLineChars="0"/>
        <w:rPr>
          <w:rFonts w:hint="default"/>
          <w:b/>
          <w:bCs/>
          <w:color w:val="002060"/>
          <w:sz w:val="44"/>
          <w:szCs w:val="44"/>
          <w:lang w:val="en-US"/>
        </w:rPr>
      </w:pPr>
    </w:p>
    <w:p>
      <w:pPr>
        <w:ind w:left="2880" w:leftChars="0" w:firstLine="720" w:firstLineChars="0"/>
        <w:rPr>
          <w:rFonts w:hint="default"/>
          <w:b/>
          <w:bCs/>
          <w:color w:val="002060"/>
          <w:sz w:val="44"/>
          <w:szCs w:val="44"/>
          <w:lang w:val="en-US"/>
        </w:rPr>
      </w:pPr>
      <w:bookmarkStart w:id="0" w:name="_GoBack"/>
      <w:bookmarkEnd w:id="0"/>
      <w:r>
        <w:rPr>
          <w:rFonts w:hint="default"/>
          <w:b/>
          <w:bCs/>
          <w:color w:val="002060"/>
          <w:sz w:val="44"/>
          <w:szCs w:val="44"/>
          <w:lang w:val="en-US"/>
        </w:rPr>
        <w:t>END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D951D9"/>
    <w:rsid w:val="73D951D9"/>
    <w:rsid w:val="78722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2021-07-12T06:45:00Z</dcterms:created>
  <dc:creator>roop2590</dc:creator>
  <cp:lastModifiedBy>petc2597</cp:lastModifiedBy>
  <dcterms:modified xsi:type="dcterms:W3CDTF">2021-07-12T08:16:19Z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