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  <w:t>FUNCIONES HOME / MODAL DE REGISTRO</w:t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start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3212"/>
        <w:gridCol w:w="3213"/>
        <w:gridCol w:w="3213"/>
      </w:tblGrid>
      <w:tr>
        <w:trPr>
          <w:trHeight w:val="564" w:hRule="atLeast"/>
        </w:trPr>
        <w:tc>
          <w:tcPr>
            <w:tcW w:w="3212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Nombre de sección</w:t>
            </w:r>
          </w:p>
        </w:tc>
        <w:tc>
          <w:tcPr>
            <w:tcW w:w="3213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Observaciones</w:t>
            </w:r>
          </w:p>
        </w:tc>
        <w:tc>
          <w:tcPr>
            <w:tcW w:w="3213" w:type="dxa"/>
            <w:tcBorders/>
            <w:shd w:fill="B0C5DA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Imágenes</w:t>
            </w:r>
          </w:p>
        </w:tc>
      </w:tr>
      <w:tr>
        <w:trPr>
          <w:trHeight w:val="1872" w:hRule="atLeast"/>
        </w:trPr>
        <w:tc>
          <w:tcPr>
            <w:tcW w:w="3212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Home</w:t>
            </w:r>
          </w:p>
        </w:tc>
        <w:tc>
          <w:tcPr>
            <w:tcW w:w="3213" w:type="dxa"/>
            <w:tcBorders/>
            <w:shd w:fill="BAE5AE" w:val="clear"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Funcionalidad creada para   que al clickear en el botón “¿Quieres Registrarte?” aparezca el Modal de Registro.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358140</wp:posOffset>
                  </wp:positionV>
                  <wp:extent cx="1562735" cy="528320"/>
                  <wp:effectExtent l="0" t="0" r="0" b="0"/>
                  <wp:wrapSquare wrapText="largest"/>
                  <wp:docPr id="1" name="Imagen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735" cy="52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932" w:hRule="atLeast"/>
        </w:trPr>
        <w:tc>
          <w:tcPr>
            <w:tcW w:w="3212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213" w:type="dxa"/>
            <w:tcBorders/>
            <w:shd w:fill="BAE5AE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Funcionalidad creada para  que al clickear en el botón “Iniciar Sesión” nos lleve       a la página del Área    Personal.</w:t>
            </w:r>
          </w:p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356235</wp:posOffset>
                  </wp:positionH>
                  <wp:positionV relativeFrom="paragraph">
                    <wp:posOffset>99060</wp:posOffset>
                  </wp:positionV>
                  <wp:extent cx="1443990" cy="315595"/>
                  <wp:effectExtent l="0" t="0" r="0" b="0"/>
                  <wp:wrapSquare wrapText="largest"/>
                  <wp:docPr id="2" name="Imagen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990" cy="3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543" w:hRule="atLeast"/>
        </w:trPr>
        <w:tc>
          <w:tcPr>
            <w:tcW w:w="3212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</w:t>
            </w:r>
          </w:p>
        </w:tc>
        <w:tc>
          <w:tcPr>
            <w:tcW w:w="3213" w:type="dxa"/>
            <w:tcBorders/>
            <w:shd w:fill="BAE5AE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Funcionalidad creada para   que al clickear en el botón “Regístrate” aparezca el Modal de Registro.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posOffset>438785</wp:posOffset>
                  </wp:positionH>
                  <wp:positionV relativeFrom="paragraph">
                    <wp:posOffset>184785</wp:posOffset>
                  </wp:positionV>
                  <wp:extent cx="1227455" cy="296545"/>
                  <wp:effectExtent l="0" t="0" r="0" b="0"/>
                  <wp:wrapSquare wrapText="largest"/>
                  <wp:docPr id="3" name="Imagen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7455" cy="296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</w:tr>
      <w:tr>
        <w:trPr>
          <w:trHeight w:val="2040" w:hRule="atLeast"/>
        </w:trPr>
        <w:tc>
          <w:tcPr>
            <w:tcW w:w="3212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ind w:start="0" w:hanging="0"/>
              <w:jc w:val="center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Modal de Registro</w:t>
            </w:r>
          </w:p>
        </w:tc>
        <w:tc>
          <w:tcPr>
            <w:tcW w:w="3213" w:type="dxa"/>
            <w:tcBorders/>
            <w:shd w:fill="BAE5AE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Funcionalidad creada para  que una vez relleno el    Modal de Registro, al   clickear en el botón “Regístrate” se registre al usuario.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457200</wp:posOffset>
                  </wp:positionV>
                  <wp:extent cx="1398270" cy="330200"/>
                  <wp:effectExtent l="0" t="0" r="0" b="0"/>
                  <wp:wrapSquare wrapText="largest"/>
                  <wp:docPr id="4" name="Imagen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8270" cy="33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961" w:hRule="atLeast"/>
        </w:trPr>
        <w:tc>
          <w:tcPr>
            <w:tcW w:w="3212" w:type="dxa"/>
            <w:tcBorders/>
            <w:vAlign w:val="center"/>
          </w:tcPr>
          <w:p>
            <w:pPr>
              <w:pStyle w:val="Contenidodelatabla"/>
              <w:widowControl w:val="false"/>
              <w:bidi w:val="0"/>
              <w:ind w:start="0" w:hanging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</w:tc>
        <w:tc>
          <w:tcPr>
            <w:tcW w:w="3213" w:type="dxa"/>
            <w:tcBorders/>
            <w:shd w:fill="BAE5AE" w:val="clear"/>
            <w:vAlign w:val="center"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Funcionalidad creada         para   que al clickear en el botón “Registro Completo” nos  lleve a la página       Editar   Perfil.</w:t>
            </w:r>
          </w:p>
        </w:tc>
        <w:tc>
          <w:tcPr>
            <w:tcW w:w="3213" w:type="dxa"/>
            <w:tcBorders/>
          </w:tcPr>
          <w:p>
            <w:pPr>
              <w:pStyle w:val="Contenidodelatabla"/>
              <w:widowControl w:val="false"/>
              <w:bidi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450850</wp:posOffset>
                  </wp:positionH>
                  <wp:positionV relativeFrom="paragraph">
                    <wp:posOffset>454660</wp:posOffset>
                  </wp:positionV>
                  <wp:extent cx="1166495" cy="274955"/>
                  <wp:effectExtent l="0" t="0" r="0" b="0"/>
                  <wp:wrapSquare wrapText="largest"/>
                  <wp:docPr id="5" name="Imagen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6495" cy="274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center"/>
        <w:rPr>
          <w:b/>
          <w:bCs/>
          <w:sz w:val="30"/>
          <w:szCs w:val="30"/>
          <w:u w:val="single"/>
        </w:rPr>
      </w:pPr>
      <w:r>
        <w:rPr>
          <w:b/>
          <w:bCs/>
          <w:sz w:val="30"/>
          <w:szCs w:val="30"/>
          <w:u w:val="singl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0"/>
          <w:szCs w:val="30"/>
          <w:u w:val="none"/>
        </w:rPr>
      </w:pPr>
      <w:r>
        <w:rPr>
          <w:b/>
          <w:bCs/>
          <w:i/>
          <w:iCs/>
          <w:sz w:val="30"/>
          <w:szCs w:val="30"/>
          <w:u w:val="none"/>
        </w:rPr>
        <w:t>*Todas las funcionalidades están creadas.</w:t>
      </w:r>
    </w:p>
    <w:p>
      <w:pPr>
        <w:pStyle w:val="Normal"/>
        <w:bidi w:val="0"/>
        <w:jc w:val="start"/>
        <w:rPr>
          <w:b/>
          <w:bCs/>
          <w:i/>
          <w:i/>
          <w:iCs/>
          <w:sz w:val="30"/>
          <w:szCs w:val="30"/>
          <w:u w:val="none"/>
        </w:rPr>
      </w:pPr>
      <w:r>
        <w:rPr>
          <w:b/>
          <w:bCs/>
          <w:i/>
          <w:iCs/>
          <w:sz w:val="30"/>
          <w:szCs w:val="30"/>
          <w:u w:val="none"/>
        </w:rPr>
      </w:r>
    </w:p>
    <w:p>
      <w:pPr>
        <w:pStyle w:val="Normal"/>
        <w:bidi w:val="0"/>
        <w:jc w:val="start"/>
        <w:rPr>
          <w:b/>
          <w:bCs/>
          <w:i/>
          <w:i/>
          <w:iCs/>
          <w:sz w:val="30"/>
          <w:szCs w:val="30"/>
          <w:u w:val="none"/>
        </w:rPr>
      </w:pPr>
      <w:r>
        <w:rPr>
          <w:b/>
          <w:bCs/>
          <w:i/>
          <w:iCs/>
          <w:sz w:val="30"/>
          <w:szCs w:val="30"/>
          <w:u w:val="none"/>
          <w:shd w:fill="BAE5AE" w:val="clear"/>
        </w:rPr>
        <w:t>VERDE</w:t>
      </w:r>
      <w:r>
        <w:rPr>
          <w:b/>
          <w:bCs/>
          <w:i/>
          <w:iCs/>
          <w:sz w:val="30"/>
          <w:szCs w:val="30"/>
          <w:u w:val="none"/>
        </w:rPr>
        <w:t>: Funcionalidad creada.</w:t>
      </w:r>
    </w:p>
    <w:sectPr>
      <w:headerReference w:type="default" r:id="rId7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bidi w:val="0"/>
      <w:jc w:val="start"/>
      <w:rPr>
        <w:i/>
        <w:i/>
        <w:iCs/>
      </w:rPr>
    </w:pPr>
    <w:r>
      <w:rPr>
        <w:i/>
        <w:iCs/>
      </w:rPr>
      <w:t>Marlene Menaza Rojo, 22/02/2024</w:t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LibreOffice/7.5.7.1$Windows_X86_64 LibreOffice_project/47eb0cf7efbacdee9b19ae25d6752381ede23126</Application>
  <AppVersion>15.0000</AppVersion>
  <Pages>1</Pages>
  <Words>116</Words>
  <Characters>645</Characters>
  <CharactersWithSpaces>794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2024-02-22T08:57:38Z</dcterms:created>
  <dc:creator/>
  <dc:description/>
  <dc:language>es-ES</dc:language>
  <cp:lastModifiedBy/>
  <dcterms:modified xsi:type="dcterms:W3CDTF">2024-02-22T13:01:46Z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