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02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Classe TextoSaída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Cenário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Para fixação do conceito de classes em sala de aula, Prof. Ricardo Roberto criou com seus alunos a classe TextoSaída.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objetivo do exercício é criar uma classe que permita configurar um texto por meio de atributos (tamanho da letra, cor da fonte e cor do fundo), escolhendo em que tipo de componente ele deve ser exibido (entre as opções: label, edit e memo).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não haver vínculo com linguagens de programação, essa classe não foi criada como herança de uma classe visual.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 cores podem ser escolhidas entre os tons: preto, branco, azul, amarelo ou cinza: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Identifique as classes, atributos e métodos desse cenário.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