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04CFB" w14:textId="09A139AE" w:rsidR="00EA10BC" w:rsidRPr="00091812" w:rsidRDefault="00091812" w:rsidP="00EA10BC">
      <w:pPr>
        <w:pStyle w:val="Heading1"/>
        <w:rPr>
          <w:rFonts w:asciiTheme="minorHAnsi" w:hAnsiTheme="minorHAnsi"/>
          <w:b/>
          <w:color w:val="auto"/>
        </w:rPr>
      </w:pPr>
      <w:r>
        <w:rPr>
          <w:rFonts w:asciiTheme="minorHAnsi" w:hAnsiTheme="minorHAnsi"/>
          <w:b/>
          <w:color w:val="auto"/>
        </w:rPr>
        <w:t xml:space="preserve">REDCap Auto-Notification DET </w:t>
      </w:r>
      <w:r w:rsidR="00854B38">
        <w:rPr>
          <w:rFonts w:asciiTheme="minorHAnsi" w:hAnsiTheme="minorHAnsi"/>
          <w:b/>
          <w:color w:val="auto"/>
        </w:rPr>
        <w:t>Plugin – How-</w:t>
      </w:r>
      <w:r w:rsidR="00EA10BC" w:rsidRPr="00091812">
        <w:rPr>
          <w:rFonts w:asciiTheme="minorHAnsi" w:hAnsiTheme="minorHAnsi"/>
          <w:b/>
          <w:color w:val="auto"/>
        </w:rPr>
        <w:t xml:space="preserve">To Guide </w:t>
      </w:r>
    </w:p>
    <w:p w14:paraId="6E271112" w14:textId="68A53D32" w:rsidR="00EA10BC" w:rsidRDefault="006B64C2" w:rsidP="006B64C2">
      <w:pPr>
        <w:tabs>
          <w:tab w:val="left" w:pos="1640"/>
        </w:tabs>
        <w:rPr>
          <w:rFonts w:asciiTheme="minorHAnsi" w:eastAsia="Times New Roman" w:hAnsiTheme="minorHAnsi"/>
        </w:rPr>
      </w:pPr>
      <w:r>
        <w:rPr>
          <w:rFonts w:asciiTheme="minorHAnsi" w:eastAsia="Times New Roman" w:hAnsiTheme="minorHAnsi"/>
        </w:rPr>
        <w:tab/>
      </w:r>
    </w:p>
    <w:p w14:paraId="425F0D83" w14:textId="092E88F4" w:rsidR="00091812" w:rsidRDefault="00091812" w:rsidP="00EA10BC">
      <w:pPr>
        <w:rPr>
          <w:rFonts w:asciiTheme="minorHAnsi" w:eastAsia="Times New Roman" w:hAnsiTheme="minorHAnsi"/>
        </w:rPr>
      </w:pPr>
      <w:r>
        <w:rPr>
          <w:rFonts w:asciiTheme="minorHAnsi" w:eastAsia="Times New Roman" w:hAnsiTheme="minorHAnsi"/>
        </w:rPr>
        <w:t>This guide describes the configuration, and usage of the REDCap Auto-Notification</w:t>
      </w:r>
      <w:r w:rsidR="00854B38">
        <w:rPr>
          <w:rFonts w:asciiTheme="minorHAnsi" w:eastAsia="Times New Roman" w:hAnsiTheme="minorHAnsi"/>
        </w:rPr>
        <w:t xml:space="preserve"> Data Entry Trigger (DET).  This tool provides a way to automatically send emails based data entered into a REDCap form or Survey.</w:t>
      </w:r>
    </w:p>
    <w:p w14:paraId="6CA046A0" w14:textId="77777777" w:rsidR="00854B38" w:rsidRDefault="00854B38" w:rsidP="00EA10BC">
      <w:pPr>
        <w:rPr>
          <w:rFonts w:asciiTheme="minorHAnsi" w:eastAsia="Times New Roman" w:hAnsiTheme="minorHAnsi"/>
        </w:rPr>
      </w:pPr>
    </w:p>
    <w:p w14:paraId="508DF962" w14:textId="06D2FAFC" w:rsidR="00854B38" w:rsidRDefault="00854B38" w:rsidP="00EA10BC">
      <w:pPr>
        <w:rPr>
          <w:rFonts w:asciiTheme="minorHAnsi" w:eastAsia="Times New Roman" w:hAnsiTheme="minorHAnsi"/>
        </w:rPr>
      </w:pPr>
      <w:r>
        <w:rPr>
          <w:rFonts w:asciiTheme="minorHAnsi" w:eastAsia="Times New Roman" w:hAnsiTheme="minorHAnsi"/>
        </w:rPr>
        <w:t xml:space="preserve">This plugin has been added to the </w:t>
      </w:r>
      <w:r w:rsidR="00855987">
        <w:rPr>
          <w:rFonts w:asciiTheme="minorHAnsi" w:eastAsia="Times New Roman" w:hAnsiTheme="minorHAnsi"/>
        </w:rPr>
        <w:t xml:space="preserve">UF </w:t>
      </w:r>
      <w:r>
        <w:rPr>
          <w:rFonts w:asciiTheme="minorHAnsi" w:eastAsia="Times New Roman" w:hAnsiTheme="minorHAnsi"/>
        </w:rPr>
        <w:t xml:space="preserve">CTSI’s REDCap system and is available for your use.  Using this plugin is a multi-step process requiring the REDCap form designer to add a project bookmark, configure triggers to send an email, and testing to verify the rules in the trigger were composed correctly.  </w:t>
      </w:r>
    </w:p>
    <w:p w14:paraId="37838D26" w14:textId="77777777" w:rsidR="00854B38" w:rsidRDefault="00854B38" w:rsidP="00EA10BC">
      <w:pPr>
        <w:rPr>
          <w:rFonts w:asciiTheme="minorHAnsi" w:eastAsia="Times New Roman" w:hAnsiTheme="minorHAnsi"/>
        </w:rPr>
      </w:pPr>
    </w:p>
    <w:p w14:paraId="19FDA403" w14:textId="6C5EF4F6" w:rsidR="00854B38" w:rsidRDefault="00854B38" w:rsidP="00EA10BC">
      <w:pPr>
        <w:rPr>
          <w:rFonts w:asciiTheme="minorHAnsi" w:eastAsia="Times New Roman" w:hAnsiTheme="minorHAnsi"/>
        </w:rPr>
      </w:pPr>
      <w:r>
        <w:rPr>
          <w:rFonts w:asciiTheme="minorHAnsi" w:eastAsia="Times New Roman" w:hAnsiTheme="minorHAnsi"/>
        </w:rPr>
        <w:t>Follow the steps below to setup the plugin for your project and verify it is working.</w:t>
      </w:r>
    </w:p>
    <w:p w14:paraId="3289D28B" w14:textId="77777777" w:rsidR="00854B38" w:rsidRPr="00A9623F" w:rsidRDefault="00854B38" w:rsidP="00EA10BC">
      <w:pPr>
        <w:rPr>
          <w:rFonts w:asciiTheme="minorHAnsi" w:eastAsia="Times New Roman" w:hAnsiTheme="minorHAnsi"/>
        </w:rPr>
      </w:pPr>
    </w:p>
    <w:p w14:paraId="6BC6CCA2" w14:textId="14C80503" w:rsidR="00EA10BC" w:rsidRPr="00A9623F" w:rsidRDefault="00EA10BC" w:rsidP="00A9623F">
      <w:pPr>
        <w:pStyle w:val="Heading2"/>
        <w:rPr>
          <w:rFonts w:asciiTheme="minorHAnsi" w:hAnsiTheme="minorHAnsi"/>
          <w:b/>
          <w:color w:val="auto"/>
          <w:sz w:val="28"/>
          <w:szCs w:val="28"/>
        </w:rPr>
      </w:pPr>
      <w:r w:rsidRPr="00A9623F">
        <w:rPr>
          <w:rFonts w:asciiTheme="minorHAnsi" w:hAnsiTheme="minorHAnsi"/>
          <w:b/>
          <w:color w:val="auto"/>
          <w:sz w:val="28"/>
          <w:szCs w:val="28"/>
        </w:rPr>
        <w:t xml:space="preserve">Add the Auto-Notification Bookmark to your project. </w:t>
      </w:r>
    </w:p>
    <w:p w14:paraId="42AC407C" w14:textId="77777777" w:rsidR="003413D4" w:rsidRPr="00A9623F" w:rsidRDefault="003413D4" w:rsidP="003413D4">
      <w:pPr>
        <w:rPr>
          <w:rFonts w:asciiTheme="minorHAnsi" w:hAnsiTheme="minorHAnsi"/>
        </w:rPr>
      </w:pPr>
    </w:p>
    <w:p w14:paraId="5ECDA955" w14:textId="14784F09" w:rsidR="00EA10BC" w:rsidRPr="00A9623F" w:rsidRDefault="00EA10BC" w:rsidP="003413D4">
      <w:pPr>
        <w:ind w:left="360"/>
        <w:rPr>
          <w:rFonts w:asciiTheme="minorHAnsi" w:hAnsiTheme="minorHAnsi"/>
        </w:rPr>
      </w:pPr>
      <w:r w:rsidRPr="00A9623F">
        <w:rPr>
          <w:rFonts w:asciiTheme="minorHAnsi" w:hAnsiTheme="minorHAnsi"/>
        </w:rPr>
        <w:t xml:space="preserve">From the Project Setup tab, select </w:t>
      </w:r>
      <w:r w:rsidRPr="00A9623F">
        <w:rPr>
          <w:rFonts w:asciiTheme="minorHAnsi" w:hAnsiTheme="minorHAnsi"/>
          <w:b/>
        </w:rPr>
        <w:t>Add or edit bookmarks</w:t>
      </w:r>
    </w:p>
    <w:p w14:paraId="12E5FF64" w14:textId="77777777" w:rsidR="00EA10BC" w:rsidRDefault="00EA10BC" w:rsidP="003413D4">
      <w:pPr>
        <w:rPr>
          <w:b/>
        </w:rPr>
      </w:pPr>
    </w:p>
    <w:p w14:paraId="5B14BDAB" w14:textId="1D10E3E9" w:rsidR="001403D1" w:rsidRDefault="00EA10BC" w:rsidP="003413D4">
      <w:pPr>
        <w:ind w:left="720"/>
        <w:rPr>
          <w:b/>
        </w:rPr>
      </w:pPr>
      <w:r w:rsidRPr="00EA10BC">
        <w:rPr>
          <w:noProof/>
        </w:rPr>
        <w:drawing>
          <wp:inline distT="0" distB="0" distL="0" distR="0" wp14:anchorId="511C7062" wp14:editId="63A30AB7">
            <wp:extent cx="4737735" cy="871541"/>
            <wp:effectExtent l="0" t="0" r="0" b="0"/>
            <wp:docPr id="6" name="Picture 6" descr="../../../../Desktop/Screen%20Shot%202016-02-25%20at%2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25%20at%209.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992" cy="876923"/>
                    </a:xfrm>
                    <a:prstGeom prst="rect">
                      <a:avLst/>
                    </a:prstGeom>
                    <a:noFill/>
                    <a:ln>
                      <a:noFill/>
                    </a:ln>
                  </pic:spPr>
                </pic:pic>
              </a:graphicData>
            </a:graphic>
          </wp:inline>
        </w:drawing>
      </w:r>
    </w:p>
    <w:p w14:paraId="0AD13493" w14:textId="77777777" w:rsidR="003413D4" w:rsidRPr="003413D4" w:rsidRDefault="003413D4" w:rsidP="003413D4">
      <w:pPr>
        <w:ind w:left="720"/>
        <w:rPr>
          <w:b/>
        </w:rPr>
      </w:pPr>
    </w:p>
    <w:p w14:paraId="6532AF42" w14:textId="77777777" w:rsidR="003413D4" w:rsidRPr="00A9623F" w:rsidRDefault="00EA10BC" w:rsidP="003413D4">
      <w:pPr>
        <w:ind w:left="360"/>
        <w:rPr>
          <w:rFonts w:asciiTheme="minorHAnsi" w:eastAsia="Times New Roman" w:hAnsiTheme="minorHAnsi"/>
          <w:b/>
        </w:rPr>
      </w:pPr>
      <w:r w:rsidRPr="00A9623F">
        <w:rPr>
          <w:rFonts w:asciiTheme="minorHAnsi" w:eastAsia="Times New Roman" w:hAnsiTheme="minorHAnsi"/>
        </w:rPr>
        <w:t xml:space="preserve">Give the Bookmark a name like “AutoNotify Config (v2.0)” under </w:t>
      </w:r>
      <w:r w:rsidRPr="00A9623F">
        <w:rPr>
          <w:rFonts w:asciiTheme="minorHAnsi" w:eastAsia="Times New Roman" w:hAnsiTheme="minorHAnsi"/>
          <w:b/>
        </w:rPr>
        <w:t>Link Label</w:t>
      </w:r>
      <w:r w:rsidRPr="00A9623F">
        <w:rPr>
          <w:rFonts w:asciiTheme="minorHAnsi" w:eastAsia="Times New Roman" w:hAnsiTheme="minorHAnsi"/>
        </w:rPr>
        <w:t xml:space="preserve"> and paste the following URL into </w:t>
      </w:r>
      <w:r w:rsidRPr="00A9623F">
        <w:rPr>
          <w:rFonts w:asciiTheme="minorHAnsi" w:eastAsia="Times New Roman" w:hAnsiTheme="minorHAnsi"/>
          <w:b/>
        </w:rPr>
        <w:t>Link URL/Destination</w:t>
      </w:r>
      <w:r w:rsidR="003413D4" w:rsidRPr="00A9623F">
        <w:rPr>
          <w:rFonts w:asciiTheme="minorHAnsi" w:eastAsia="Times New Roman" w:hAnsiTheme="minorHAnsi"/>
          <w:b/>
        </w:rPr>
        <w:t xml:space="preserve"> </w:t>
      </w:r>
    </w:p>
    <w:p w14:paraId="477A858F" w14:textId="77777777" w:rsidR="003413D4" w:rsidRDefault="003413D4" w:rsidP="003413D4">
      <w:pPr>
        <w:ind w:left="360"/>
        <w:rPr>
          <w:rFonts w:eastAsia="Times New Roman"/>
          <w:b/>
        </w:rPr>
      </w:pPr>
    </w:p>
    <w:p w14:paraId="4AB0ED2C" w14:textId="73CC4197" w:rsidR="00EA10BC" w:rsidRPr="003413D4" w:rsidRDefault="009178D9" w:rsidP="003413D4">
      <w:pPr>
        <w:ind w:left="720"/>
        <w:rPr>
          <w:rFonts w:ascii="Courier" w:eastAsia="Times New Roman" w:hAnsi="Courier"/>
          <w:sz w:val="20"/>
          <w:szCs w:val="20"/>
        </w:rPr>
      </w:pPr>
      <w:hyperlink r:id="rId8" w:history="1">
        <w:r w:rsidR="003413D4" w:rsidRPr="003413D4">
          <w:rPr>
            <w:rStyle w:val="Hyperlink"/>
            <w:rFonts w:ascii="Courier" w:eastAsia="Times New Roman" w:hAnsi="Courier"/>
            <w:sz w:val="20"/>
            <w:szCs w:val="20"/>
          </w:rPr>
          <w:t>https://redcap.ctsi.ufl.edu/redcap/plugins/autonotify/index.php</w:t>
        </w:r>
      </w:hyperlink>
    </w:p>
    <w:p w14:paraId="42628F0C" w14:textId="77777777" w:rsidR="003413D4" w:rsidRPr="003413D4" w:rsidRDefault="003413D4" w:rsidP="003413D4">
      <w:pPr>
        <w:ind w:left="360"/>
        <w:rPr>
          <w:rFonts w:ascii="Courier" w:eastAsia="Times New Roman" w:hAnsi="Courier"/>
        </w:rPr>
      </w:pPr>
    </w:p>
    <w:p w14:paraId="46CD75B7" w14:textId="5B0E7D17" w:rsidR="003413D4" w:rsidRPr="00A9623F" w:rsidRDefault="003413D4" w:rsidP="00A9623F">
      <w:pPr>
        <w:ind w:left="360"/>
        <w:rPr>
          <w:rFonts w:asciiTheme="minorHAnsi" w:eastAsia="Times New Roman" w:hAnsiTheme="minorHAnsi"/>
        </w:rPr>
      </w:pPr>
      <w:r w:rsidRPr="00A9623F">
        <w:rPr>
          <w:rFonts w:asciiTheme="minorHAnsi" w:eastAsia="Times New Roman" w:hAnsiTheme="minorHAnsi"/>
        </w:rPr>
        <w:t xml:space="preserve">Make sure to check the box to </w:t>
      </w:r>
      <w:r w:rsidRPr="00A9623F">
        <w:rPr>
          <w:rFonts w:asciiTheme="minorHAnsi" w:eastAsia="Times New Roman" w:hAnsiTheme="minorHAnsi"/>
          <w:b/>
        </w:rPr>
        <w:t xml:space="preserve">Append project ID to URL.  </w:t>
      </w:r>
      <w:r w:rsidRPr="00A9623F">
        <w:rPr>
          <w:rFonts w:asciiTheme="minorHAnsi" w:eastAsia="Times New Roman" w:hAnsiTheme="minorHAnsi"/>
        </w:rPr>
        <w:t>The result should look like this:</w:t>
      </w:r>
    </w:p>
    <w:p w14:paraId="1658B1F7" w14:textId="733C5E2D" w:rsidR="00EA10BC" w:rsidRPr="00A9623F" w:rsidRDefault="00EA10BC" w:rsidP="003413D4">
      <w:pPr>
        <w:ind w:left="360"/>
        <w:rPr>
          <w:rFonts w:asciiTheme="minorHAnsi" w:hAnsiTheme="minorHAnsi"/>
          <w:b/>
        </w:rPr>
      </w:pPr>
    </w:p>
    <w:p w14:paraId="506B42D1" w14:textId="58F8F8AA" w:rsidR="009921FE" w:rsidRPr="00A9623F" w:rsidRDefault="00A9623F" w:rsidP="009921FE">
      <w:pPr>
        <w:ind w:left="720"/>
        <w:rPr>
          <w:rFonts w:asciiTheme="minorHAnsi" w:hAnsiTheme="minorHAnsi"/>
          <w:b/>
        </w:rPr>
      </w:pPr>
      <w:r w:rsidRPr="00A9623F">
        <w:rPr>
          <w:rFonts w:asciiTheme="minorHAnsi" w:hAnsiTheme="minorHAnsi"/>
          <w:b/>
          <w:noProof/>
        </w:rPr>
        <w:drawing>
          <wp:inline distT="0" distB="0" distL="0" distR="0" wp14:anchorId="6B5EFE6D" wp14:editId="7B53D718">
            <wp:extent cx="5652135" cy="1561533"/>
            <wp:effectExtent l="0" t="0" r="12065" b="0"/>
            <wp:docPr id="10" name="Picture 10" descr="../../../../Desktop/REDCap%20Auto-notification%20plugin%20Screenshots/new_project_bo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REDCap%20Auto-notification%20plugin%20Screenshots/new_project_book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966" cy="1576958"/>
                    </a:xfrm>
                    <a:prstGeom prst="rect">
                      <a:avLst/>
                    </a:prstGeom>
                    <a:noFill/>
                    <a:ln>
                      <a:noFill/>
                    </a:ln>
                  </pic:spPr>
                </pic:pic>
              </a:graphicData>
            </a:graphic>
          </wp:inline>
        </w:drawing>
      </w:r>
    </w:p>
    <w:p w14:paraId="737749C8" w14:textId="77777777" w:rsidR="009921FE" w:rsidRPr="00A9623F" w:rsidRDefault="009921FE" w:rsidP="003413D4">
      <w:pPr>
        <w:ind w:left="360"/>
        <w:rPr>
          <w:rFonts w:asciiTheme="minorHAnsi" w:hAnsiTheme="minorHAnsi"/>
          <w:b/>
        </w:rPr>
      </w:pPr>
    </w:p>
    <w:p w14:paraId="5B883910" w14:textId="77777777" w:rsidR="00855987" w:rsidRDefault="00855987">
      <w:pPr>
        <w:rPr>
          <w:rFonts w:asciiTheme="minorHAnsi" w:eastAsia="Times New Roman" w:hAnsiTheme="minorHAnsi"/>
          <w:b/>
          <w:sz w:val="28"/>
          <w:szCs w:val="28"/>
        </w:rPr>
      </w:pPr>
      <w:bookmarkStart w:id="0" w:name="_GoBack"/>
      <w:bookmarkEnd w:id="0"/>
      <w:r>
        <w:rPr>
          <w:rFonts w:asciiTheme="minorHAnsi" w:eastAsia="Times New Roman" w:hAnsiTheme="minorHAnsi"/>
          <w:b/>
          <w:sz w:val="28"/>
          <w:szCs w:val="28"/>
        </w:rPr>
        <w:br w:type="page"/>
      </w:r>
    </w:p>
    <w:p w14:paraId="2577D838" w14:textId="596D9209" w:rsidR="003413D4" w:rsidRPr="00A9623F" w:rsidRDefault="003413D4" w:rsidP="00A9623F">
      <w:pPr>
        <w:rPr>
          <w:rFonts w:asciiTheme="minorHAnsi" w:eastAsia="Times New Roman" w:hAnsiTheme="minorHAnsi"/>
          <w:b/>
          <w:sz w:val="28"/>
          <w:szCs w:val="28"/>
        </w:rPr>
      </w:pPr>
      <w:r w:rsidRPr="00A9623F">
        <w:rPr>
          <w:rFonts w:asciiTheme="minorHAnsi" w:eastAsia="Times New Roman" w:hAnsiTheme="minorHAnsi"/>
          <w:b/>
          <w:sz w:val="28"/>
          <w:szCs w:val="28"/>
        </w:rPr>
        <w:lastRenderedPageBreak/>
        <w:t>Configure the Auto-Notification triggers</w:t>
      </w:r>
    </w:p>
    <w:p w14:paraId="31B4B458" w14:textId="77777777" w:rsidR="003413D4" w:rsidRPr="00A9623F" w:rsidRDefault="003413D4" w:rsidP="003413D4">
      <w:pPr>
        <w:pStyle w:val="ListParagraph"/>
        <w:ind w:left="360"/>
        <w:rPr>
          <w:rFonts w:eastAsia="Times New Roman"/>
        </w:rPr>
      </w:pPr>
    </w:p>
    <w:p w14:paraId="3D9A8F6F" w14:textId="29F3DDC4" w:rsidR="003524C9" w:rsidRPr="00855987" w:rsidRDefault="003413D4" w:rsidP="00855987">
      <w:pPr>
        <w:pStyle w:val="ListParagraph"/>
        <w:ind w:left="360"/>
        <w:rPr>
          <w:rFonts w:eastAsia="Times New Roman"/>
        </w:rPr>
      </w:pPr>
      <w:r w:rsidRPr="00A9623F">
        <w:rPr>
          <w:rFonts w:eastAsia="Times New Roman"/>
        </w:rPr>
        <w:t xml:space="preserve">Click on your new Bookmark (listed in the left side bar under </w:t>
      </w:r>
      <w:r w:rsidRPr="00A9623F">
        <w:rPr>
          <w:rFonts w:eastAsia="Times New Roman"/>
          <w:b/>
        </w:rPr>
        <w:t>Project Bookmarks</w:t>
      </w:r>
      <w:r w:rsidRPr="00A9623F">
        <w:rPr>
          <w:rFonts w:eastAsia="Times New Roman"/>
        </w:rPr>
        <w:t>) to open and configure your Auto-Notification triggers. Fill in the values according to this guide.</w:t>
      </w:r>
    </w:p>
    <w:p w14:paraId="6D7D7322" w14:textId="160A441D" w:rsidR="003524C9" w:rsidRDefault="003524C9" w:rsidP="009921FE">
      <w:pPr>
        <w:pStyle w:val="ListParagraph"/>
      </w:pPr>
      <w:r>
        <w:br/>
      </w:r>
      <w:r w:rsidR="004559B5">
        <w:rPr>
          <w:noProof/>
        </w:rPr>
        <w:drawing>
          <wp:inline distT="0" distB="0" distL="0" distR="0" wp14:anchorId="6F0698E0" wp14:editId="27F25096">
            <wp:extent cx="5478145" cy="6129655"/>
            <wp:effectExtent l="0" t="0" r="8255" b="0"/>
            <wp:docPr id="8" name="Picture 8" descr="../../../../Desktop/REDCap%20Auto-notification%20plugin%20Screenshots/trigger_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DCap%20Auto-notification%20plugin%20Screenshots/trigger_ex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6129655"/>
                    </a:xfrm>
                    <a:prstGeom prst="rect">
                      <a:avLst/>
                    </a:prstGeom>
                    <a:noFill/>
                    <a:ln>
                      <a:noFill/>
                    </a:ln>
                  </pic:spPr>
                </pic:pic>
              </a:graphicData>
            </a:graphic>
          </wp:inline>
        </w:drawing>
      </w:r>
    </w:p>
    <w:p w14:paraId="5A8A0FA7" w14:textId="77777777" w:rsidR="00A9623F" w:rsidRDefault="00A9623F" w:rsidP="00A9623F">
      <w:pPr>
        <w:ind w:left="360"/>
        <w:rPr>
          <w:rFonts w:eastAsia="Times New Roman"/>
        </w:rPr>
      </w:pPr>
    </w:p>
    <w:p w14:paraId="16B708A2" w14:textId="77777777" w:rsidR="00855987" w:rsidRDefault="00855987">
      <w:pPr>
        <w:rPr>
          <w:rFonts w:asciiTheme="minorHAnsi" w:eastAsia="Times New Roman" w:hAnsiTheme="minorHAnsi"/>
          <w:b/>
          <w:sz w:val="28"/>
          <w:szCs w:val="28"/>
        </w:rPr>
      </w:pPr>
      <w:r>
        <w:rPr>
          <w:rFonts w:asciiTheme="minorHAnsi" w:eastAsia="Times New Roman" w:hAnsiTheme="minorHAnsi"/>
          <w:b/>
          <w:sz w:val="28"/>
          <w:szCs w:val="28"/>
        </w:rPr>
        <w:br w:type="page"/>
      </w:r>
    </w:p>
    <w:p w14:paraId="4E8095D5" w14:textId="0B8F6233" w:rsidR="00A9623F" w:rsidRPr="00A9623F" w:rsidRDefault="009921FE" w:rsidP="00A9623F">
      <w:pPr>
        <w:ind w:left="360"/>
        <w:rPr>
          <w:rFonts w:asciiTheme="minorHAnsi" w:eastAsia="Times New Roman" w:hAnsiTheme="minorHAnsi"/>
          <w:b/>
          <w:sz w:val="28"/>
          <w:szCs w:val="28"/>
        </w:rPr>
      </w:pPr>
      <w:r w:rsidRPr="00A9623F">
        <w:rPr>
          <w:rFonts w:asciiTheme="minorHAnsi" w:eastAsia="Times New Roman" w:hAnsiTheme="minorHAnsi"/>
          <w:b/>
          <w:sz w:val="28"/>
          <w:szCs w:val="28"/>
        </w:rPr>
        <w:t xml:space="preserve">How </w:t>
      </w:r>
      <w:r w:rsidR="00A9623F" w:rsidRPr="00A9623F">
        <w:rPr>
          <w:rFonts w:asciiTheme="minorHAnsi" w:eastAsia="Times New Roman" w:hAnsiTheme="minorHAnsi"/>
          <w:b/>
          <w:sz w:val="28"/>
          <w:szCs w:val="28"/>
        </w:rPr>
        <w:t>many times will a trigger fire?</w:t>
      </w:r>
    </w:p>
    <w:p w14:paraId="6225135B" w14:textId="77777777" w:rsidR="00A9623F" w:rsidRDefault="00A9623F" w:rsidP="00A9623F">
      <w:pPr>
        <w:ind w:left="360"/>
      </w:pPr>
    </w:p>
    <w:p w14:paraId="3EE6B20A" w14:textId="3600DF7A" w:rsidR="003524C9" w:rsidRPr="00A9623F" w:rsidRDefault="003524C9" w:rsidP="00A9623F">
      <w:pPr>
        <w:ind w:left="720"/>
        <w:rPr>
          <w:rFonts w:eastAsia="Times New Roman"/>
        </w:rPr>
      </w:pPr>
      <w:r>
        <w:t xml:space="preserve">The rules will match only one time per RECORD + EVENT + TRIGGER NAME.  </w:t>
      </w:r>
    </w:p>
    <w:p w14:paraId="6FD266D5" w14:textId="77777777" w:rsidR="00A9623F" w:rsidRDefault="00A9623F" w:rsidP="00A9623F">
      <w:pPr>
        <w:ind w:left="1440"/>
      </w:pPr>
    </w:p>
    <w:p w14:paraId="334901F9" w14:textId="77777777" w:rsidR="003524C9" w:rsidRDefault="003524C9" w:rsidP="00A9623F">
      <w:pPr>
        <w:ind w:left="720"/>
      </w:pPr>
      <w:r>
        <w:t xml:space="preserve">Pretend you have a project with many instruments.  You have two questions about suicidality that you want to monitor and they are on different instruments.  </w:t>
      </w:r>
      <w:r>
        <w:br/>
      </w:r>
      <w:r>
        <w:br/>
        <w:t>If you create a single trigger like [q10]=4 OR [q20]=3.  In this case, if EITHER of these criteria were met, the rule would fire and send an email.  So, if on the first survey they marked ‘4’ for Q10, it would fire.  But, if they came back later and took another survey and marked ‘3’ for q20 it WOULD NOT FIRE AGAIN, since that rule had already fired for this record.    If you want to have separate emails for each question, you should define two different triggers.</w:t>
      </w:r>
      <w:r>
        <w:br/>
      </w:r>
      <w:r>
        <w:br/>
        <w:t>Now, imagine your project is longitudinal and the survey is given each week.  The trigger will fire a NEW email for each event.  So, if it already fired for baseline and the user comes back 1 month later and answers Q10=4 it will fire again.</w:t>
      </w:r>
    </w:p>
    <w:p w14:paraId="47012350" w14:textId="77777777" w:rsidR="00A9623F" w:rsidRDefault="003524C9" w:rsidP="00A9623F">
      <w:pPr>
        <w:ind w:left="720"/>
      </w:pPr>
      <w:r>
        <w:t xml:space="preserve">The plugin uses the log entries to keep track of which rules/records/events have triggered an alert. </w:t>
      </w:r>
    </w:p>
    <w:p w14:paraId="12DD8D38" w14:textId="11B4849D" w:rsidR="003524C9" w:rsidRDefault="00E20C84" w:rsidP="00A9623F">
      <w:pPr>
        <w:ind w:left="720"/>
      </w:pPr>
      <w:r>
        <w:br/>
      </w:r>
      <w:r>
        <w:rPr>
          <w:noProof/>
        </w:rPr>
        <w:drawing>
          <wp:inline distT="0" distB="0" distL="0" distR="0" wp14:anchorId="4BAD076B" wp14:editId="48026013">
            <wp:extent cx="5486400" cy="370771"/>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0771"/>
                    </a:xfrm>
                    <a:prstGeom prst="rect">
                      <a:avLst/>
                    </a:prstGeom>
                    <a:noFill/>
                    <a:ln>
                      <a:noFill/>
                    </a:ln>
                  </pic:spPr>
                </pic:pic>
              </a:graphicData>
            </a:graphic>
          </wp:inline>
        </w:drawing>
      </w:r>
    </w:p>
    <w:p w14:paraId="555038A0" w14:textId="77777777" w:rsidR="00A9623F" w:rsidRDefault="00A9623F" w:rsidP="00A9623F">
      <w:pPr>
        <w:ind w:left="720"/>
      </w:pPr>
    </w:p>
    <w:p w14:paraId="587F5610" w14:textId="77777777" w:rsidR="003524C9" w:rsidRDefault="003524C9" w:rsidP="00A9623F">
      <w:pPr>
        <w:ind w:left="720"/>
      </w:pPr>
      <w:r>
        <w:t>If you change the name of a rule and resave a positive record, it will fire a new alert.</w:t>
      </w:r>
    </w:p>
    <w:p w14:paraId="75BFE366" w14:textId="77777777" w:rsidR="00A9623F" w:rsidRDefault="00A9623F" w:rsidP="00A9623F">
      <w:pPr>
        <w:ind w:left="1080"/>
      </w:pPr>
    </w:p>
    <w:p w14:paraId="5D83C128" w14:textId="3C33B937" w:rsidR="00A9623F" w:rsidRPr="00A9623F" w:rsidRDefault="00A9623F" w:rsidP="00A9623F">
      <w:pPr>
        <w:ind w:left="360"/>
        <w:rPr>
          <w:rFonts w:asciiTheme="minorHAnsi" w:hAnsiTheme="minorHAnsi"/>
          <w:b/>
          <w:sz w:val="28"/>
          <w:szCs w:val="28"/>
        </w:rPr>
      </w:pPr>
      <w:r w:rsidRPr="00A9623F">
        <w:rPr>
          <w:rFonts w:asciiTheme="minorHAnsi" w:hAnsiTheme="minorHAnsi"/>
          <w:b/>
          <w:sz w:val="28"/>
          <w:szCs w:val="28"/>
        </w:rPr>
        <w:t>Emails</w:t>
      </w:r>
    </w:p>
    <w:p w14:paraId="019937CF" w14:textId="0C2A1559" w:rsidR="00A9623F" w:rsidRDefault="001403D1" w:rsidP="00A9623F">
      <w:pPr>
        <w:pStyle w:val="ListParagraph"/>
      </w:pPr>
      <w:r>
        <w:br/>
      </w:r>
      <w:r w:rsidR="00A9623F">
        <w:t xml:space="preserve">Here’s an example </w:t>
      </w:r>
      <w:r w:rsidR="009921FE" w:rsidRPr="009921FE">
        <w:t>of what the email notification looks like</w:t>
      </w:r>
    </w:p>
    <w:p w14:paraId="281590E9" w14:textId="5B70EB00" w:rsidR="00E20C84" w:rsidRDefault="00E20C84" w:rsidP="00A9623F">
      <w:pPr>
        <w:pStyle w:val="ListParagraph"/>
      </w:pPr>
      <w:r>
        <w:br/>
      </w:r>
      <w:r w:rsidR="00A9623F">
        <w:rPr>
          <w:noProof/>
        </w:rPr>
        <w:drawing>
          <wp:inline distT="0" distB="0" distL="0" distR="0" wp14:anchorId="2F214B8E" wp14:editId="4AA94961">
            <wp:extent cx="5486400" cy="1964055"/>
            <wp:effectExtent l="0" t="0" r="0" b="0"/>
            <wp:docPr id="11" name="Picture 11" descr="../../../../Desktop/REDCap%20Auto-notification%20plugin%20Screenshots/Screen%20Shot%202016-03-01%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REDCap%20Auto-notification%20plugin%20Screenshots/Screen%20Shot%202016-03-01%20a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64055"/>
                    </a:xfrm>
                    <a:prstGeom prst="rect">
                      <a:avLst/>
                    </a:prstGeom>
                    <a:noFill/>
                    <a:ln>
                      <a:noFill/>
                    </a:ln>
                  </pic:spPr>
                </pic:pic>
              </a:graphicData>
            </a:graphic>
          </wp:inline>
        </w:drawing>
      </w:r>
    </w:p>
    <w:p w14:paraId="15F433E6" w14:textId="77777777" w:rsidR="00A9623F" w:rsidRDefault="00A9623F" w:rsidP="00A9623F">
      <w:pPr>
        <w:pStyle w:val="ListParagraph"/>
      </w:pPr>
    </w:p>
    <w:p w14:paraId="5E65001A" w14:textId="18F7383A" w:rsidR="00E20C84" w:rsidRPr="00091812" w:rsidRDefault="00E20C84" w:rsidP="00A9623F">
      <w:pPr>
        <w:ind w:left="720"/>
        <w:rPr>
          <w:rFonts w:asciiTheme="minorHAnsi" w:hAnsiTheme="minorHAnsi"/>
        </w:rPr>
      </w:pPr>
      <w:r w:rsidRPr="00091812">
        <w:rPr>
          <w:rFonts w:asciiTheme="minorHAnsi" w:hAnsiTheme="minorHAnsi"/>
        </w:rPr>
        <w:t xml:space="preserve">Because the RECORD_ID is included in the email, you </w:t>
      </w:r>
      <w:r w:rsidR="00A9623F" w:rsidRPr="00091812">
        <w:rPr>
          <w:rFonts w:asciiTheme="minorHAnsi" w:hAnsiTheme="minorHAnsi"/>
          <w:i/>
        </w:rPr>
        <w:t>should not use</w:t>
      </w:r>
      <w:r w:rsidR="00A9623F" w:rsidRPr="00091812">
        <w:rPr>
          <w:rFonts w:asciiTheme="minorHAnsi" w:hAnsiTheme="minorHAnsi"/>
        </w:rPr>
        <w:t xml:space="preserve"> </w:t>
      </w:r>
      <w:r w:rsidR="00A9623F" w:rsidRPr="00091812">
        <w:rPr>
          <w:rFonts w:asciiTheme="minorHAnsi" w:hAnsiTheme="minorHAnsi"/>
          <w:i/>
        </w:rPr>
        <w:t>this</w:t>
      </w:r>
      <w:r w:rsidR="00A9623F" w:rsidRPr="00091812">
        <w:rPr>
          <w:rFonts w:asciiTheme="minorHAnsi" w:hAnsiTheme="minorHAnsi"/>
        </w:rPr>
        <w:t xml:space="preserve"> in projects where the record_id is PHI.  </w:t>
      </w:r>
    </w:p>
    <w:p w14:paraId="5F34BB0C" w14:textId="77777777" w:rsidR="00A9623F" w:rsidRPr="00091812" w:rsidRDefault="00A9623F" w:rsidP="00A9623F">
      <w:pPr>
        <w:pStyle w:val="ListParagraph"/>
        <w:ind w:left="1440"/>
      </w:pPr>
    </w:p>
    <w:p w14:paraId="1D04ABFA" w14:textId="39E46452" w:rsidR="001403D1" w:rsidRPr="00091812" w:rsidRDefault="00A9623F" w:rsidP="00A9623F">
      <w:pPr>
        <w:ind w:left="360"/>
        <w:rPr>
          <w:rFonts w:asciiTheme="minorHAnsi" w:hAnsiTheme="minorHAnsi"/>
          <w:b/>
          <w:sz w:val="28"/>
          <w:szCs w:val="28"/>
        </w:rPr>
      </w:pPr>
      <w:r w:rsidRPr="00091812">
        <w:rPr>
          <w:rFonts w:asciiTheme="minorHAnsi" w:hAnsiTheme="minorHAnsi"/>
          <w:b/>
          <w:sz w:val="28"/>
          <w:szCs w:val="28"/>
        </w:rPr>
        <w:t>Saving your notifications</w:t>
      </w:r>
    </w:p>
    <w:p w14:paraId="38482ED4" w14:textId="77777777" w:rsidR="00A9623F" w:rsidRPr="00091812" w:rsidRDefault="00A9623F" w:rsidP="00A9623F">
      <w:pPr>
        <w:ind w:left="360"/>
        <w:rPr>
          <w:rFonts w:asciiTheme="minorHAnsi" w:hAnsiTheme="minorHAnsi"/>
        </w:rPr>
      </w:pPr>
    </w:p>
    <w:p w14:paraId="57464ADE" w14:textId="77777777" w:rsidR="001403D1" w:rsidRPr="00091812" w:rsidRDefault="001403D1" w:rsidP="00A9623F">
      <w:pPr>
        <w:ind w:left="720"/>
        <w:rPr>
          <w:rFonts w:asciiTheme="minorHAnsi" w:hAnsiTheme="minorHAnsi"/>
        </w:rPr>
      </w:pPr>
      <w:r w:rsidRPr="00091812">
        <w:rPr>
          <w:rFonts w:asciiTheme="minorHAnsi" w:hAnsiTheme="minorHAnsi"/>
        </w:rPr>
        <w:t>This plugin uses the DET url to save your configuration as an encoded query string parameter (an).  If you have an existing DET, it will move it to the ‘pre-det’ setting so it can be fired.</w:t>
      </w:r>
    </w:p>
    <w:p w14:paraId="6A6FD9F7" w14:textId="77777777" w:rsidR="00A9623F" w:rsidRPr="00091812" w:rsidRDefault="00A9623F" w:rsidP="00A9623F">
      <w:pPr>
        <w:ind w:left="360"/>
        <w:rPr>
          <w:rFonts w:asciiTheme="minorHAnsi" w:eastAsia="Times New Roman" w:hAnsiTheme="minorHAnsi"/>
        </w:rPr>
      </w:pPr>
    </w:p>
    <w:p w14:paraId="5E00BD40" w14:textId="77777777" w:rsidR="00A9623F" w:rsidRPr="00091812" w:rsidRDefault="00A9623F" w:rsidP="00A9623F">
      <w:pPr>
        <w:ind w:left="360"/>
        <w:rPr>
          <w:rFonts w:asciiTheme="minorHAnsi" w:eastAsia="Times New Roman" w:hAnsiTheme="minorHAnsi"/>
          <w:b/>
          <w:sz w:val="28"/>
          <w:szCs w:val="28"/>
        </w:rPr>
      </w:pPr>
      <w:r w:rsidRPr="00091812">
        <w:rPr>
          <w:rFonts w:asciiTheme="minorHAnsi" w:eastAsia="Times New Roman" w:hAnsiTheme="minorHAnsi"/>
          <w:b/>
          <w:sz w:val="28"/>
          <w:szCs w:val="28"/>
        </w:rPr>
        <w:t>Provide Feedback</w:t>
      </w:r>
    </w:p>
    <w:p w14:paraId="6009C227" w14:textId="77777777" w:rsidR="00A9623F" w:rsidRPr="00091812" w:rsidRDefault="00A9623F" w:rsidP="00A9623F">
      <w:pPr>
        <w:ind w:left="360"/>
        <w:rPr>
          <w:rFonts w:asciiTheme="minorHAnsi" w:eastAsia="Times New Roman" w:hAnsiTheme="minorHAnsi"/>
        </w:rPr>
      </w:pPr>
    </w:p>
    <w:p w14:paraId="5A81F7A9" w14:textId="767FCCA8" w:rsidR="009921FE" w:rsidRPr="00091812" w:rsidRDefault="009921FE" w:rsidP="00091812">
      <w:pPr>
        <w:ind w:left="360"/>
        <w:rPr>
          <w:rFonts w:asciiTheme="minorHAnsi" w:eastAsia="Times New Roman" w:hAnsiTheme="minorHAnsi"/>
        </w:rPr>
      </w:pPr>
      <w:r w:rsidRPr="00091812">
        <w:rPr>
          <w:rFonts w:asciiTheme="minorHAnsi" w:eastAsia="Times New Roman" w:hAnsiTheme="minorHAnsi"/>
        </w:rPr>
        <w:t>The Auto-Notification plugin is NOT part of the standard R</w:t>
      </w:r>
      <w:r w:rsidR="00091812" w:rsidRPr="00091812">
        <w:rPr>
          <w:rFonts w:asciiTheme="minorHAnsi" w:eastAsia="Times New Roman" w:hAnsiTheme="minorHAnsi"/>
        </w:rPr>
        <w:t>EDCap support package. As such,</w:t>
      </w:r>
      <w:r w:rsidRPr="00091812">
        <w:rPr>
          <w:rFonts w:asciiTheme="minorHAnsi" w:eastAsia="Times New Roman" w:hAnsiTheme="minorHAnsi"/>
        </w:rPr>
        <w:t xml:space="preserve"> REDCap upgrades</w:t>
      </w:r>
      <w:r w:rsidR="00091812" w:rsidRPr="00091812">
        <w:rPr>
          <w:rFonts w:asciiTheme="minorHAnsi" w:eastAsia="Times New Roman" w:hAnsiTheme="minorHAnsi"/>
        </w:rPr>
        <w:t xml:space="preserve"> may impact this functionality.  T</w:t>
      </w:r>
      <w:r w:rsidRPr="00091812">
        <w:rPr>
          <w:rFonts w:asciiTheme="minorHAnsi" w:eastAsia="Times New Roman" w:hAnsiTheme="minorHAnsi"/>
        </w:rPr>
        <w:t xml:space="preserve">here is potential for a REDCap upgrade to break the Auto-Notification configuration for project(s). </w:t>
      </w:r>
    </w:p>
    <w:p w14:paraId="3EB31791" w14:textId="77777777" w:rsidR="003524C9" w:rsidRDefault="003524C9"/>
    <w:p w14:paraId="779BE53F" w14:textId="77777777" w:rsidR="003524C9" w:rsidRDefault="003524C9"/>
    <w:sectPr w:rsidR="003524C9" w:rsidSect="00F04F5C">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C5136" w14:textId="77777777" w:rsidR="009178D9" w:rsidRDefault="009178D9" w:rsidP="006B64C2">
      <w:r>
        <w:separator/>
      </w:r>
    </w:p>
  </w:endnote>
  <w:endnote w:type="continuationSeparator" w:id="0">
    <w:p w14:paraId="413EB1E5" w14:textId="77777777" w:rsidR="009178D9" w:rsidRDefault="009178D9" w:rsidP="006B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F5C12" w14:textId="77777777" w:rsidR="006B64C2" w:rsidRDefault="006B64C2" w:rsidP="00B47E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24F709" w14:textId="77777777" w:rsidR="006B64C2" w:rsidRDefault="006B64C2" w:rsidP="006B64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BFB86" w14:textId="77777777" w:rsidR="006B64C2" w:rsidRDefault="006B64C2" w:rsidP="00B47E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8D9">
      <w:rPr>
        <w:rStyle w:val="PageNumber"/>
        <w:noProof/>
      </w:rPr>
      <w:t>1</w:t>
    </w:r>
    <w:r>
      <w:rPr>
        <w:rStyle w:val="PageNumber"/>
      </w:rPr>
      <w:fldChar w:fldCharType="end"/>
    </w:r>
  </w:p>
  <w:p w14:paraId="69FEFE71" w14:textId="5776C161" w:rsidR="006B64C2" w:rsidRPr="006B64C2" w:rsidRDefault="006B64C2" w:rsidP="00775295">
    <w:pPr>
      <w:pStyle w:val="Footer"/>
      <w:tabs>
        <w:tab w:val="right" w:pos="7560"/>
        <w:tab w:val="right" w:pos="7920"/>
      </w:tabs>
      <w:ind w:right="360"/>
    </w:pPr>
    <w:r w:rsidRPr="006B64C2">
      <w:t>REDCap Auto-Notification DET Plugin – How-To Guide</w:t>
    </w:r>
    <w:r w:rsidR="00775295">
      <w:tab/>
    </w:r>
    <w:r w:rsidR="00775295">
      <w:t>2016-03-30</w:t>
    </w:r>
    <w:r w:rsidR="00775295">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F0AFB" w14:textId="77777777" w:rsidR="009178D9" w:rsidRDefault="009178D9" w:rsidP="006B64C2">
      <w:r>
        <w:separator/>
      </w:r>
    </w:p>
  </w:footnote>
  <w:footnote w:type="continuationSeparator" w:id="0">
    <w:p w14:paraId="74932517" w14:textId="77777777" w:rsidR="009178D9" w:rsidRDefault="009178D9" w:rsidP="006B64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6027A"/>
    <w:multiLevelType w:val="hybridMultilevel"/>
    <w:tmpl w:val="689E0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0955FF"/>
    <w:multiLevelType w:val="hybridMultilevel"/>
    <w:tmpl w:val="D3E0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41C86"/>
    <w:multiLevelType w:val="hybridMultilevel"/>
    <w:tmpl w:val="CCF8BB1C"/>
    <w:lvl w:ilvl="0" w:tplc="0409000F">
      <w:start w:val="1"/>
      <w:numFmt w:val="decimal"/>
      <w:lvlText w:val="%1."/>
      <w:lvlJc w:val="left"/>
      <w:pPr>
        <w:ind w:left="360" w:hanging="360"/>
      </w:pPr>
      <w:rPr>
        <w:rFonts w:hint="default"/>
      </w:rPr>
    </w:lvl>
    <w:lvl w:ilvl="1" w:tplc="BD5AD88C">
      <w:numFmt w:val="bullet"/>
      <w:lvlText w:val="•"/>
      <w:lvlJc w:val="left"/>
      <w:pPr>
        <w:ind w:left="1080" w:hanging="360"/>
      </w:pPr>
      <w:rPr>
        <w:rFonts w:ascii="Calibri" w:eastAsiaTheme="majorEastAsia" w:hAnsi="Calibri" w:cstheme="maj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D657D5"/>
    <w:multiLevelType w:val="hybridMultilevel"/>
    <w:tmpl w:val="9A70697C"/>
    <w:lvl w:ilvl="0" w:tplc="EC7E3AB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50E39"/>
    <w:multiLevelType w:val="hybridMultilevel"/>
    <w:tmpl w:val="0EECD550"/>
    <w:lvl w:ilvl="0" w:tplc="EC7E3AB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C9"/>
    <w:rsid w:val="00091812"/>
    <w:rsid w:val="001403D1"/>
    <w:rsid w:val="003413D4"/>
    <w:rsid w:val="003524C9"/>
    <w:rsid w:val="00453773"/>
    <w:rsid w:val="004559B5"/>
    <w:rsid w:val="006B64C2"/>
    <w:rsid w:val="00775295"/>
    <w:rsid w:val="00854B38"/>
    <w:rsid w:val="00855987"/>
    <w:rsid w:val="009178D9"/>
    <w:rsid w:val="009921FE"/>
    <w:rsid w:val="00A35823"/>
    <w:rsid w:val="00A9623F"/>
    <w:rsid w:val="00E20C84"/>
    <w:rsid w:val="00EA10BC"/>
    <w:rsid w:val="00F04F5C"/>
    <w:rsid w:val="00F26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AFD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D4"/>
    <w:rPr>
      <w:rFonts w:ascii="Times New Roman" w:hAnsi="Times New Roman" w:cs="Times New Roman"/>
    </w:rPr>
  </w:style>
  <w:style w:type="paragraph" w:styleId="Heading1">
    <w:name w:val="heading 1"/>
    <w:basedOn w:val="Normal"/>
    <w:next w:val="Normal"/>
    <w:link w:val="Heading1Char"/>
    <w:uiPriority w:val="9"/>
    <w:qFormat/>
    <w:rsid w:val="00EA10B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10B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4C9"/>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3524C9"/>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3524C9"/>
    <w:rPr>
      <w:rFonts w:ascii="Lucida Grande" w:hAnsi="Lucida Grande"/>
      <w:sz w:val="18"/>
      <w:szCs w:val="18"/>
    </w:rPr>
  </w:style>
  <w:style w:type="character" w:customStyle="1" w:styleId="Heading1Char">
    <w:name w:val="Heading 1 Char"/>
    <w:basedOn w:val="DefaultParagraphFont"/>
    <w:link w:val="Heading1"/>
    <w:uiPriority w:val="9"/>
    <w:rsid w:val="00EA10B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A10B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413D4"/>
    <w:rPr>
      <w:color w:val="0000FF" w:themeColor="hyperlink"/>
      <w:u w:val="single"/>
    </w:rPr>
  </w:style>
  <w:style w:type="paragraph" w:styleId="Header">
    <w:name w:val="header"/>
    <w:basedOn w:val="Normal"/>
    <w:link w:val="HeaderChar"/>
    <w:uiPriority w:val="99"/>
    <w:unhideWhenUsed/>
    <w:rsid w:val="006B64C2"/>
    <w:pPr>
      <w:tabs>
        <w:tab w:val="center" w:pos="4680"/>
        <w:tab w:val="right" w:pos="9360"/>
      </w:tabs>
    </w:pPr>
  </w:style>
  <w:style w:type="character" w:customStyle="1" w:styleId="HeaderChar">
    <w:name w:val="Header Char"/>
    <w:basedOn w:val="DefaultParagraphFont"/>
    <w:link w:val="Header"/>
    <w:uiPriority w:val="99"/>
    <w:rsid w:val="006B64C2"/>
    <w:rPr>
      <w:rFonts w:ascii="Times New Roman" w:hAnsi="Times New Roman" w:cs="Times New Roman"/>
    </w:rPr>
  </w:style>
  <w:style w:type="paragraph" w:styleId="Footer">
    <w:name w:val="footer"/>
    <w:basedOn w:val="Normal"/>
    <w:link w:val="FooterChar"/>
    <w:uiPriority w:val="99"/>
    <w:unhideWhenUsed/>
    <w:rsid w:val="006B64C2"/>
    <w:pPr>
      <w:tabs>
        <w:tab w:val="center" w:pos="4680"/>
        <w:tab w:val="right" w:pos="9360"/>
      </w:tabs>
    </w:pPr>
  </w:style>
  <w:style w:type="character" w:customStyle="1" w:styleId="FooterChar">
    <w:name w:val="Footer Char"/>
    <w:basedOn w:val="DefaultParagraphFont"/>
    <w:link w:val="Footer"/>
    <w:uiPriority w:val="99"/>
    <w:rsid w:val="006B64C2"/>
    <w:rPr>
      <w:rFonts w:ascii="Times New Roman" w:hAnsi="Times New Roman" w:cs="Times New Roman"/>
    </w:rPr>
  </w:style>
  <w:style w:type="character" w:styleId="PageNumber">
    <w:name w:val="page number"/>
    <w:basedOn w:val="DefaultParagraphFont"/>
    <w:uiPriority w:val="99"/>
    <w:semiHidden/>
    <w:unhideWhenUsed/>
    <w:rsid w:val="006B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068">
      <w:bodyDiv w:val="1"/>
      <w:marLeft w:val="0"/>
      <w:marRight w:val="0"/>
      <w:marTop w:val="0"/>
      <w:marBottom w:val="0"/>
      <w:divBdr>
        <w:top w:val="none" w:sz="0" w:space="0" w:color="auto"/>
        <w:left w:val="none" w:sz="0" w:space="0" w:color="auto"/>
        <w:bottom w:val="none" w:sz="0" w:space="0" w:color="auto"/>
        <w:right w:val="none" w:sz="0" w:space="0" w:color="auto"/>
      </w:divBdr>
    </w:div>
    <w:div w:id="667557675">
      <w:bodyDiv w:val="1"/>
      <w:marLeft w:val="0"/>
      <w:marRight w:val="0"/>
      <w:marTop w:val="0"/>
      <w:marBottom w:val="0"/>
      <w:divBdr>
        <w:top w:val="none" w:sz="0" w:space="0" w:color="auto"/>
        <w:left w:val="none" w:sz="0" w:space="0" w:color="auto"/>
        <w:bottom w:val="none" w:sz="0" w:space="0" w:color="auto"/>
        <w:right w:val="none" w:sz="0" w:space="0" w:color="auto"/>
      </w:divBdr>
    </w:div>
    <w:div w:id="668555928">
      <w:bodyDiv w:val="1"/>
      <w:marLeft w:val="0"/>
      <w:marRight w:val="0"/>
      <w:marTop w:val="0"/>
      <w:marBottom w:val="0"/>
      <w:divBdr>
        <w:top w:val="none" w:sz="0" w:space="0" w:color="auto"/>
        <w:left w:val="none" w:sz="0" w:space="0" w:color="auto"/>
        <w:bottom w:val="none" w:sz="0" w:space="0" w:color="auto"/>
        <w:right w:val="none" w:sz="0" w:space="0" w:color="auto"/>
      </w:divBdr>
    </w:div>
    <w:div w:id="804354449">
      <w:bodyDiv w:val="1"/>
      <w:marLeft w:val="0"/>
      <w:marRight w:val="0"/>
      <w:marTop w:val="0"/>
      <w:marBottom w:val="0"/>
      <w:divBdr>
        <w:top w:val="none" w:sz="0" w:space="0" w:color="auto"/>
        <w:left w:val="none" w:sz="0" w:space="0" w:color="auto"/>
        <w:bottom w:val="none" w:sz="0" w:space="0" w:color="auto"/>
        <w:right w:val="none" w:sz="0" w:space="0" w:color="auto"/>
      </w:divBdr>
    </w:div>
    <w:div w:id="965309424">
      <w:bodyDiv w:val="1"/>
      <w:marLeft w:val="0"/>
      <w:marRight w:val="0"/>
      <w:marTop w:val="0"/>
      <w:marBottom w:val="0"/>
      <w:divBdr>
        <w:top w:val="none" w:sz="0" w:space="0" w:color="auto"/>
        <w:left w:val="none" w:sz="0" w:space="0" w:color="auto"/>
        <w:bottom w:val="none" w:sz="0" w:space="0" w:color="auto"/>
        <w:right w:val="none" w:sz="0" w:space="0" w:color="auto"/>
      </w:divBdr>
    </w:div>
    <w:div w:id="1583369537">
      <w:bodyDiv w:val="1"/>
      <w:marLeft w:val="0"/>
      <w:marRight w:val="0"/>
      <w:marTop w:val="0"/>
      <w:marBottom w:val="0"/>
      <w:divBdr>
        <w:top w:val="none" w:sz="0" w:space="0" w:color="auto"/>
        <w:left w:val="none" w:sz="0" w:space="0" w:color="auto"/>
        <w:bottom w:val="none" w:sz="0" w:space="0" w:color="auto"/>
        <w:right w:val="none" w:sz="0" w:space="0" w:color="auto"/>
      </w:divBdr>
    </w:div>
    <w:div w:id="1705061568">
      <w:bodyDiv w:val="1"/>
      <w:marLeft w:val="0"/>
      <w:marRight w:val="0"/>
      <w:marTop w:val="0"/>
      <w:marBottom w:val="0"/>
      <w:divBdr>
        <w:top w:val="none" w:sz="0" w:space="0" w:color="auto"/>
        <w:left w:val="none" w:sz="0" w:space="0" w:color="auto"/>
        <w:bottom w:val="none" w:sz="0" w:space="0" w:color="auto"/>
        <w:right w:val="none" w:sz="0" w:space="0" w:color="auto"/>
      </w:divBdr>
    </w:div>
    <w:div w:id="1961449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redcap.ctsi.ufl.edu/redcap/plugins/autonotify/index.php"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480</Words>
  <Characters>2737</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REDCap Auto-Notification DET Plugin – How-To Guide </vt:lpstr>
      <vt:lpstr>    Add the Auto-Notification Bookmark to your project.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Chase,Philip B</cp:lastModifiedBy>
  <cp:revision>7</cp:revision>
  <dcterms:created xsi:type="dcterms:W3CDTF">2013-10-17T19:33:00Z</dcterms:created>
  <dcterms:modified xsi:type="dcterms:W3CDTF">2016-03-30T16:32:00Z</dcterms:modified>
</cp:coreProperties>
</file>