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2">
      <w:pPr>
        <w:spacing w:after="380" w:lineRule="auto"/>
        <w:jc w:val="center"/>
        <w:rPr/>
      </w:pPr>
      <w:r w:rsidDel="00000000" w:rsidR="00000000" w:rsidRPr="00000000">
        <w:rPr>
          <w:rFonts w:ascii="Cambria" w:cs="Cambria" w:eastAsia="Cambria" w:hAnsi="Cambria"/>
          <w:b w:val="1"/>
          <w:sz w:val="36"/>
          <w:szCs w:val="36"/>
          <w:rtl w:val="0"/>
        </w:rPr>
        <w:t xml:space="preserve">Market Basket Analysis</w:t>
      </w:r>
      <w:r w:rsidDel="00000000" w:rsidR="00000000" w:rsidRPr="00000000">
        <w:rPr>
          <w:rtl w:val="0"/>
        </w:rPr>
      </w:r>
    </w:p>
    <w:p w:rsidR="00000000" w:rsidDel="00000000" w:rsidP="00000000" w:rsidRDefault="00000000" w:rsidRPr="00000000" w14:paraId="00000003">
      <w:pPr>
        <w:pStyle w:val="Heading1"/>
        <w:ind w:left="0" w:firstLine="0"/>
        <w:rPr/>
      </w:pPr>
      <w:r w:rsidDel="00000000" w:rsidR="00000000" w:rsidRPr="00000000">
        <w:rPr>
          <w:rtl w:val="0"/>
        </w:rPr>
        <w:t xml:space="preserve">Abstract:</w:t>
      </w:r>
    </w:p>
    <w:p w:rsidR="00000000" w:rsidDel="00000000" w:rsidP="00000000" w:rsidRDefault="00000000" w:rsidRPr="00000000" w14:paraId="00000004">
      <w:pPr>
        <w:spacing w:after="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rsidR="00000000" w:rsidDel="00000000" w:rsidP="00000000" w:rsidRDefault="00000000" w:rsidRPr="00000000" w14:paraId="00000005">
      <w:pPr>
        <w:spacing w:after="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Association Rules are widely used to analyze retail basket or transaction data and are intended to identify strong rules discovered in transaction data using measures of interest, based on the concept of strong rules.</w:t>
      </w:r>
    </w:p>
    <w:p w:rsidR="00000000" w:rsidDel="00000000" w:rsidP="00000000" w:rsidRDefault="00000000" w:rsidRPr="00000000" w14:paraId="00000006">
      <w:pPr>
        <w:pStyle w:val="Heading1"/>
        <w:ind w:left="0" w:firstLine="0"/>
        <w:rPr/>
      </w:pPr>
      <w:r w:rsidDel="00000000" w:rsidR="00000000" w:rsidRPr="00000000">
        <w:rPr>
          <w:rtl w:val="0"/>
        </w:rPr>
        <w:t xml:space="preserve">Problem Statement: </w:t>
      </w:r>
    </w:p>
    <w:p w:rsidR="00000000" w:rsidDel="00000000" w:rsidP="00000000" w:rsidRDefault="00000000" w:rsidRPr="00000000" w14:paraId="00000007">
      <w:pPr>
        <w:spacing w:after="3" w:line="235" w:lineRule="auto"/>
        <w:ind w:left="-5" w:hanging="1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problem is to perform market basket analysis on grocery store data in order to identify associations and patterns among products frequently purchased together by customers. </w:t>
      </w:r>
    </w:p>
    <w:p w:rsidR="00000000" w:rsidDel="00000000" w:rsidP="00000000" w:rsidRDefault="00000000" w:rsidRPr="00000000" w14:paraId="00000008">
      <w:pPr>
        <w:pStyle w:val="Heading1"/>
        <w:ind w:left="0" w:firstLine="0"/>
        <w:rPr/>
      </w:pPr>
      <w:r w:rsidDel="00000000" w:rsidR="00000000" w:rsidRPr="00000000">
        <w:rPr>
          <w:b w:val="0"/>
          <w:rtl w:val="0"/>
        </w:rPr>
        <w:br w:type="textWrapping"/>
      </w:r>
      <w:r w:rsidDel="00000000" w:rsidR="00000000" w:rsidRPr="00000000">
        <w:rPr>
          <w:rtl w:val="0"/>
        </w:rPr>
        <w:t xml:space="preserve">Variable Description: </w:t>
      </w:r>
    </w:p>
    <w:p w:rsidR="00000000" w:rsidDel="00000000" w:rsidP="00000000" w:rsidRDefault="00000000" w:rsidRPr="00000000" w14:paraId="00000009">
      <w:pPr>
        <w:spacing w:after="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tbl>
      <w:tblPr>
        <w:tblStyle w:val="Table1"/>
        <w:tblW w:w="9004.0" w:type="dxa"/>
        <w:jc w:val="left"/>
        <w:tblInd w:w="139.0" w:type="dxa"/>
        <w:tblLayout w:type="fixed"/>
        <w:tblLook w:val="0400"/>
      </w:tblPr>
      <w:tblGrid>
        <w:gridCol w:w="3015"/>
        <w:gridCol w:w="5989"/>
        <w:tblGridChange w:id="0">
          <w:tblGrid>
            <w:gridCol w:w="3015"/>
            <w:gridCol w:w="5989"/>
          </w:tblGrid>
        </w:tblGridChange>
      </w:tblGrid>
      <w:tr>
        <w:trPr>
          <w:cantSplit w:val="0"/>
          <w:trHeight w:val="50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B">
            <w:pPr>
              <w:widowControl w:val="0"/>
              <w:spacing w:before="98" w:lineRule="auto"/>
              <w:ind w:left="122" w:right="10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C">
            <w:pPr>
              <w:widowControl w:val="0"/>
              <w:spacing w:before="98" w:lineRule="auto"/>
              <w:ind w:left="122" w:right="10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Description </w:t>
            </w:r>
          </w:p>
        </w:tc>
      </w:tr>
      <w:tr>
        <w:trPr>
          <w:cantSplit w:val="0"/>
          <w:trHeight w:val="542"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widowControl w:val="0"/>
              <w:spacing w:before="98" w:lineRule="auto"/>
              <w:ind w:left="120" w:righ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Member_number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widowControl w:val="0"/>
              <w:spacing w:before="98" w:lineRule="auto"/>
              <w:ind w:left="100" w:firstLine="0"/>
              <w:rPr/>
            </w:pPr>
            <w:r w:rsidDel="00000000" w:rsidR="00000000" w:rsidRPr="00000000">
              <w:rPr>
                <w:rFonts w:ascii="Cambria" w:cs="Cambria" w:eastAsia="Cambria" w:hAnsi="Cambria"/>
                <w:sz w:val="24"/>
                <w:szCs w:val="24"/>
                <w:rtl w:val="0"/>
              </w:rPr>
              <w:t xml:space="preserve">Unique Customer ID </w:t>
            </w:r>
            <w:r w:rsidDel="00000000" w:rsidR="00000000" w:rsidRPr="00000000">
              <w:rPr>
                <w:rtl w:val="0"/>
              </w:rPr>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widowControl w:val="0"/>
              <w:spacing w:before="98" w:lineRule="auto"/>
              <w:ind w:left="120" w:righ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0">
            <w:pPr>
              <w:widowControl w:val="0"/>
              <w:spacing w:before="98" w:lineRule="auto"/>
              <w:ind w:left="10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Transaction Date</w:t>
            </w:r>
          </w:p>
        </w:tc>
      </w:tr>
      <w:tr>
        <w:trPr>
          <w:cantSplit w:val="0"/>
          <w:trHeight w:val="403"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1">
            <w:pPr>
              <w:widowControl w:val="0"/>
              <w:spacing w:before="98" w:lineRule="auto"/>
              <w:ind w:left="120" w:right="10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itemDecsription</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12">
            <w:pPr>
              <w:widowControl w:val="0"/>
              <w:spacing w:before="9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Name of the purchased item</w:t>
            </w:r>
          </w:p>
        </w:tc>
      </w:tr>
    </w:tbl>
    <w:p w:rsidR="00000000" w:rsidDel="00000000" w:rsidP="00000000" w:rsidRDefault="00000000" w:rsidRPr="00000000" w14:paraId="00000013">
      <w:pPr>
        <w:spacing w:after="0" w:lineRule="auto"/>
        <w:rPr/>
      </w:pPr>
      <w:r w:rsidDel="00000000" w:rsidR="00000000" w:rsidRPr="00000000">
        <w:rPr>
          <w:rFonts w:ascii="Cambria" w:cs="Cambria" w:eastAsia="Cambria" w:hAnsi="Cambria"/>
          <w:b w:val="1"/>
          <w:sz w:val="25"/>
          <w:szCs w:val="25"/>
          <w:rtl w:val="0"/>
        </w:rPr>
        <w:t xml:space="preserve"> </w:t>
      </w:r>
      <w:r w:rsidDel="00000000" w:rsidR="00000000" w:rsidRPr="00000000">
        <w:rPr>
          <w:rtl w:val="0"/>
        </w:rPr>
      </w:r>
    </w:p>
    <w:p w:rsidR="00000000" w:rsidDel="00000000" w:rsidP="00000000" w:rsidRDefault="00000000" w:rsidRPr="00000000" w14:paraId="00000014">
      <w:pPr>
        <w:spacing w:after="46" w:lineRule="auto"/>
        <w:ind w:left="231" w:hanging="10"/>
        <w:rPr/>
      </w:pPr>
      <w:r w:rsidDel="00000000" w:rsidR="00000000" w:rsidRPr="00000000">
        <w:rPr>
          <w:rFonts w:ascii="Cambria" w:cs="Cambria" w:eastAsia="Cambria" w:hAnsi="Cambria"/>
          <w:b w:val="1"/>
          <w:sz w:val="28"/>
          <w:szCs w:val="28"/>
          <w:rtl w:val="0"/>
        </w:rPr>
        <w:t xml:space="preserve">Scope: </w:t>
      </w:r>
      <w:r w:rsidDel="00000000" w:rsidR="00000000" w:rsidRPr="00000000">
        <w:rPr>
          <w:rtl w:val="0"/>
        </w:rPr>
      </w:r>
    </w:p>
    <w:p w:rsidR="00000000" w:rsidDel="00000000" w:rsidP="00000000" w:rsidRDefault="00000000" w:rsidRPr="00000000" w14:paraId="00000015">
      <w:pPr>
        <w:numPr>
          <w:ilvl w:val="0"/>
          <w:numId w:val="1"/>
        </w:numPr>
        <w:spacing w:after="39" w:line="249" w:lineRule="auto"/>
        <w:ind w:left="926" w:hanging="360"/>
        <w:rPr/>
      </w:pPr>
      <w:r w:rsidDel="00000000" w:rsidR="00000000" w:rsidRPr="00000000">
        <w:rPr>
          <w:rFonts w:ascii="Cambria" w:cs="Cambria" w:eastAsia="Cambria" w:hAnsi="Cambria"/>
          <w:sz w:val="24"/>
          <w:szCs w:val="24"/>
          <w:rtl w:val="0"/>
        </w:rPr>
        <w:t xml:space="preserve">Understand data by performing exploratory data analysis </w:t>
      </w:r>
      <w:r w:rsidDel="00000000" w:rsidR="00000000" w:rsidRPr="00000000">
        <w:rPr>
          <w:rtl w:val="0"/>
        </w:rPr>
      </w:r>
    </w:p>
    <w:p w:rsidR="00000000" w:rsidDel="00000000" w:rsidP="00000000" w:rsidRDefault="00000000" w:rsidRPr="00000000" w14:paraId="00000016">
      <w:pPr>
        <w:numPr>
          <w:ilvl w:val="0"/>
          <w:numId w:val="1"/>
        </w:numPr>
        <w:spacing w:after="43" w:line="249" w:lineRule="auto"/>
        <w:ind w:left="926" w:hanging="360"/>
        <w:rPr/>
      </w:pPr>
      <w:bookmarkStart w:colFirst="0" w:colLast="0" w:name="_heading=h.gjdgxs" w:id="0"/>
      <w:bookmarkEnd w:id="0"/>
      <w:r w:rsidDel="00000000" w:rsidR="00000000" w:rsidRPr="00000000">
        <w:rPr>
          <w:rFonts w:ascii="Cambria" w:cs="Cambria" w:eastAsia="Cambria" w:hAnsi="Cambria"/>
          <w:sz w:val="24"/>
          <w:szCs w:val="24"/>
          <w:rtl w:val="0"/>
        </w:rPr>
        <w:t xml:space="preserve">Training and building Apriori algorithm to understand the buying patterns</w:t>
      </w:r>
      <w:r w:rsidDel="00000000" w:rsidR="00000000" w:rsidRPr="00000000">
        <w:rPr>
          <w:rtl w:val="0"/>
        </w:rPr>
      </w:r>
    </w:p>
    <w:sectPr>
      <w:headerReference r:id="rId7" w:type="default"/>
      <w:headerReference r:id="rId8" w:type="first"/>
      <w:headerReference r:id="rId9" w:type="even"/>
      <w:pgSz w:h="16841" w:w="11911" w:orient="portrait"/>
      <w:pgMar w:bottom="0" w:top="1701" w:left="1220" w:right="1384" w:header="10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89" w:lineRule="auto"/>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18">
    <w:pPr>
      <w:spacing w:after="130" w:lineRule="auto"/>
      <w:ind w:left="151" w:firstLine="0"/>
      <w:rPr>
        <w:rFonts w:ascii="Cambria" w:cs="Cambria" w:eastAsia="Cambria" w:hAnsi="Cambria"/>
        <w:b w:val="1"/>
        <w:color w:val="404040"/>
        <w:sz w:val="30"/>
        <w:szCs w:val="30"/>
      </w:rPr>
    </w:pPr>
    <w:r w:rsidDel="00000000" w:rsidR="00000000" w:rsidRPr="00000000">
      <w:rPr>
        <w:rtl w:val="0"/>
      </w:rPr>
    </w:r>
  </w:p>
  <w:p w:rsidR="00000000" w:rsidDel="00000000" w:rsidP="00000000" w:rsidRDefault="00000000" w:rsidRPr="00000000" w14:paraId="00000019">
    <w:pPr>
      <w:spacing w:after="130" w:lineRule="auto"/>
      <w:ind w:left="151" w:firstLine="0"/>
      <w:rPr>
        <w:rFonts w:ascii="Cambria" w:cs="Cambria" w:eastAsia="Cambria" w:hAnsi="Cambria"/>
        <w:b w:val="1"/>
        <w:color w:val="404040"/>
        <w:sz w:val="30"/>
        <w:szCs w:val="30"/>
      </w:rPr>
    </w:pPr>
    <w:r w:rsidDel="00000000" w:rsidR="00000000" w:rsidRPr="00000000">
      <w:rPr>
        <w:rFonts w:ascii="Cambria" w:cs="Cambria" w:eastAsia="Cambria" w:hAnsi="Cambria"/>
        <w:b w:val="1"/>
        <w:color w:val="404040"/>
        <w:sz w:val="30"/>
        <w:szCs w:val="30"/>
        <w:rtl w:val="0"/>
      </w:rPr>
      <w:t xml:space="preserve">Problem Statement – </w:t>
    </w:r>
    <w:r w:rsidDel="00000000" w:rsidR="00000000" w:rsidRPr="00000000">
      <w:rPr>
        <w:rFonts w:ascii="Cambria" w:cs="Cambria" w:eastAsia="Cambria" w:hAnsi="Cambria"/>
        <w:b w:val="1"/>
        <w:color w:val="404040"/>
        <w:sz w:val="30"/>
        <w:szCs w:val="30"/>
      </w:rPr>
      <w:drawing>
        <wp:anchor allowOverlap="1" behindDoc="0" distB="0" distT="0" distL="114300" distR="114300" hidden="0" layoutInCell="1" locked="0" relativeHeight="0" simplePos="0">
          <wp:simplePos x="0" y="0"/>
          <wp:positionH relativeFrom="page">
            <wp:posOffset>5346700</wp:posOffset>
          </wp:positionH>
          <wp:positionV relativeFrom="page">
            <wp:posOffset>541655</wp:posOffset>
          </wp:positionV>
          <wp:extent cx="1600200" cy="371475"/>
          <wp:effectExtent b="0" l="0" r="0" t="0"/>
          <wp:wrapSquare wrapText="bothSides" distB="0" distT="0" distL="114300" distR="114300"/>
          <wp:docPr id="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00200" cy="371475"/>
                  </a:xfrm>
                  <a:prstGeom prst="rect"/>
                  <a:ln/>
                </pic:spPr>
              </pic:pic>
            </a:graphicData>
          </a:graphic>
        </wp:anchor>
      </w:drawing>
    </w:r>
    <w:r w:rsidDel="00000000" w:rsidR="00000000" w:rsidRPr="00000000">
      <w:rPr>
        <w:rFonts w:ascii="Cambria" w:cs="Cambria" w:eastAsia="Cambria" w:hAnsi="Cambria"/>
        <w:b w:val="1"/>
        <w:color w:val="404040"/>
        <w:sz w:val="30"/>
        <w:szCs w:val="30"/>
        <w:rtl w:val="0"/>
      </w:rPr>
      <w:t xml:space="preserve">MBA using Apriori </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89" w:lineRule="auto"/>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1B">
    <w:pPr>
      <w:spacing w:after="130" w:lineRule="auto"/>
      <w:ind w:left="151" w:firstLine="0"/>
      <w:rPr/>
    </w:pPr>
    <w:r w:rsidDel="00000000" w:rsidR="00000000" w:rsidRPr="00000000">
      <w:rPr>
        <w:rFonts w:ascii="Cambria" w:cs="Cambria" w:eastAsia="Cambria" w:hAnsi="Cambria"/>
        <w:b w:val="1"/>
        <w:color w:val="404040"/>
        <w:sz w:val="30"/>
        <w:szCs w:val="30"/>
        <w:rtl w:val="0"/>
      </w:rPr>
      <w:t xml:space="preserve">Problem Statement – Ensemble </w:t>
    </w:r>
    <w:r w:rsidDel="00000000" w:rsidR="00000000" w:rsidRPr="00000000">
      <w:rPr>
        <w:rtl w:val="0"/>
      </w:rPr>
    </w:r>
  </w:p>
  <w:p w:rsidR="00000000" w:rsidDel="00000000" w:rsidP="00000000" w:rsidRDefault="00000000" w:rsidRPr="00000000" w14:paraId="0000001C">
    <w:pPr>
      <w:spacing w:after="0" w:lineRule="auto"/>
      <w:ind w:left="151" w:firstLine="0"/>
      <w:rPr/>
    </w:pPr>
    <w:r w:rsidDel="00000000" w:rsidR="00000000" w:rsidRPr="00000000">
      <w:rPr/>
      <w:drawing>
        <wp:anchor allowOverlap="1" behindDoc="0" distB="0" distT="0" distL="114300" distR="114300" hidden="0" layoutInCell="1" locked="0" relativeHeight="0" simplePos="0">
          <wp:simplePos x="0" y="0"/>
          <wp:positionH relativeFrom="page">
            <wp:posOffset>5346700</wp:posOffset>
          </wp:positionH>
          <wp:positionV relativeFrom="page">
            <wp:posOffset>541655</wp:posOffset>
          </wp:positionV>
          <wp:extent cx="1600200" cy="371475"/>
          <wp:effectExtent b="0" l="0" r="0" t="0"/>
          <wp:wrapSquare wrapText="bothSides" distB="0" distT="0" distL="114300" distR="114300"/>
          <wp:docPr id="1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00200" cy="371475"/>
                  </a:xfrm>
                  <a:prstGeom prst="rect"/>
                  <a:ln/>
                </pic:spPr>
              </pic:pic>
            </a:graphicData>
          </a:graphic>
        </wp:anchor>
      </w:drawing>
    </w:r>
    <w:r w:rsidDel="00000000" w:rsidR="00000000" w:rsidRPr="00000000">
      <w:rPr>
        <w:rFonts w:ascii="Cambria" w:cs="Cambria" w:eastAsia="Cambria" w:hAnsi="Cambria"/>
        <w:b w:val="1"/>
        <w:color w:val="404040"/>
        <w:sz w:val="30"/>
        <w:szCs w:val="30"/>
        <w:rtl w:val="0"/>
      </w:rPr>
      <w:t xml:space="preserve">Techni</w:t>
    </w:r>
    <w:r w:rsidDel="00000000" w:rsidR="00000000" w:rsidRPr="00000000">
      <w:rPr>
        <w:rFonts w:ascii="Cambria" w:cs="Cambria" w:eastAsia="Cambria" w:hAnsi="Cambria"/>
        <w:b w:val="1"/>
        <w:sz w:val="30"/>
        <w:szCs w:val="30"/>
        <w:rtl w:val="0"/>
      </w:rPr>
      <w:t xml:space="preserve">ques</w:t>
    </w:r>
    <w:r w:rsidDel="00000000" w:rsidR="00000000" w:rsidRPr="00000000">
      <w:rPr>
        <w:rFonts w:ascii="Cambria" w:cs="Cambria" w:eastAsia="Cambria" w:hAnsi="Cambria"/>
        <w:rtl w:val="0"/>
      </w:rPr>
      <w:t xml:space="preserve"> </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89" w:lineRule="auto"/>
      <w:rPr/>
    </w:pPr>
    <w:r w:rsidDel="00000000" w:rsidR="00000000" w:rsidRPr="00000000">
      <w:rPr>
        <w:rFonts w:ascii="Cambria" w:cs="Cambria" w:eastAsia="Cambria" w:hAnsi="Cambria"/>
        <w:sz w:val="20"/>
        <w:szCs w:val="20"/>
        <w:rtl w:val="0"/>
      </w:rPr>
      <w:t xml:space="preserve"> </w:t>
    </w:r>
    <w:r w:rsidDel="00000000" w:rsidR="00000000" w:rsidRPr="00000000">
      <w:rPr>
        <w:rtl w:val="0"/>
      </w:rPr>
    </w:r>
  </w:p>
  <w:p w:rsidR="00000000" w:rsidDel="00000000" w:rsidP="00000000" w:rsidRDefault="00000000" w:rsidRPr="00000000" w14:paraId="0000001E">
    <w:pPr>
      <w:spacing w:after="130" w:lineRule="auto"/>
      <w:ind w:left="151" w:firstLine="0"/>
      <w:rPr/>
    </w:pPr>
    <w:r w:rsidDel="00000000" w:rsidR="00000000" w:rsidRPr="00000000">
      <w:rPr>
        <w:rFonts w:ascii="Cambria" w:cs="Cambria" w:eastAsia="Cambria" w:hAnsi="Cambria"/>
        <w:b w:val="1"/>
        <w:color w:val="404040"/>
        <w:sz w:val="30"/>
        <w:szCs w:val="30"/>
        <w:rtl w:val="0"/>
      </w:rPr>
      <w:t xml:space="preserve">Problem Statement – Ensemble </w:t>
    </w:r>
    <w:r w:rsidDel="00000000" w:rsidR="00000000" w:rsidRPr="00000000">
      <w:rPr>
        <w:rtl w:val="0"/>
      </w:rPr>
    </w:r>
  </w:p>
  <w:p w:rsidR="00000000" w:rsidDel="00000000" w:rsidP="00000000" w:rsidRDefault="00000000" w:rsidRPr="00000000" w14:paraId="0000001F">
    <w:pPr>
      <w:spacing w:after="0" w:lineRule="auto"/>
      <w:ind w:left="151" w:firstLine="0"/>
      <w:rPr/>
    </w:pPr>
    <w:r w:rsidDel="00000000" w:rsidR="00000000" w:rsidRPr="00000000">
      <w:rPr/>
      <w:drawing>
        <wp:anchor allowOverlap="1" behindDoc="0" distB="0" distT="0" distL="114300" distR="114300" hidden="0" layoutInCell="1" locked="0" relativeHeight="0" simplePos="0">
          <wp:simplePos x="0" y="0"/>
          <wp:positionH relativeFrom="page">
            <wp:posOffset>5346700</wp:posOffset>
          </wp:positionH>
          <wp:positionV relativeFrom="page">
            <wp:posOffset>541655</wp:posOffset>
          </wp:positionV>
          <wp:extent cx="1600200" cy="371475"/>
          <wp:effectExtent b="0" l="0" r="0" t="0"/>
          <wp:wrapSquare wrapText="bothSides" distB="0" distT="0" distL="114300" distR="114300"/>
          <wp:docPr id="2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00200" cy="371475"/>
                  </a:xfrm>
                  <a:prstGeom prst="rect"/>
                  <a:ln/>
                </pic:spPr>
              </pic:pic>
            </a:graphicData>
          </a:graphic>
        </wp:anchor>
      </w:drawing>
    </w:r>
    <w:r w:rsidDel="00000000" w:rsidR="00000000" w:rsidRPr="00000000">
      <w:rPr>
        <w:rFonts w:ascii="Cambria" w:cs="Cambria" w:eastAsia="Cambria" w:hAnsi="Cambria"/>
        <w:b w:val="1"/>
        <w:color w:val="404040"/>
        <w:sz w:val="30"/>
        <w:szCs w:val="30"/>
        <w:rtl w:val="0"/>
      </w:rPr>
      <w:t xml:space="preserve">Techni</w:t>
    </w:r>
    <w:r w:rsidDel="00000000" w:rsidR="00000000" w:rsidRPr="00000000">
      <w:rPr>
        <w:rFonts w:ascii="Cambria" w:cs="Cambria" w:eastAsia="Cambria" w:hAnsi="Cambria"/>
        <w:b w:val="1"/>
        <w:sz w:val="30"/>
        <w:szCs w:val="30"/>
        <w:rtl w:val="0"/>
      </w:rPr>
      <w:t xml:space="preserve">ques</w:t>
    </w:r>
    <w:r w:rsidDel="00000000" w:rsidR="00000000" w:rsidRPr="00000000">
      <w:rPr>
        <w:rFonts w:ascii="Cambria" w:cs="Cambria" w:eastAsia="Cambria" w:hAnsi="Cambria"/>
        <w:rtl w:val="0"/>
      </w:rPr>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6" w:hanging="926"/>
      </w:pPr>
      <w:rPr>
        <w:rFonts w:ascii="Arial" w:cs="Arial" w:eastAsia="Arial" w:hAnsi="Arial"/>
        <w:b w:val="0"/>
        <w:i w:val="0"/>
        <w:strike w:val="0"/>
        <w:color w:val="000000"/>
        <w:sz w:val="21"/>
        <w:szCs w:val="21"/>
        <w:u w:val="none"/>
        <w:shd w:fill="auto" w:val="clear"/>
        <w:vertAlign w:val="baseline"/>
      </w:rPr>
    </w:lvl>
    <w:lvl w:ilvl="1">
      <w:start w:val="1"/>
      <w:numFmt w:val="bullet"/>
      <w:lvlText w:val="o"/>
      <w:lvlJc w:val="left"/>
      <w:pPr>
        <w:ind w:left="1661" w:hanging="1661"/>
      </w:pPr>
      <w:rPr>
        <w:rFonts w:ascii="Arial" w:cs="Arial" w:eastAsia="Arial" w:hAnsi="Arial"/>
        <w:b w:val="0"/>
        <w:i w:val="0"/>
        <w:strike w:val="0"/>
        <w:color w:val="000000"/>
        <w:sz w:val="21"/>
        <w:szCs w:val="21"/>
        <w:u w:val="none"/>
        <w:shd w:fill="auto" w:val="clear"/>
        <w:vertAlign w:val="baseline"/>
      </w:rPr>
    </w:lvl>
    <w:lvl w:ilvl="2">
      <w:start w:val="1"/>
      <w:numFmt w:val="bullet"/>
      <w:lvlText w:val="▪"/>
      <w:lvlJc w:val="left"/>
      <w:pPr>
        <w:ind w:left="2381" w:hanging="2381"/>
      </w:pPr>
      <w:rPr>
        <w:rFonts w:ascii="Arial" w:cs="Arial" w:eastAsia="Arial" w:hAnsi="Arial"/>
        <w:b w:val="0"/>
        <w:i w:val="0"/>
        <w:strike w:val="0"/>
        <w:color w:val="000000"/>
        <w:sz w:val="21"/>
        <w:szCs w:val="21"/>
        <w:u w:val="none"/>
        <w:shd w:fill="auto" w:val="clear"/>
        <w:vertAlign w:val="baseline"/>
      </w:rPr>
    </w:lvl>
    <w:lvl w:ilvl="3">
      <w:start w:val="1"/>
      <w:numFmt w:val="bullet"/>
      <w:lvlText w:val="•"/>
      <w:lvlJc w:val="left"/>
      <w:pPr>
        <w:ind w:left="3101" w:hanging="3101"/>
      </w:pPr>
      <w:rPr>
        <w:rFonts w:ascii="Arial" w:cs="Arial" w:eastAsia="Arial" w:hAnsi="Arial"/>
        <w:b w:val="0"/>
        <w:i w:val="0"/>
        <w:strike w:val="0"/>
        <w:color w:val="000000"/>
        <w:sz w:val="21"/>
        <w:szCs w:val="21"/>
        <w:u w:val="none"/>
        <w:shd w:fill="auto" w:val="clear"/>
        <w:vertAlign w:val="baseline"/>
      </w:rPr>
    </w:lvl>
    <w:lvl w:ilvl="4">
      <w:start w:val="1"/>
      <w:numFmt w:val="bullet"/>
      <w:lvlText w:val="o"/>
      <w:lvlJc w:val="left"/>
      <w:pPr>
        <w:ind w:left="3821" w:hanging="3821"/>
      </w:pPr>
      <w:rPr>
        <w:rFonts w:ascii="Arial" w:cs="Arial" w:eastAsia="Arial" w:hAnsi="Arial"/>
        <w:b w:val="0"/>
        <w:i w:val="0"/>
        <w:strike w:val="0"/>
        <w:color w:val="000000"/>
        <w:sz w:val="21"/>
        <w:szCs w:val="21"/>
        <w:u w:val="none"/>
        <w:shd w:fill="auto" w:val="clear"/>
        <w:vertAlign w:val="baseline"/>
      </w:rPr>
    </w:lvl>
    <w:lvl w:ilvl="5">
      <w:start w:val="1"/>
      <w:numFmt w:val="bullet"/>
      <w:lvlText w:val="▪"/>
      <w:lvlJc w:val="left"/>
      <w:pPr>
        <w:ind w:left="4541" w:hanging="4541"/>
      </w:pPr>
      <w:rPr>
        <w:rFonts w:ascii="Arial" w:cs="Arial" w:eastAsia="Arial" w:hAnsi="Arial"/>
        <w:b w:val="0"/>
        <w:i w:val="0"/>
        <w:strike w:val="0"/>
        <w:color w:val="000000"/>
        <w:sz w:val="21"/>
        <w:szCs w:val="21"/>
        <w:u w:val="none"/>
        <w:shd w:fill="auto" w:val="clear"/>
        <w:vertAlign w:val="baseline"/>
      </w:rPr>
    </w:lvl>
    <w:lvl w:ilvl="6">
      <w:start w:val="1"/>
      <w:numFmt w:val="bullet"/>
      <w:lvlText w:val="•"/>
      <w:lvlJc w:val="left"/>
      <w:pPr>
        <w:ind w:left="5261" w:hanging="5261"/>
      </w:pPr>
      <w:rPr>
        <w:rFonts w:ascii="Arial" w:cs="Arial" w:eastAsia="Arial" w:hAnsi="Arial"/>
        <w:b w:val="0"/>
        <w:i w:val="0"/>
        <w:strike w:val="0"/>
        <w:color w:val="000000"/>
        <w:sz w:val="21"/>
        <w:szCs w:val="21"/>
        <w:u w:val="none"/>
        <w:shd w:fill="auto" w:val="clear"/>
        <w:vertAlign w:val="baseline"/>
      </w:rPr>
    </w:lvl>
    <w:lvl w:ilvl="7">
      <w:start w:val="1"/>
      <w:numFmt w:val="bullet"/>
      <w:lvlText w:val="o"/>
      <w:lvlJc w:val="left"/>
      <w:pPr>
        <w:ind w:left="5981" w:hanging="5981"/>
      </w:pPr>
      <w:rPr>
        <w:rFonts w:ascii="Arial" w:cs="Arial" w:eastAsia="Arial" w:hAnsi="Arial"/>
        <w:b w:val="0"/>
        <w:i w:val="0"/>
        <w:strike w:val="0"/>
        <w:color w:val="000000"/>
        <w:sz w:val="21"/>
        <w:szCs w:val="21"/>
        <w:u w:val="none"/>
        <w:shd w:fill="auto" w:val="clear"/>
        <w:vertAlign w:val="baseline"/>
      </w:rPr>
    </w:lvl>
    <w:lvl w:ilvl="8">
      <w:start w:val="1"/>
      <w:numFmt w:val="bullet"/>
      <w:lvlText w:val="▪"/>
      <w:lvlJc w:val="left"/>
      <w:pPr>
        <w:ind w:left="6701" w:hanging="6701"/>
      </w:pPr>
      <w:rPr>
        <w:rFonts w:ascii="Arial" w:cs="Arial" w:eastAsia="Arial" w:hAnsi="Arial"/>
        <w:b w:val="0"/>
        <w:i w:val="0"/>
        <w:strike w:val="0"/>
        <w:color w:val="000000"/>
        <w:sz w:val="21"/>
        <w:szCs w:val="21"/>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20"/>
    </w:pPr>
    <w:rPr>
      <w:rFonts w:ascii="Cambria" w:cs="Cambria" w:eastAsia="Cambria" w:hAnsi="Cambria"/>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basedOn w:val="Normal"/>
    <w:link w:val="Heading1Char"/>
    <w:uiPriority w:val="9"/>
    <w:qFormat w:val="1"/>
    <w:rsid w:val="00287DAD"/>
    <w:pPr>
      <w:widowControl w:val="0"/>
      <w:spacing w:after="0" w:line="240" w:lineRule="auto"/>
      <w:ind w:left="220"/>
      <w:outlineLvl w:val="0"/>
    </w:pPr>
    <w:rPr>
      <w:rFonts w:ascii="Cambria" w:cs="Cambria" w:eastAsia="Cambria" w:hAnsi="Cambria"/>
      <w:b w:val="1"/>
      <w:bCs w:val="1"/>
      <w:color w:val="auto"/>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287DAD"/>
    <w:rPr>
      <w:rFonts w:ascii="Cambria" w:cs="Cambria" w:eastAsia="Cambria" w:hAnsi="Cambria"/>
      <w:b w:val="1"/>
      <w:bCs w:val="1"/>
      <w:sz w:val="28"/>
      <w:szCs w:val="28"/>
    </w:rPr>
  </w:style>
  <w:style w:type="paragraph" w:styleId="Footer">
    <w:name w:val="footer"/>
    <w:basedOn w:val="Normal"/>
    <w:link w:val="FooterChar"/>
    <w:uiPriority w:val="99"/>
    <w:unhideWhenUsed w:val="1"/>
    <w:rsid w:val="00D72C45"/>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C45"/>
    <w:rPr>
      <w:rFonts w:ascii="Calibri" w:cs="Calibri" w:eastAsia="Calibri" w:hAnsi="Calibri"/>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6.0" w:type="dxa"/>
        <w:left w:w="7.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bMMkXDn4kl31t6Yn4V6JWjt5g==">CgMxLjAyCGguZ2pkZ3hzOAByITFVQl9tdVQtLXZSbVBkMWp5TVpVbVEzVlpXRUpRUUJxTw==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2023-05-21T15:31:00Z</dcterms:created>
  <dc:creator>admin</dc:creator>
</cp:coreProperties>
</file>