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33585" w14:textId="61BFB103" w:rsidR="00E01C76" w:rsidRDefault="007A70FC" w:rsidP="007A70FC">
      <w:pPr>
        <w:rPr>
          <w:sz w:val="22"/>
        </w:rPr>
      </w:pPr>
      <w:r w:rsidRPr="007A70FC">
        <w:rPr>
          <w:sz w:val="22"/>
        </w:rPr>
        <w:t>ML Deployment on Microcontrollers: Workflows and Optimization</w:t>
      </w:r>
    </w:p>
    <w:p w14:paraId="2C4E62AC" w14:textId="77777777" w:rsidR="007A70FC" w:rsidRPr="007A70FC" w:rsidRDefault="007A70FC" w:rsidP="007A70FC">
      <w:pPr>
        <w:rPr>
          <w:sz w:val="22"/>
        </w:rPr>
      </w:pPr>
      <w:r w:rsidRPr="007A70FC">
        <w:rPr>
          <w:sz w:val="22"/>
        </w:rPr>
        <w:t>The deployment of complex machine learning models, such as neural networks (NNs), onto a resource-constrained microcontroller like the STM32 requires specific stages aimed at optimizing the model size and efficiency to fit within the device's limited flash and RAM memory.</w:t>
      </w:r>
    </w:p>
    <w:p w14:paraId="562C3022" w14:textId="77777777" w:rsidR="007A70FC" w:rsidRPr="007A70FC" w:rsidRDefault="007A70FC" w:rsidP="007A70FC">
      <w:pPr>
        <w:rPr>
          <w:sz w:val="22"/>
        </w:rPr>
      </w:pPr>
      <w:r w:rsidRPr="007A70FC">
        <w:rPr>
          <w:sz w:val="22"/>
        </w:rPr>
        <w:t>There are two primary prescribed methods detailed in the sources for achieving this: the TensorFlow Lite Micro pipeline and the STM32Cube.AI platform.</w:t>
      </w:r>
    </w:p>
    <w:p w14:paraId="783F6569" w14:textId="77777777" w:rsidR="007A70FC" w:rsidRPr="007A70FC" w:rsidRDefault="007A70FC" w:rsidP="007A70FC">
      <w:pPr>
        <w:rPr>
          <w:b/>
          <w:bCs/>
          <w:sz w:val="22"/>
        </w:rPr>
      </w:pPr>
      <w:r w:rsidRPr="007A70FC">
        <w:rPr>
          <w:b/>
          <w:bCs/>
          <w:sz w:val="22"/>
        </w:rPr>
        <w:t>1. TensorFlow Lite Micro Pipeline</w:t>
      </w:r>
    </w:p>
    <w:p w14:paraId="33225DEA" w14:textId="77777777" w:rsidR="007A70FC" w:rsidRPr="007A70FC" w:rsidRDefault="007A70FC" w:rsidP="007A70FC">
      <w:pPr>
        <w:rPr>
          <w:sz w:val="22"/>
        </w:rPr>
      </w:pPr>
      <w:r w:rsidRPr="007A70FC">
        <w:rPr>
          <w:sz w:val="22"/>
        </w:rPr>
        <w:t>This method involves several necessary steps, often performed on a PC (Python), to prepare the model for the microcontroller environment:</w:t>
      </w:r>
    </w:p>
    <w:p w14:paraId="48799BB8" w14:textId="77777777" w:rsidR="007A70FC" w:rsidRPr="007A70FC" w:rsidRDefault="007A70FC" w:rsidP="007A70FC">
      <w:pPr>
        <w:rPr>
          <w:sz w:val="22"/>
        </w:rPr>
      </w:pPr>
      <w:r w:rsidRPr="007A70FC">
        <w:rPr>
          <w:b/>
          <w:bCs/>
          <w:sz w:val="22"/>
        </w:rPr>
        <w:t>Step 1: Model Conversion</w:t>
      </w:r>
      <w:r w:rsidRPr="007A70FC">
        <w:rPr>
          <w:sz w:val="22"/>
        </w:rPr>
        <w:t xml:space="preserve"> The trained NN model (developed using platforms like TensorFlow or </w:t>
      </w:r>
      <w:proofErr w:type="spellStart"/>
      <w:r w:rsidRPr="007A70FC">
        <w:rPr>
          <w:sz w:val="22"/>
        </w:rPr>
        <w:t>Keras</w:t>
      </w:r>
      <w:proofErr w:type="spellEnd"/>
      <w:r w:rsidRPr="007A70FC">
        <w:rPr>
          <w:sz w:val="22"/>
        </w:rPr>
        <w:t xml:space="preserve">) is first converted into the </w:t>
      </w:r>
      <w:r w:rsidRPr="007A70FC">
        <w:rPr>
          <w:b/>
          <w:bCs/>
          <w:sz w:val="22"/>
        </w:rPr>
        <w:t>TensorFlow Lite (</w:t>
      </w:r>
      <w:proofErr w:type="spellStart"/>
      <w:r w:rsidRPr="007A70FC">
        <w:rPr>
          <w:b/>
          <w:bCs/>
          <w:sz w:val="22"/>
        </w:rPr>
        <w:t>TFLite</w:t>
      </w:r>
      <w:proofErr w:type="spellEnd"/>
      <w:r w:rsidRPr="007A70FC">
        <w:rPr>
          <w:b/>
          <w:bCs/>
          <w:sz w:val="22"/>
        </w:rPr>
        <w:t>) format</w:t>
      </w:r>
      <w:r w:rsidRPr="007A70FC">
        <w:rPr>
          <w:sz w:val="22"/>
        </w:rPr>
        <w:t xml:space="preserve">. </w:t>
      </w:r>
      <w:proofErr w:type="spellStart"/>
      <w:r w:rsidRPr="007A70FC">
        <w:rPr>
          <w:sz w:val="22"/>
        </w:rPr>
        <w:t>TFLite</w:t>
      </w:r>
      <w:proofErr w:type="spellEnd"/>
      <w:r w:rsidRPr="007A70FC">
        <w:rPr>
          <w:sz w:val="22"/>
        </w:rPr>
        <w:t xml:space="preserve"> uses a specific structure called </w:t>
      </w:r>
      <w:proofErr w:type="spellStart"/>
      <w:r w:rsidRPr="007A70FC">
        <w:rPr>
          <w:sz w:val="22"/>
        </w:rPr>
        <w:t>flatbuffer</w:t>
      </w:r>
      <w:proofErr w:type="spellEnd"/>
      <w:r w:rsidRPr="007A70FC">
        <w:rPr>
          <w:sz w:val="22"/>
        </w:rPr>
        <w:t>, which is an efficient data format designed to be accessed without requiring the entire file to be loaded into memory.</w:t>
      </w:r>
    </w:p>
    <w:p w14:paraId="7C57C725" w14:textId="77777777" w:rsidR="007A70FC" w:rsidRPr="007A70FC" w:rsidRDefault="007A70FC" w:rsidP="007A70FC">
      <w:pPr>
        <w:rPr>
          <w:sz w:val="22"/>
        </w:rPr>
      </w:pPr>
      <w:r w:rsidRPr="007A70FC">
        <w:rPr>
          <w:b/>
          <w:bCs/>
          <w:sz w:val="22"/>
        </w:rPr>
        <w:t>Step 2: Model Optimization</w:t>
      </w:r>
      <w:r w:rsidRPr="007A70FC">
        <w:rPr>
          <w:sz w:val="22"/>
        </w:rPr>
        <w:t xml:space="preserve"> Conversion alone is usually insufficient due to model size; therefore, </w:t>
      </w:r>
      <w:r w:rsidRPr="007A70FC">
        <w:rPr>
          <w:b/>
          <w:bCs/>
          <w:sz w:val="22"/>
        </w:rPr>
        <w:t>optimization</w:t>
      </w:r>
      <w:r w:rsidRPr="007A70FC">
        <w:rPr>
          <w:sz w:val="22"/>
        </w:rPr>
        <w:t xml:space="preserve"> is necessary. Key optimization techniques include:</w:t>
      </w:r>
    </w:p>
    <w:p w14:paraId="4E7FC675" w14:textId="77777777" w:rsidR="007A70FC" w:rsidRPr="007A70FC" w:rsidRDefault="007A70FC" w:rsidP="007A70FC">
      <w:pPr>
        <w:numPr>
          <w:ilvl w:val="0"/>
          <w:numId w:val="1"/>
        </w:numPr>
        <w:ind w:left="0"/>
        <w:rPr>
          <w:sz w:val="22"/>
        </w:rPr>
      </w:pPr>
      <w:r w:rsidRPr="007A70FC">
        <w:rPr>
          <w:b/>
          <w:bCs/>
          <w:sz w:val="22"/>
        </w:rPr>
        <w:t>Quantization:</w:t>
      </w:r>
      <w:r w:rsidRPr="007A70FC">
        <w:rPr>
          <w:sz w:val="22"/>
        </w:rPr>
        <w:t xml:space="preserve"> This process reduces model size and speeds up computation by converting weights and activations from float32 (floating-point) to lower precision data types, typically int8 (signed 8-bit integers). This can be performed either post-training (e.g., Dynamic Range or Full Integer Quantization) or during training (Quantization Aware Training).</w:t>
      </w:r>
    </w:p>
    <w:p w14:paraId="16ED65A0" w14:textId="77777777" w:rsidR="007A70FC" w:rsidRPr="007A70FC" w:rsidRDefault="007A70FC" w:rsidP="007A70FC">
      <w:pPr>
        <w:numPr>
          <w:ilvl w:val="0"/>
          <w:numId w:val="1"/>
        </w:numPr>
        <w:ind w:left="0"/>
        <w:rPr>
          <w:sz w:val="22"/>
        </w:rPr>
      </w:pPr>
      <w:r w:rsidRPr="007A70FC">
        <w:rPr>
          <w:b/>
          <w:bCs/>
          <w:sz w:val="22"/>
        </w:rPr>
        <w:t>Pruning:</w:t>
      </w:r>
      <w:r w:rsidRPr="007A70FC">
        <w:rPr>
          <w:sz w:val="22"/>
        </w:rPr>
        <w:t xml:space="preserve"> Eliminating weak connections between neurons by setting weights below a threshold to zero, leading to a sparse model structure.</w:t>
      </w:r>
    </w:p>
    <w:p w14:paraId="2C606CEA" w14:textId="77777777" w:rsidR="007A70FC" w:rsidRPr="007A70FC" w:rsidRDefault="007A70FC" w:rsidP="007A70FC">
      <w:pPr>
        <w:numPr>
          <w:ilvl w:val="0"/>
          <w:numId w:val="1"/>
        </w:numPr>
        <w:ind w:left="0"/>
        <w:rPr>
          <w:sz w:val="22"/>
        </w:rPr>
      </w:pPr>
      <w:r w:rsidRPr="007A70FC">
        <w:rPr>
          <w:b/>
          <w:bCs/>
          <w:sz w:val="22"/>
        </w:rPr>
        <w:t>Weight Clustering:</w:t>
      </w:r>
      <w:r w:rsidRPr="007A70FC">
        <w:rPr>
          <w:sz w:val="22"/>
        </w:rPr>
        <w:t xml:space="preserve"> Grouping similar weights and representing these groups using their centroid values, which standardizes weight usage and reduces model size.</w:t>
      </w:r>
    </w:p>
    <w:p w14:paraId="0A3F12EB" w14:textId="77777777" w:rsidR="007A70FC" w:rsidRPr="007A70FC" w:rsidRDefault="007A70FC" w:rsidP="007A70FC">
      <w:pPr>
        <w:rPr>
          <w:sz w:val="22"/>
        </w:rPr>
      </w:pPr>
      <w:r w:rsidRPr="007A70FC">
        <w:rPr>
          <w:b/>
          <w:bCs/>
          <w:sz w:val="22"/>
        </w:rPr>
        <w:t>Step 3: Conversion to C Array</w:t>
      </w:r>
      <w:r w:rsidRPr="007A70FC">
        <w:rPr>
          <w:sz w:val="22"/>
        </w:rPr>
        <w:t xml:space="preserve"> The optimized </w:t>
      </w:r>
      <w:proofErr w:type="spellStart"/>
      <w:r w:rsidRPr="007A70FC">
        <w:rPr>
          <w:sz w:val="22"/>
        </w:rPr>
        <w:t>TFLite</w:t>
      </w:r>
      <w:proofErr w:type="spellEnd"/>
      <w:r w:rsidRPr="007A70FC">
        <w:rPr>
          <w:sz w:val="22"/>
        </w:rPr>
        <w:t xml:space="preserve"> model, stored in its binary </w:t>
      </w:r>
      <w:proofErr w:type="spellStart"/>
      <w:r w:rsidRPr="007A70FC">
        <w:rPr>
          <w:sz w:val="22"/>
        </w:rPr>
        <w:t>flatbuffer</w:t>
      </w:r>
      <w:proofErr w:type="spellEnd"/>
      <w:r w:rsidRPr="007A70FC">
        <w:rPr>
          <w:sz w:val="22"/>
        </w:rPr>
        <w:t xml:space="preserve"> format, must be converted into a </w:t>
      </w:r>
      <w:r w:rsidRPr="007A70FC">
        <w:rPr>
          <w:b/>
          <w:bCs/>
          <w:sz w:val="22"/>
        </w:rPr>
        <w:t>C array</w:t>
      </w:r>
      <w:r w:rsidRPr="007A70FC">
        <w:rPr>
          <w:sz w:val="22"/>
        </w:rPr>
        <w:t xml:space="preserve"> (e.g., using utilities like </w:t>
      </w:r>
      <w:proofErr w:type="spellStart"/>
      <w:r w:rsidRPr="007A70FC">
        <w:rPr>
          <w:sz w:val="22"/>
        </w:rPr>
        <w:t>xxd</w:t>
      </w:r>
      <w:proofErr w:type="spellEnd"/>
      <w:r w:rsidRPr="007A70FC">
        <w:rPr>
          <w:sz w:val="22"/>
        </w:rPr>
        <w:t xml:space="preserve"> or a Python script like tflite2cc.py) so that it can be compiled and deployed to the microcontroller's memory.</w:t>
      </w:r>
    </w:p>
    <w:p w14:paraId="30C586E8" w14:textId="77777777" w:rsidR="007A70FC" w:rsidRPr="007A70FC" w:rsidRDefault="007A70FC" w:rsidP="007A70FC">
      <w:pPr>
        <w:rPr>
          <w:sz w:val="22"/>
        </w:rPr>
      </w:pPr>
      <w:r w:rsidRPr="007A70FC">
        <w:rPr>
          <w:b/>
          <w:bCs/>
          <w:sz w:val="22"/>
        </w:rPr>
        <w:t>Step 4: Deployment using TensorFlow Lite Micro Library</w:t>
      </w:r>
      <w:r w:rsidRPr="007A70FC">
        <w:rPr>
          <w:sz w:val="22"/>
        </w:rPr>
        <w:t xml:space="preserve"> The microcontroller environment uses the </w:t>
      </w:r>
      <w:r w:rsidRPr="007A70FC">
        <w:rPr>
          <w:b/>
          <w:bCs/>
          <w:sz w:val="22"/>
        </w:rPr>
        <w:t>TensorFlow Lite Micro library</w:t>
      </w:r>
      <w:r w:rsidRPr="007A70FC">
        <w:rPr>
          <w:sz w:val="22"/>
        </w:rPr>
        <w:t xml:space="preserve"> (</w:t>
      </w:r>
      <w:proofErr w:type="spellStart"/>
      <w:r w:rsidRPr="007A70FC">
        <w:rPr>
          <w:sz w:val="22"/>
        </w:rPr>
        <w:t>TFLite</w:t>
      </w:r>
      <w:proofErr w:type="spellEnd"/>
      <w:r w:rsidRPr="007A70FC">
        <w:rPr>
          <w:sz w:val="22"/>
        </w:rPr>
        <w:t xml:space="preserve"> Micro), which is a specialized, limited version of </w:t>
      </w:r>
      <w:proofErr w:type="spellStart"/>
      <w:r w:rsidRPr="007A70FC">
        <w:rPr>
          <w:sz w:val="22"/>
        </w:rPr>
        <w:t>TFLite</w:t>
      </w:r>
      <w:proofErr w:type="spellEnd"/>
      <w:r w:rsidRPr="007A70FC">
        <w:rPr>
          <w:sz w:val="22"/>
        </w:rPr>
        <w:t xml:space="preserve"> designed specifically for microcontrollers. The resulting C array containing the model parameters is integrated into the IDE project (e.g., STM32CubeIDE or </w:t>
      </w:r>
      <w:proofErr w:type="spellStart"/>
      <w:r w:rsidRPr="007A70FC">
        <w:rPr>
          <w:sz w:val="22"/>
        </w:rPr>
        <w:t>Mbed</w:t>
      </w:r>
      <w:proofErr w:type="spellEnd"/>
      <w:r w:rsidRPr="007A70FC">
        <w:rPr>
          <w:sz w:val="22"/>
        </w:rPr>
        <w:t xml:space="preserve"> Studio) along with the </w:t>
      </w:r>
      <w:proofErr w:type="spellStart"/>
      <w:r w:rsidRPr="007A70FC">
        <w:rPr>
          <w:sz w:val="22"/>
        </w:rPr>
        <w:t>TFLite</w:t>
      </w:r>
      <w:proofErr w:type="spellEnd"/>
      <w:r w:rsidRPr="007A70FC">
        <w:rPr>
          <w:sz w:val="22"/>
        </w:rPr>
        <w:t xml:space="preserve"> Micro library files for inference execution.</w:t>
      </w:r>
    </w:p>
    <w:p w14:paraId="24D53B57" w14:textId="77777777" w:rsidR="007A70FC" w:rsidRPr="007A70FC" w:rsidRDefault="007A70FC" w:rsidP="007A70FC">
      <w:pPr>
        <w:rPr>
          <w:b/>
          <w:bCs/>
          <w:sz w:val="22"/>
        </w:rPr>
      </w:pPr>
      <w:r w:rsidRPr="007A70FC">
        <w:rPr>
          <w:b/>
          <w:bCs/>
          <w:sz w:val="22"/>
        </w:rPr>
        <w:t>2. STM32Cube.AI Platform Workflow</w:t>
      </w:r>
    </w:p>
    <w:p w14:paraId="23522FE8" w14:textId="77777777" w:rsidR="007A70FC" w:rsidRPr="007A70FC" w:rsidRDefault="007A70FC" w:rsidP="007A70FC">
      <w:pPr>
        <w:rPr>
          <w:sz w:val="22"/>
        </w:rPr>
      </w:pPr>
      <w:r w:rsidRPr="007A70FC">
        <w:rPr>
          <w:sz w:val="22"/>
        </w:rPr>
        <w:t>STMicroelectronics provides the STM32Cube.AI platform (including the web-based Developer Cloud) which automates many of the conversion and optimization steps.</w:t>
      </w:r>
    </w:p>
    <w:p w14:paraId="23048CB5" w14:textId="77777777" w:rsidR="007A70FC" w:rsidRPr="007A70FC" w:rsidRDefault="007A70FC" w:rsidP="007A70FC">
      <w:pPr>
        <w:rPr>
          <w:sz w:val="22"/>
        </w:rPr>
      </w:pPr>
      <w:r w:rsidRPr="007A70FC">
        <w:rPr>
          <w:b/>
          <w:bCs/>
          <w:sz w:val="22"/>
        </w:rPr>
        <w:t>Step 1: Model Loading</w:t>
      </w:r>
      <w:r w:rsidRPr="007A70FC">
        <w:rPr>
          <w:sz w:val="22"/>
        </w:rPr>
        <w:t xml:space="preserve"> The original model file (</w:t>
      </w:r>
      <w:proofErr w:type="spellStart"/>
      <w:r w:rsidRPr="007A70FC">
        <w:rPr>
          <w:sz w:val="22"/>
        </w:rPr>
        <w:t>Keras</w:t>
      </w:r>
      <w:proofErr w:type="spellEnd"/>
      <w:r w:rsidRPr="007A70FC">
        <w:rPr>
          <w:sz w:val="22"/>
        </w:rPr>
        <w:t xml:space="preserve">, ONNX, or </w:t>
      </w:r>
      <w:proofErr w:type="spellStart"/>
      <w:r w:rsidRPr="007A70FC">
        <w:rPr>
          <w:sz w:val="22"/>
        </w:rPr>
        <w:t>TFLite</w:t>
      </w:r>
      <w:proofErr w:type="spellEnd"/>
      <w:r w:rsidRPr="007A70FC">
        <w:rPr>
          <w:sz w:val="22"/>
        </w:rPr>
        <w:t xml:space="preserve"> format) is fed directly into the STM32Cube.AI Developer Cloud.</w:t>
      </w:r>
    </w:p>
    <w:p w14:paraId="0096C2CA" w14:textId="77777777" w:rsidR="007A70FC" w:rsidRPr="007A70FC" w:rsidRDefault="007A70FC" w:rsidP="007A70FC">
      <w:pPr>
        <w:rPr>
          <w:sz w:val="22"/>
        </w:rPr>
      </w:pPr>
      <w:r w:rsidRPr="007A70FC">
        <w:rPr>
          <w:b/>
          <w:bCs/>
          <w:sz w:val="22"/>
        </w:rPr>
        <w:t>Step 2: Quantization</w:t>
      </w:r>
      <w:r w:rsidRPr="007A70FC">
        <w:rPr>
          <w:sz w:val="22"/>
        </w:rPr>
        <w:t xml:space="preserve"> The user selects the desired input and output data types (e.g., int8 or float32) for post-training quantization within the platform interface.</w:t>
      </w:r>
    </w:p>
    <w:p w14:paraId="32BB7A5A" w14:textId="77777777" w:rsidR="007A70FC" w:rsidRPr="007A70FC" w:rsidRDefault="007A70FC" w:rsidP="007A70FC">
      <w:pPr>
        <w:rPr>
          <w:sz w:val="22"/>
        </w:rPr>
      </w:pPr>
      <w:r w:rsidRPr="007A70FC">
        <w:rPr>
          <w:b/>
          <w:bCs/>
          <w:sz w:val="22"/>
        </w:rPr>
        <w:lastRenderedPageBreak/>
        <w:t>Step 3: Optimization</w:t>
      </w:r>
      <w:r w:rsidRPr="007A70FC">
        <w:rPr>
          <w:sz w:val="22"/>
        </w:rPr>
        <w:t xml:space="preserve"> The user selects optimization strategies, such as aiming for a balance between RAM size and inference time, optimizing specifically for RAM size, or optimizing for inference time.</w:t>
      </w:r>
    </w:p>
    <w:p w14:paraId="5D51A6A9" w14:textId="77777777" w:rsidR="007A70FC" w:rsidRDefault="007A70FC" w:rsidP="007A70FC">
      <w:pPr>
        <w:rPr>
          <w:sz w:val="22"/>
        </w:rPr>
      </w:pPr>
      <w:r w:rsidRPr="007A70FC">
        <w:rPr>
          <w:b/>
          <w:bCs/>
          <w:sz w:val="22"/>
        </w:rPr>
        <w:t>Step 4: Code Generation and Deployment</w:t>
      </w:r>
      <w:r w:rsidRPr="007A70FC">
        <w:rPr>
          <w:sz w:val="22"/>
        </w:rPr>
        <w:t xml:space="preserve"> After benchmarking the optimized model against the target STM32 board, the platform generates the final deployment files (such as "C Code," an "STM32CubeIDE Project," or "Firmware"). This generated code, along with necessary supplementary libraries (like X-CUBE-AI), is then integrated into the chosen IDE project (STM32CubeIDE or </w:t>
      </w:r>
      <w:proofErr w:type="spellStart"/>
      <w:r w:rsidRPr="007A70FC">
        <w:rPr>
          <w:sz w:val="22"/>
        </w:rPr>
        <w:t>Mbed</w:t>
      </w:r>
      <w:proofErr w:type="spellEnd"/>
      <w:r w:rsidRPr="007A70FC">
        <w:rPr>
          <w:sz w:val="22"/>
        </w:rPr>
        <w:t xml:space="preserve"> Studio).</w:t>
      </w:r>
    </w:p>
    <w:p w14:paraId="3DE5294B" w14:textId="77777777" w:rsidR="007A70FC" w:rsidRPr="007A70FC" w:rsidRDefault="007A70FC" w:rsidP="007A70FC">
      <w:pPr>
        <w:pBdr>
          <w:bottom w:val="single" w:sz="6" w:space="1" w:color="auto"/>
        </w:pBdr>
        <w:rPr>
          <w:sz w:val="22"/>
        </w:rPr>
      </w:pPr>
    </w:p>
    <w:p w14:paraId="105903D2" w14:textId="0D514051" w:rsidR="007A70FC" w:rsidRDefault="007A70FC" w:rsidP="007A70FC">
      <w:pPr>
        <w:rPr>
          <w:sz w:val="22"/>
        </w:rPr>
      </w:pPr>
      <w:proofErr w:type="spellStart"/>
      <w:r>
        <w:rPr>
          <w:sz w:val="22"/>
        </w:rPr>
        <w:t>Tensorflow</w:t>
      </w:r>
      <w:proofErr w:type="spellEnd"/>
      <w:r>
        <w:rPr>
          <w:sz w:val="22"/>
        </w:rPr>
        <w:t xml:space="preserve"> Lite Optimization ways</w:t>
      </w:r>
    </w:p>
    <w:p w14:paraId="01F0883F" w14:textId="77777777" w:rsidR="007A70FC" w:rsidRPr="007A70FC" w:rsidRDefault="007A70FC" w:rsidP="007A70FC">
      <w:pPr>
        <w:rPr>
          <w:sz w:val="22"/>
        </w:rPr>
      </w:pPr>
      <w:r w:rsidRPr="007A70FC">
        <w:rPr>
          <w:sz w:val="22"/>
        </w:rPr>
        <w:t xml:space="preserve">The deployment of machine learning models onto resource-constrained microcontrollers like the STM32 often requires model optimization, which can be achieved via specialized techniques within the TensorFlow Lite ecosystem. The sources detail three primary methods for TensorFlow Lite model optimization: </w:t>
      </w:r>
      <w:r w:rsidRPr="007A70FC">
        <w:rPr>
          <w:b/>
          <w:bCs/>
          <w:sz w:val="22"/>
        </w:rPr>
        <w:t>Quantization</w:t>
      </w:r>
      <w:r w:rsidRPr="007A70FC">
        <w:rPr>
          <w:sz w:val="22"/>
        </w:rPr>
        <w:t xml:space="preserve">, </w:t>
      </w:r>
      <w:r w:rsidRPr="007A70FC">
        <w:rPr>
          <w:b/>
          <w:bCs/>
          <w:sz w:val="22"/>
        </w:rPr>
        <w:t>Pruning</w:t>
      </w:r>
      <w:r w:rsidRPr="007A70FC">
        <w:rPr>
          <w:sz w:val="22"/>
        </w:rPr>
        <w:t xml:space="preserve">, and </w:t>
      </w:r>
      <w:r w:rsidRPr="007A70FC">
        <w:rPr>
          <w:b/>
          <w:bCs/>
          <w:sz w:val="22"/>
        </w:rPr>
        <w:t>Weight Clustering</w:t>
      </w:r>
      <w:r w:rsidRPr="007A70FC">
        <w:rPr>
          <w:sz w:val="22"/>
        </w:rPr>
        <w:t>.</w:t>
      </w:r>
    </w:p>
    <w:p w14:paraId="03A78A7E" w14:textId="77777777" w:rsidR="007A70FC" w:rsidRPr="007A70FC" w:rsidRDefault="007A70FC" w:rsidP="007A70FC">
      <w:pPr>
        <w:rPr>
          <w:b/>
          <w:bCs/>
          <w:sz w:val="22"/>
        </w:rPr>
      </w:pPr>
      <w:r w:rsidRPr="007A70FC">
        <w:rPr>
          <w:b/>
          <w:bCs/>
          <w:sz w:val="22"/>
        </w:rPr>
        <w:t>1. Quantization</w:t>
      </w:r>
    </w:p>
    <w:p w14:paraId="4D78C0B1" w14:textId="77777777" w:rsidR="007A70FC" w:rsidRPr="007A70FC" w:rsidRDefault="007A70FC" w:rsidP="007A70FC">
      <w:pPr>
        <w:rPr>
          <w:sz w:val="22"/>
        </w:rPr>
      </w:pPr>
      <w:r w:rsidRPr="007A70FC">
        <w:rPr>
          <w:sz w:val="22"/>
        </w:rPr>
        <w:t>Quantization is the process of reducing the precision of the model's parameters (weights and activations) to decrease model size and speed up computation. TensorFlow Lite offers several quantization options:</w:t>
      </w:r>
    </w:p>
    <w:p w14:paraId="2C852A9F" w14:textId="77777777" w:rsidR="007A70FC" w:rsidRPr="007A70FC" w:rsidRDefault="007A70FC" w:rsidP="007A70FC">
      <w:pPr>
        <w:numPr>
          <w:ilvl w:val="0"/>
          <w:numId w:val="2"/>
        </w:numPr>
        <w:ind w:left="0"/>
        <w:rPr>
          <w:sz w:val="22"/>
        </w:rPr>
      </w:pPr>
      <w:r w:rsidRPr="007A70FC">
        <w:rPr>
          <w:b/>
          <w:bCs/>
          <w:sz w:val="22"/>
        </w:rPr>
        <w:t>Dynamic Range Quantization:</w:t>
      </w:r>
      <w:r w:rsidRPr="007A70FC">
        <w:rPr>
          <w:sz w:val="22"/>
        </w:rPr>
        <w:t xml:space="preserve"> This method converts model weights from float32 to the lower precision int8 data type. Computations are carried out in int8 to reduce latency during inference, although input and output values remain in float32 format. This approach is often suggested as a first step because it does not require a calibration dataset. It can be enabled by setting </w:t>
      </w:r>
      <w:proofErr w:type="spellStart"/>
      <w:proofErr w:type="gramStart"/>
      <w:r w:rsidRPr="007A70FC">
        <w:rPr>
          <w:sz w:val="22"/>
        </w:rPr>
        <w:t>converter.optimizations</w:t>
      </w:r>
      <w:proofErr w:type="spellEnd"/>
      <w:proofErr w:type="gramEnd"/>
      <w:r w:rsidRPr="007A70FC">
        <w:rPr>
          <w:sz w:val="22"/>
        </w:rPr>
        <w:t xml:space="preserve"> to </w:t>
      </w:r>
      <w:proofErr w:type="spellStart"/>
      <w:r w:rsidRPr="007A70FC">
        <w:rPr>
          <w:sz w:val="22"/>
        </w:rPr>
        <w:t>tf.lite.Optimize.DEFAULT</w:t>
      </w:r>
      <w:proofErr w:type="spellEnd"/>
      <w:r w:rsidRPr="007A70FC">
        <w:rPr>
          <w:sz w:val="22"/>
        </w:rPr>
        <w:t>.</w:t>
      </w:r>
    </w:p>
    <w:p w14:paraId="0BC0E8A3" w14:textId="77777777" w:rsidR="007A70FC" w:rsidRPr="007A70FC" w:rsidRDefault="007A70FC" w:rsidP="007A70FC">
      <w:pPr>
        <w:numPr>
          <w:ilvl w:val="0"/>
          <w:numId w:val="2"/>
        </w:numPr>
        <w:ind w:left="0"/>
        <w:rPr>
          <w:sz w:val="22"/>
        </w:rPr>
      </w:pPr>
      <w:r w:rsidRPr="007A70FC">
        <w:rPr>
          <w:b/>
          <w:bCs/>
          <w:sz w:val="22"/>
        </w:rPr>
        <w:t>Full Integer Quantization:</w:t>
      </w:r>
      <w:r w:rsidRPr="007A70FC">
        <w:rPr>
          <w:sz w:val="22"/>
        </w:rPr>
        <w:t xml:space="preserve"> In this method, the int8 data type is used throughout the entire model's operations. This technique requires a representative dataset for calibration to determine a suitable quantization range. Full integer quantization has two variants: </w:t>
      </w:r>
    </w:p>
    <w:p w14:paraId="02A964A6" w14:textId="77777777" w:rsidR="007A70FC" w:rsidRPr="007A70FC" w:rsidRDefault="007A70FC" w:rsidP="007A70FC">
      <w:pPr>
        <w:numPr>
          <w:ilvl w:val="1"/>
          <w:numId w:val="2"/>
        </w:numPr>
        <w:ind w:left="0"/>
        <w:rPr>
          <w:sz w:val="22"/>
        </w:rPr>
      </w:pPr>
      <w:r w:rsidRPr="007A70FC">
        <w:rPr>
          <w:i/>
          <w:iCs/>
          <w:sz w:val="22"/>
        </w:rPr>
        <w:t>Integer with float fallback:</w:t>
      </w:r>
      <w:r w:rsidRPr="007A70FC">
        <w:rPr>
          <w:sz w:val="22"/>
        </w:rPr>
        <w:t xml:space="preserve"> Uses integer quantization internally but keeps input/output values in float32.</w:t>
      </w:r>
    </w:p>
    <w:p w14:paraId="3786E6F5" w14:textId="77777777" w:rsidR="007A70FC" w:rsidRPr="007A70FC" w:rsidRDefault="007A70FC" w:rsidP="007A70FC">
      <w:pPr>
        <w:numPr>
          <w:ilvl w:val="1"/>
          <w:numId w:val="2"/>
        </w:numPr>
        <w:ind w:left="0"/>
        <w:rPr>
          <w:sz w:val="22"/>
        </w:rPr>
      </w:pPr>
      <w:r w:rsidRPr="007A70FC">
        <w:rPr>
          <w:i/>
          <w:iCs/>
          <w:sz w:val="22"/>
        </w:rPr>
        <w:t>Integer only:</w:t>
      </w:r>
      <w:r w:rsidRPr="007A70FC">
        <w:rPr>
          <w:sz w:val="22"/>
        </w:rPr>
        <w:t xml:space="preserve"> Enforces int8 (or uint8) data types for model weights, all internal operations, and the input/output tensors, providing the maximum size reduction and latency improvement.</w:t>
      </w:r>
    </w:p>
    <w:p w14:paraId="4D5716C1" w14:textId="77777777" w:rsidR="007A70FC" w:rsidRPr="007A70FC" w:rsidRDefault="007A70FC" w:rsidP="007A70FC">
      <w:pPr>
        <w:numPr>
          <w:ilvl w:val="0"/>
          <w:numId w:val="2"/>
        </w:numPr>
        <w:ind w:left="0"/>
        <w:rPr>
          <w:sz w:val="22"/>
        </w:rPr>
      </w:pPr>
      <w:r w:rsidRPr="007A70FC">
        <w:rPr>
          <w:b/>
          <w:bCs/>
          <w:sz w:val="22"/>
        </w:rPr>
        <w:t>Quantization Aware Training (QAT):</w:t>
      </w:r>
      <w:r w:rsidRPr="007A70FC">
        <w:rPr>
          <w:sz w:val="22"/>
        </w:rPr>
        <w:t xml:space="preserve"> Unlike the post-training methods above, QAT is applied </w:t>
      </w:r>
      <w:r w:rsidRPr="007A70FC">
        <w:rPr>
          <w:i/>
          <w:iCs/>
          <w:sz w:val="22"/>
        </w:rPr>
        <w:t>during</w:t>
      </w:r>
      <w:r w:rsidRPr="007A70FC">
        <w:rPr>
          <w:sz w:val="22"/>
        </w:rPr>
        <w:t xml:space="preserve"> model training. It simulates quantization effects in the forward pass while the backward propagation remains unchanged, allowing the optimizer to minimize the loss and reduce the quantization error simultaneously, thus preserving model accuracy despite the data type reduction.</w:t>
      </w:r>
    </w:p>
    <w:p w14:paraId="2110BB1D" w14:textId="77777777" w:rsidR="007A70FC" w:rsidRPr="007A70FC" w:rsidRDefault="007A70FC" w:rsidP="007A70FC">
      <w:pPr>
        <w:rPr>
          <w:b/>
          <w:bCs/>
          <w:sz w:val="22"/>
        </w:rPr>
      </w:pPr>
      <w:r w:rsidRPr="007A70FC">
        <w:rPr>
          <w:b/>
          <w:bCs/>
          <w:sz w:val="22"/>
        </w:rPr>
        <w:t>2. Pruning</w:t>
      </w:r>
    </w:p>
    <w:p w14:paraId="19E70893" w14:textId="77777777" w:rsidR="007A70FC" w:rsidRPr="007A70FC" w:rsidRDefault="007A70FC" w:rsidP="007A70FC">
      <w:pPr>
        <w:rPr>
          <w:sz w:val="22"/>
        </w:rPr>
      </w:pPr>
      <w:r w:rsidRPr="007A70FC">
        <w:rPr>
          <w:sz w:val="22"/>
        </w:rPr>
        <w:t>Pruning is an optimization technique focused on eliminating unnecessary complexity by introducing sparsity within the model.</w:t>
      </w:r>
    </w:p>
    <w:p w14:paraId="4F40BC5A" w14:textId="77777777" w:rsidR="007A70FC" w:rsidRPr="007A70FC" w:rsidRDefault="007A70FC" w:rsidP="007A70FC">
      <w:pPr>
        <w:numPr>
          <w:ilvl w:val="0"/>
          <w:numId w:val="3"/>
        </w:numPr>
        <w:ind w:left="0"/>
        <w:rPr>
          <w:sz w:val="22"/>
        </w:rPr>
      </w:pPr>
      <w:r w:rsidRPr="007A70FC">
        <w:rPr>
          <w:b/>
          <w:bCs/>
          <w:sz w:val="22"/>
        </w:rPr>
        <w:t>Mechanism:</w:t>
      </w:r>
      <w:r w:rsidRPr="007A70FC">
        <w:rPr>
          <w:sz w:val="22"/>
        </w:rPr>
        <w:t xml:space="preserve"> Pruning identifies </w:t>
      </w:r>
      <w:r w:rsidRPr="007A70FC">
        <w:rPr>
          <w:b/>
          <w:bCs/>
          <w:sz w:val="22"/>
        </w:rPr>
        <w:t>weak connections</w:t>
      </w:r>
      <w:r w:rsidRPr="007A70FC">
        <w:rPr>
          <w:sz w:val="22"/>
        </w:rPr>
        <w:t xml:space="preserve"> between neurons by inspecting the magnitude of the model's weights. Weights found to have a magnitude below a defined threshold are set to zero, effectively breaking these weak connections.</w:t>
      </w:r>
    </w:p>
    <w:p w14:paraId="0186B772" w14:textId="77777777" w:rsidR="007A70FC" w:rsidRPr="007A70FC" w:rsidRDefault="007A70FC" w:rsidP="007A70FC">
      <w:pPr>
        <w:numPr>
          <w:ilvl w:val="0"/>
          <w:numId w:val="3"/>
        </w:numPr>
        <w:ind w:left="0"/>
        <w:rPr>
          <w:sz w:val="22"/>
        </w:rPr>
      </w:pPr>
      <w:r w:rsidRPr="007A70FC">
        <w:rPr>
          <w:b/>
          <w:bCs/>
          <w:sz w:val="22"/>
        </w:rPr>
        <w:t>Effect:</w:t>
      </w:r>
      <w:r w:rsidRPr="007A70FC">
        <w:rPr>
          <w:sz w:val="22"/>
        </w:rPr>
        <w:t xml:space="preserve"> This process creates a sparse weight matrix, which, if exploited, can reduce the model's storage requirements and speed up inference by skipping operations involving zero weights.</w:t>
      </w:r>
    </w:p>
    <w:p w14:paraId="28382F5C" w14:textId="77777777" w:rsidR="007A70FC" w:rsidRPr="007A70FC" w:rsidRDefault="007A70FC" w:rsidP="007A70FC">
      <w:pPr>
        <w:numPr>
          <w:ilvl w:val="0"/>
          <w:numId w:val="3"/>
        </w:numPr>
        <w:ind w:left="0"/>
        <w:rPr>
          <w:sz w:val="22"/>
        </w:rPr>
      </w:pPr>
      <w:r w:rsidRPr="007A70FC">
        <w:rPr>
          <w:b/>
          <w:bCs/>
          <w:sz w:val="22"/>
        </w:rPr>
        <w:lastRenderedPageBreak/>
        <w:t>Implementation:</w:t>
      </w:r>
      <w:r w:rsidRPr="007A70FC">
        <w:rPr>
          <w:sz w:val="22"/>
        </w:rPr>
        <w:t xml:space="preserve"> Pruning parameters, such as initial and final sparsity levels (</w:t>
      </w:r>
      <w:proofErr w:type="spellStart"/>
      <w:r w:rsidRPr="007A70FC">
        <w:rPr>
          <w:sz w:val="22"/>
        </w:rPr>
        <w:t>initial_sparsity</w:t>
      </w:r>
      <w:proofErr w:type="spellEnd"/>
      <w:r w:rsidRPr="007A70FC">
        <w:rPr>
          <w:sz w:val="22"/>
        </w:rPr>
        <w:t xml:space="preserve"> and </w:t>
      </w:r>
      <w:proofErr w:type="spellStart"/>
      <w:r w:rsidRPr="007A70FC">
        <w:rPr>
          <w:sz w:val="22"/>
        </w:rPr>
        <w:t>final_sparsity</w:t>
      </w:r>
      <w:proofErr w:type="spellEnd"/>
      <w:r w:rsidRPr="007A70FC">
        <w:rPr>
          <w:sz w:val="22"/>
        </w:rPr>
        <w:t xml:space="preserve">), are configured using a pruning schedule (e.g., </w:t>
      </w:r>
      <w:proofErr w:type="spellStart"/>
      <w:r w:rsidRPr="007A70FC">
        <w:rPr>
          <w:sz w:val="22"/>
        </w:rPr>
        <w:t>PolynomialDecay</w:t>
      </w:r>
      <w:proofErr w:type="spellEnd"/>
      <w:r w:rsidRPr="007A70FC">
        <w:rPr>
          <w:sz w:val="22"/>
        </w:rPr>
        <w:t>) before training or fine-tuning the model. Pruned models can then undergo quantization for further size reduction.</w:t>
      </w:r>
    </w:p>
    <w:p w14:paraId="0E7DB6F1" w14:textId="77777777" w:rsidR="007A70FC" w:rsidRPr="007A70FC" w:rsidRDefault="007A70FC" w:rsidP="007A70FC">
      <w:pPr>
        <w:rPr>
          <w:b/>
          <w:bCs/>
          <w:sz w:val="22"/>
        </w:rPr>
      </w:pPr>
      <w:r w:rsidRPr="007A70FC">
        <w:rPr>
          <w:b/>
          <w:bCs/>
          <w:sz w:val="22"/>
        </w:rPr>
        <w:t>3. Weight Clustering</w:t>
      </w:r>
    </w:p>
    <w:p w14:paraId="07DFE45A" w14:textId="77777777" w:rsidR="007A70FC" w:rsidRPr="007A70FC" w:rsidRDefault="007A70FC" w:rsidP="007A70FC">
      <w:pPr>
        <w:rPr>
          <w:sz w:val="22"/>
        </w:rPr>
      </w:pPr>
      <w:r w:rsidRPr="007A70FC">
        <w:rPr>
          <w:sz w:val="22"/>
        </w:rPr>
        <w:t>Weight clustering is an approach used to group similar weight values within the neural network model.</w:t>
      </w:r>
    </w:p>
    <w:p w14:paraId="334813A5" w14:textId="77777777" w:rsidR="007A70FC" w:rsidRPr="007A70FC" w:rsidRDefault="007A70FC" w:rsidP="007A70FC">
      <w:pPr>
        <w:numPr>
          <w:ilvl w:val="0"/>
          <w:numId w:val="4"/>
        </w:numPr>
        <w:ind w:left="0"/>
        <w:rPr>
          <w:sz w:val="22"/>
        </w:rPr>
      </w:pPr>
      <w:r w:rsidRPr="007A70FC">
        <w:rPr>
          <w:b/>
          <w:bCs/>
          <w:sz w:val="22"/>
        </w:rPr>
        <w:t>Mechanism:</w:t>
      </w:r>
      <w:r w:rsidRPr="007A70FC">
        <w:rPr>
          <w:sz w:val="22"/>
        </w:rPr>
        <w:t xml:space="preserve"> Clustering algorithms (like k-means) are applied to the model's weights. After clustering, each group of similar weights is represented by a single value, known as its </w:t>
      </w:r>
      <w:r w:rsidRPr="007A70FC">
        <w:rPr>
          <w:b/>
          <w:bCs/>
          <w:sz w:val="22"/>
        </w:rPr>
        <w:t>centroid</w:t>
      </w:r>
      <w:r w:rsidRPr="007A70FC">
        <w:rPr>
          <w:sz w:val="22"/>
        </w:rPr>
        <w:t>.</w:t>
      </w:r>
    </w:p>
    <w:p w14:paraId="6F2672F3" w14:textId="77777777" w:rsidR="007A70FC" w:rsidRPr="007A70FC" w:rsidRDefault="007A70FC" w:rsidP="007A70FC">
      <w:pPr>
        <w:numPr>
          <w:ilvl w:val="0"/>
          <w:numId w:val="4"/>
        </w:numPr>
        <w:ind w:left="0"/>
        <w:rPr>
          <w:sz w:val="22"/>
        </w:rPr>
      </w:pPr>
      <w:r w:rsidRPr="007A70FC">
        <w:rPr>
          <w:b/>
          <w:bCs/>
          <w:sz w:val="22"/>
        </w:rPr>
        <w:t>Effect:</w:t>
      </w:r>
      <w:r w:rsidRPr="007A70FC">
        <w:rPr>
          <w:sz w:val="22"/>
        </w:rPr>
        <w:t xml:space="preserve"> This process standardizes the weight values used across the model, leading to a smaller model size because only the cluster centroids and an index map need to be stored, although this process may introduce a decrease in model accuracy due to the loss of precision.</w:t>
      </w:r>
    </w:p>
    <w:p w14:paraId="3114B9D8" w14:textId="77777777" w:rsidR="007A70FC" w:rsidRDefault="007A70FC" w:rsidP="007A70FC">
      <w:pPr>
        <w:numPr>
          <w:ilvl w:val="0"/>
          <w:numId w:val="4"/>
        </w:numPr>
        <w:pBdr>
          <w:bottom w:val="single" w:sz="6" w:space="1" w:color="auto"/>
        </w:pBdr>
        <w:ind w:left="0"/>
        <w:rPr>
          <w:sz w:val="22"/>
        </w:rPr>
      </w:pPr>
      <w:r w:rsidRPr="007A70FC">
        <w:rPr>
          <w:b/>
          <w:bCs/>
          <w:sz w:val="22"/>
        </w:rPr>
        <w:t>Implementation:</w:t>
      </w:r>
      <w:r w:rsidRPr="007A70FC">
        <w:rPr>
          <w:sz w:val="22"/>
        </w:rPr>
        <w:t xml:space="preserve"> Weight clustering can be applied to a TensorFlow model by specifying the desired number of clusters (e.g., 16) and the initialization method for the cluster centroids. The clustered model is then fine-tuned (trained for a few more epochs) before being saved. Like pruning, weight clustering can be combined with quantization for additional size benefits.</w:t>
      </w:r>
    </w:p>
    <w:p w14:paraId="1B5DA225" w14:textId="77777777" w:rsidR="007A70FC" w:rsidRDefault="007A70FC" w:rsidP="007A70FC">
      <w:pPr>
        <w:rPr>
          <w:sz w:val="22"/>
        </w:rPr>
      </w:pPr>
    </w:p>
    <w:p w14:paraId="78052371" w14:textId="77777777" w:rsidR="007A70FC" w:rsidRPr="007A70FC" w:rsidRDefault="007A70FC" w:rsidP="007A70FC">
      <w:pPr>
        <w:rPr>
          <w:sz w:val="22"/>
        </w:rPr>
      </w:pPr>
      <w:r w:rsidRPr="007A70FC">
        <w:rPr>
          <w:sz w:val="22"/>
        </w:rPr>
        <w:t>Classification, regression, and clustering are distinct groups of machine learning methods used to achieve different functions within an intelligent system. These approaches can be differentiated based on their primary function or goal: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3439"/>
        <w:gridCol w:w="5315"/>
      </w:tblGrid>
      <w:tr w:rsidR="007A70FC" w:rsidRPr="007A70FC" w14:paraId="17C97C25" w14:textId="77777777" w:rsidTr="007A70FC">
        <w:trPr>
          <w:tblCellSpacing w:w="15" w:type="dxa"/>
        </w:trPr>
        <w:tc>
          <w:tcPr>
            <w:tcW w:w="0" w:type="auto"/>
            <w:vAlign w:val="center"/>
            <w:hideMark/>
          </w:tcPr>
          <w:p w14:paraId="782D9697" w14:textId="77777777" w:rsidR="007A70FC" w:rsidRPr="007A70FC" w:rsidRDefault="007A70FC" w:rsidP="007A70FC">
            <w:pPr>
              <w:rPr>
                <w:b/>
                <w:bCs/>
                <w:sz w:val="22"/>
              </w:rPr>
            </w:pPr>
            <w:r w:rsidRPr="007A70FC">
              <w:rPr>
                <w:b/>
                <w:bCs/>
                <w:sz w:val="22"/>
              </w:rPr>
              <w:t>Machine Learning Method</w:t>
            </w:r>
          </w:p>
        </w:tc>
        <w:tc>
          <w:tcPr>
            <w:tcW w:w="0" w:type="auto"/>
            <w:vAlign w:val="center"/>
            <w:hideMark/>
          </w:tcPr>
          <w:p w14:paraId="07F71878" w14:textId="77777777" w:rsidR="007A70FC" w:rsidRPr="007A70FC" w:rsidRDefault="007A70FC" w:rsidP="007A70FC">
            <w:pPr>
              <w:rPr>
                <w:b/>
                <w:bCs/>
                <w:sz w:val="22"/>
              </w:rPr>
            </w:pPr>
            <w:r w:rsidRPr="007A70FC">
              <w:rPr>
                <w:b/>
                <w:bCs/>
                <w:sz w:val="22"/>
              </w:rPr>
              <w:t>Function (Goal)</w:t>
            </w:r>
          </w:p>
        </w:tc>
        <w:tc>
          <w:tcPr>
            <w:tcW w:w="0" w:type="auto"/>
            <w:vAlign w:val="center"/>
            <w:hideMark/>
          </w:tcPr>
          <w:p w14:paraId="2D725F94" w14:textId="77777777" w:rsidR="007A70FC" w:rsidRPr="007A70FC" w:rsidRDefault="007A70FC" w:rsidP="007A70FC">
            <w:pPr>
              <w:rPr>
                <w:b/>
                <w:bCs/>
                <w:sz w:val="22"/>
              </w:rPr>
            </w:pPr>
            <w:r w:rsidRPr="007A70FC">
              <w:rPr>
                <w:b/>
                <w:bCs/>
                <w:sz w:val="22"/>
              </w:rPr>
              <w:t>Characteristics</w:t>
            </w:r>
          </w:p>
        </w:tc>
      </w:tr>
      <w:tr w:rsidR="007A70FC" w:rsidRPr="007A70FC" w14:paraId="4C407606" w14:textId="77777777" w:rsidTr="007A70FC">
        <w:trPr>
          <w:tblCellSpacing w:w="15" w:type="dxa"/>
        </w:trPr>
        <w:tc>
          <w:tcPr>
            <w:tcW w:w="0" w:type="auto"/>
            <w:vAlign w:val="center"/>
            <w:hideMark/>
          </w:tcPr>
          <w:p w14:paraId="27AC66F1" w14:textId="77777777" w:rsidR="007A70FC" w:rsidRPr="007A70FC" w:rsidRDefault="007A70FC" w:rsidP="007A70FC">
            <w:pPr>
              <w:rPr>
                <w:sz w:val="22"/>
              </w:rPr>
            </w:pPr>
            <w:r w:rsidRPr="007A70FC">
              <w:rPr>
                <w:b/>
                <w:bCs/>
                <w:sz w:val="22"/>
              </w:rPr>
              <w:t>Classification</w:t>
            </w:r>
          </w:p>
        </w:tc>
        <w:tc>
          <w:tcPr>
            <w:tcW w:w="0" w:type="auto"/>
            <w:vAlign w:val="center"/>
            <w:hideMark/>
          </w:tcPr>
          <w:p w14:paraId="1BF5FAAD" w14:textId="77777777" w:rsidR="007A70FC" w:rsidRPr="007A70FC" w:rsidRDefault="007A70FC" w:rsidP="007A70FC">
            <w:pPr>
              <w:rPr>
                <w:sz w:val="22"/>
              </w:rPr>
            </w:pPr>
            <w:r w:rsidRPr="007A70FC">
              <w:rPr>
                <w:sz w:val="22"/>
              </w:rPr>
              <w:t xml:space="preserve">The function of a classifier is to </w:t>
            </w:r>
            <w:r w:rsidRPr="007A70FC">
              <w:rPr>
                <w:b/>
                <w:bCs/>
                <w:sz w:val="22"/>
              </w:rPr>
              <w:t>infer the class label of an unknown observation</w:t>
            </w:r>
            <w:r w:rsidRPr="007A70FC">
              <w:rPr>
                <w:sz w:val="22"/>
              </w:rPr>
              <w:t xml:space="preserve"> that is summarized by its features.</w:t>
            </w:r>
          </w:p>
        </w:tc>
        <w:tc>
          <w:tcPr>
            <w:tcW w:w="0" w:type="auto"/>
            <w:vAlign w:val="center"/>
            <w:hideMark/>
          </w:tcPr>
          <w:p w14:paraId="469E917E" w14:textId="77777777" w:rsidR="007A70FC" w:rsidRPr="007A70FC" w:rsidRDefault="007A70FC" w:rsidP="007A70FC">
            <w:pPr>
              <w:rPr>
                <w:sz w:val="22"/>
              </w:rPr>
            </w:pPr>
            <w:r w:rsidRPr="007A70FC">
              <w:rPr>
                <w:sz w:val="22"/>
              </w:rPr>
              <w:t xml:space="preserve">This involves partitioning the feature space into a limited number of known classes using a </w:t>
            </w:r>
            <w:r w:rsidRPr="007A70FC">
              <w:rPr>
                <w:b/>
                <w:bCs/>
                <w:sz w:val="22"/>
              </w:rPr>
              <w:t>decision boundary</w:t>
            </w:r>
            <w:r w:rsidRPr="007A70FC">
              <w:rPr>
                <w:sz w:val="22"/>
              </w:rPr>
              <w:t>. The classifier takes feature values as input and produces a class label as output. Classification problems typically deal with discrete outcomes (e.g., classifying CPU temperature as "hot" or "normal").</w:t>
            </w:r>
          </w:p>
        </w:tc>
      </w:tr>
      <w:tr w:rsidR="007A70FC" w:rsidRPr="007A70FC" w14:paraId="07977901" w14:textId="77777777" w:rsidTr="007A70FC">
        <w:trPr>
          <w:tblCellSpacing w:w="15" w:type="dxa"/>
        </w:trPr>
        <w:tc>
          <w:tcPr>
            <w:tcW w:w="0" w:type="auto"/>
            <w:vAlign w:val="center"/>
            <w:hideMark/>
          </w:tcPr>
          <w:p w14:paraId="5FFCA98E" w14:textId="77777777" w:rsidR="007A70FC" w:rsidRPr="007A70FC" w:rsidRDefault="007A70FC" w:rsidP="007A70FC">
            <w:pPr>
              <w:rPr>
                <w:sz w:val="22"/>
              </w:rPr>
            </w:pPr>
            <w:r w:rsidRPr="007A70FC">
              <w:rPr>
                <w:b/>
                <w:bCs/>
                <w:sz w:val="22"/>
              </w:rPr>
              <w:t>Regression</w:t>
            </w:r>
          </w:p>
        </w:tc>
        <w:tc>
          <w:tcPr>
            <w:tcW w:w="0" w:type="auto"/>
            <w:vAlign w:val="center"/>
            <w:hideMark/>
          </w:tcPr>
          <w:p w14:paraId="7B01A392" w14:textId="77777777" w:rsidR="007A70FC" w:rsidRPr="007A70FC" w:rsidRDefault="007A70FC" w:rsidP="007A70FC">
            <w:pPr>
              <w:rPr>
                <w:sz w:val="22"/>
              </w:rPr>
            </w:pPr>
            <w:r w:rsidRPr="007A70FC">
              <w:rPr>
                <w:sz w:val="22"/>
              </w:rPr>
              <w:t xml:space="preserve">The function of a regressor is to </w:t>
            </w:r>
            <w:r w:rsidRPr="007A70FC">
              <w:rPr>
                <w:b/>
                <w:bCs/>
                <w:sz w:val="22"/>
              </w:rPr>
              <w:t>find the relationship between two or more variables</w:t>
            </w:r>
            <w:r w:rsidRPr="007A70FC">
              <w:rPr>
                <w:sz w:val="22"/>
              </w:rPr>
              <w:t xml:space="preserve">. This usually leads to </w:t>
            </w:r>
            <w:r w:rsidRPr="007A70FC">
              <w:rPr>
                <w:b/>
                <w:bCs/>
                <w:sz w:val="22"/>
              </w:rPr>
              <w:t>predicting future values</w:t>
            </w:r>
            <w:r w:rsidRPr="007A70FC">
              <w:rPr>
                <w:sz w:val="22"/>
              </w:rPr>
              <w:t xml:space="preserve"> based on given data.</w:t>
            </w:r>
          </w:p>
        </w:tc>
        <w:tc>
          <w:tcPr>
            <w:tcW w:w="0" w:type="auto"/>
            <w:vAlign w:val="center"/>
            <w:hideMark/>
          </w:tcPr>
          <w:p w14:paraId="08ED02F7" w14:textId="77777777" w:rsidR="007A70FC" w:rsidRPr="007A70FC" w:rsidRDefault="007A70FC" w:rsidP="007A70FC">
            <w:pPr>
              <w:rPr>
                <w:sz w:val="22"/>
              </w:rPr>
            </w:pPr>
            <w:r w:rsidRPr="007A70FC">
              <w:rPr>
                <w:sz w:val="22"/>
              </w:rPr>
              <w:t xml:space="preserve">This method models the relationship between input variables (features) and continuous output variables, often framed as a </w:t>
            </w:r>
            <w:r w:rsidRPr="007A70FC">
              <w:rPr>
                <w:b/>
                <w:bCs/>
                <w:sz w:val="22"/>
              </w:rPr>
              <w:t>function fit problem</w:t>
            </w:r>
            <w:r w:rsidRPr="007A70FC">
              <w:rPr>
                <w:sz w:val="22"/>
              </w:rPr>
              <w:t>. Regression is used for tasks like filling missing data, filtering data, or predicting a numerical quantity (e.g., predicting the next hour's temperature).</w:t>
            </w:r>
          </w:p>
        </w:tc>
      </w:tr>
      <w:tr w:rsidR="007A70FC" w:rsidRPr="007A70FC" w14:paraId="2BFB8C58" w14:textId="77777777" w:rsidTr="007A70FC">
        <w:trPr>
          <w:tblCellSpacing w:w="15" w:type="dxa"/>
        </w:trPr>
        <w:tc>
          <w:tcPr>
            <w:tcW w:w="0" w:type="auto"/>
            <w:vAlign w:val="center"/>
            <w:hideMark/>
          </w:tcPr>
          <w:p w14:paraId="5909C27A" w14:textId="77777777" w:rsidR="007A70FC" w:rsidRPr="007A70FC" w:rsidRDefault="007A70FC" w:rsidP="007A70FC">
            <w:pPr>
              <w:rPr>
                <w:sz w:val="22"/>
              </w:rPr>
            </w:pPr>
            <w:r w:rsidRPr="007A70FC">
              <w:rPr>
                <w:b/>
                <w:bCs/>
                <w:sz w:val="22"/>
              </w:rPr>
              <w:t>Clustering</w:t>
            </w:r>
          </w:p>
        </w:tc>
        <w:tc>
          <w:tcPr>
            <w:tcW w:w="0" w:type="auto"/>
            <w:vAlign w:val="center"/>
            <w:hideMark/>
          </w:tcPr>
          <w:p w14:paraId="6676951D" w14:textId="77777777" w:rsidR="007A70FC" w:rsidRPr="007A70FC" w:rsidRDefault="007A70FC" w:rsidP="007A70FC">
            <w:pPr>
              <w:rPr>
                <w:sz w:val="22"/>
              </w:rPr>
            </w:pPr>
            <w:r w:rsidRPr="007A70FC">
              <w:rPr>
                <w:sz w:val="22"/>
              </w:rPr>
              <w:t xml:space="preserve">The function of a clustering algorithm is to </w:t>
            </w:r>
            <w:r w:rsidRPr="007A70FC">
              <w:rPr>
                <w:b/>
                <w:bCs/>
                <w:sz w:val="22"/>
              </w:rPr>
              <w:t>group feature values based on their inherent characteristics</w:t>
            </w:r>
            <w:r w:rsidRPr="007A70FC">
              <w:rPr>
                <w:sz w:val="22"/>
              </w:rPr>
              <w:t>.</w:t>
            </w:r>
          </w:p>
        </w:tc>
        <w:tc>
          <w:tcPr>
            <w:tcW w:w="0" w:type="auto"/>
            <w:vAlign w:val="center"/>
            <w:hideMark/>
          </w:tcPr>
          <w:p w14:paraId="6E436EB8" w14:textId="77777777" w:rsidR="007A70FC" w:rsidRPr="007A70FC" w:rsidRDefault="007A70FC" w:rsidP="007A70FC">
            <w:pPr>
              <w:rPr>
                <w:sz w:val="22"/>
              </w:rPr>
            </w:pPr>
            <w:r w:rsidRPr="007A70FC">
              <w:rPr>
                <w:sz w:val="22"/>
              </w:rPr>
              <w:t xml:space="preserve">Unlike classification and regression, clustering is performed </w:t>
            </w:r>
            <w:r w:rsidRPr="007A70FC">
              <w:rPr>
                <w:b/>
                <w:bCs/>
                <w:sz w:val="22"/>
              </w:rPr>
              <w:t>without using labeled data</w:t>
            </w:r>
            <w:r w:rsidRPr="007A70FC">
              <w:rPr>
                <w:sz w:val="22"/>
              </w:rPr>
              <w:t xml:space="preserve">. The algorithm takes feature values and the desired number of clusters (in some cases) as input, and it groups the data based on predefined rules, producing </w:t>
            </w:r>
            <w:r w:rsidRPr="007A70FC">
              <w:rPr>
                <w:b/>
                <w:bCs/>
                <w:sz w:val="22"/>
              </w:rPr>
              <w:lastRenderedPageBreak/>
              <w:t>cluster centers</w:t>
            </w:r>
            <w:r w:rsidRPr="007A70FC">
              <w:rPr>
                <w:sz w:val="22"/>
              </w:rPr>
              <w:t xml:space="preserve"> (centroids) as output. Clustering is useful for identifying inherent groups within data (e.g., treating normal activity as one cluster and a fall action as another for a fall detection system).</w:t>
            </w:r>
          </w:p>
        </w:tc>
      </w:tr>
    </w:tbl>
    <w:p w14:paraId="28458E5D" w14:textId="30576D96" w:rsidR="007A70FC" w:rsidRDefault="007A70FC" w:rsidP="007A70FC">
      <w:pPr>
        <w:pBdr>
          <w:bottom w:val="single" w:sz="6" w:space="1" w:color="auto"/>
        </w:pBdr>
        <w:rPr>
          <w:sz w:val="22"/>
        </w:rPr>
      </w:pPr>
    </w:p>
    <w:p w14:paraId="358AFEA2" w14:textId="681D0CEA" w:rsidR="007A70FC" w:rsidRDefault="007A70FC" w:rsidP="007A70FC">
      <w:pPr>
        <w:rPr>
          <w:sz w:val="22"/>
        </w:rPr>
      </w:pPr>
      <w:r>
        <w:rPr>
          <w:sz w:val="22"/>
        </w:rPr>
        <w:t>Chapter 5</w:t>
      </w:r>
    </w:p>
    <w:p w14:paraId="03059EA8" w14:textId="77777777" w:rsidR="007A70FC" w:rsidRPr="007A70FC" w:rsidRDefault="007A70FC" w:rsidP="007A70FC">
      <w:pPr>
        <w:rPr>
          <w:sz w:val="22"/>
        </w:rPr>
      </w:pPr>
      <w:r w:rsidRPr="007A70FC">
        <w:rPr>
          <w:sz w:val="22"/>
        </w:rPr>
        <w:t xml:space="preserve">Chapter 5, </w:t>
      </w:r>
      <w:r w:rsidRPr="007A70FC">
        <w:rPr>
          <w:b/>
          <w:bCs/>
          <w:sz w:val="22"/>
        </w:rPr>
        <w:t>"Introduction to Machine Learning,"</w:t>
      </w:r>
      <w:r w:rsidRPr="007A70FC">
        <w:rPr>
          <w:sz w:val="22"/>
        </w:rPr>
        <w:t xml:space="preserve"> establishes the foundational concepts essential for developing embedded machine learning systems discussed throughout the remainder of the </w:t>
      </w:r>
      <w:proofErr w:type="gramStart"/>
      <w:r w:rsidRPr="007A70FC">
        <w:rPr>
          <w:sz w:val="22"/>
        </w:rPr>
        <w:t>sources,.</w:t>
      </w:r>
      <w:proofErr w:type="gramEnd"/>
      <w:r w:rsidRPr="007A70FC">
        <w:rPr>
          <w:sz w:val="22"/>
        </w:rPr>
        <w:t xml:space="preserve"> These core concepts include data generation for testing, formal feature extraction processes, and feature data normalization.</w:t>
      </w:r>
    </w:p>
    <w:p w14:paraId="09A43D4B" w14:textId="77777777" w:rsidR="007A70FC" w:rsidRPr="007A70FC" w:rsidRDefault="007A70FC" w:rsidP="007A70FC">
      <w:pPr>
        <w:rPr>
          <w:b/>
          <w:bCs/>
          <w:sz w:val="22"/>
        </w:rPr>
      </w:pPr>
      <w:r w:rsidRPr="007A70FC">
        <w:rPr>
          <w:b/>
          <w:bCs/>
          <w:sz w:val="22"/>
        </w:rPr>
        <w:t xml:space="preserve">5.1 Random Number Generation (RNG) as </w:t>
      </w:r>
      <w:proofErr w:type="spellStart"/>
      <w:r w:rsidRPr="007A70FC">
        <w:rPr>
          <w:b/>
          <w:bCs/>
          <w:sz w:val="22"/>
        </w:rPr>
        <w:t>Pseudosensor</w:t>
      </w:r>
      <w:proofErr w:type="spellEnd"/>
      <w:r w:rsidRPr="007A70FC">
        <w:rPr>
          <w:b/>
          <w:bCs/>
          <w:sz w:val="22"/>
        </w:rPr>
        <w:t xml:space="preserve"> Data</w:t>
      </w:r>
    </w:p>
    <w:p w14:paraId="7CD02ACE" w14:textId="77777777" w:rsidR="007A70FC" w:rsidRPr="007A70FC" w:rsidRDefault="007A70FC" w:rsidP="007A70FC">
      <w:pPr>
        <w:rPr>
          <w:sz w:val="22"/>
        </w:rPr>
      </w:pPr>
      <w:r w:rsidRPr="007A70FC">
        <w:rPr>
          <w:sz w:val="22"/>
        </w:rPr>
        <w:t xml:space="preserve">The chapter begins by introducing the use of random number generation (RNG) to create synthetic or </w:t>
      </w:r>
      <w:proofErr w:type="spellStart"/>
      <w:r w:rsidRPr="007A70FC">
        <w:rPr>
          <w:b/>
          <w:bCs/>
          <w:sz w:val="22"/>
        </w:rPr>
        <w:t>pseudosensor</w:t>
      </w:r>
      <w:proofErr w:type="spellEnd"/>
      <w:r w:rsidRPr="007A70FC">
        <w:rPr>
          <w:b/>
          <w:bCs/>
          <w:sz w:val="22"/>
        </w:rPr>
        <w:t xml:space="preserve"> data</w:t>
      </w:r>
      <w:r w:rsidRPr="007A70FC">
        <w:rPr>
          <w:sz w:val="22"/>
        </w:rPr>
        <w:t>. This is valuable for designing and testing machine learning systems in a fast and reliable manner, particularly when live sensor data acquisition is not feasible.</w:t>
      </w:r>
    </w:p>
    <w:p w14:paraId="59071963" w14:textId="77777777" w:rsidR="007A70FC" w:rsidRPr="007A70FC" w:rsidRDefault="007A70FC" w:rsidP="007A70FC">
      <w:pPr>
        <w:numPr>
          <w:ilvl w:val="0"/>
          <w:numId w:val="5"/>
        </w:numPr>
        <w:ind w:left="0"/>
        <w:rPr>
          <w:sz w:val="22"/>
        </w:rPr>
      </w:pPr>
      <w:r w:rsidRPr="007A70FC">
        <w:rPr>
          <w:b/>
          <w:bCs/>
          <w:sz w:val="22"/>
        </w:rPr>
        <w:t>RNG Methods:</w:t>
      </w:r>
      <w:r w:rsidRPr="007A70FC">
        <w:rPr>
          <w:sz w:val="22"/>
        </w:rPr>
        <w:t xml:space="preserve"> Digital systems typically employ </w:t>
      </w:r>
      <w:r w:rsidRPr="007A70FC">
        <w:rPr>
          <w:b/>
          <w:bCs/>
          <w:sz w:val="22"/>
        </w:rPr>
        <w:t>Pseudo-Random Number Generators (PRNGs)</w:t>
      </w:r>
      <w:r w:rsidRPr="007A70FC">
        <w:rPr>
          <w:sz w:val="22"/>
        </w:rPr>
        <w:t xml:space="preserve">, which are deterministic algorithms that mimic random behavior based on a starting seed value. Common methods include the Linear Congruential Generator (LCG) and the advanced </w:t>
      </w:r>
      <w:r w:rsidRPr="007A70FC">
        <w:rPr>
          <w:b/>
          <w:bCs/>
          <w:sz w:val="22"/>
        </w:rPr>
        <w:t>Mersenne Twister</w:t>
      </w:r>
      <w:r w:rsidRPr="007A70FC">
        <w:rPr>
          <w:sz w:val="22"/>
        </w:rPr>
        <w:t xml:space="preserve">, which is the default RNG used in languages like Python and </w:t>
      </w:r>
      <w:proofErr w:type="gramStart"/>
      <w:r w:rsidRPr="007A70FC">
        <w:rPr>
          <w:sz w:val="22"/>
        </w:rPr>
        <w:t>C,.</w:t>
      </w:r>
      <w:proofErr w:type="gramEnd"/>
    </w:p>
    <w:p w14:paraId="0065BF90" w14:textId="77777777" w:rsidR="007A70FC" w:rsidRPr="007A70FC" w:rsidRDefault="007A70FC" w:rsidP="007A70FC">
      <w:pPr>
        <w:numPr>
          <w:ilvl w:val="0"/>
          <w:numId w:val="5"/>
        </w:numPr>
        <w:ind w:left="0"/>
        <w:rPr>
          <w:sz w:val="22"/>
        </w:rPr>
      </w:pPr>
      <w:r w:rsidRPr="007A70FC">
        <w:rPr>
          <w:b/>
          <w:bCs/>
          <w:sz w:val="22"/>
        </w:rPr>
        <w:t>On PC (Python):</w:t>
      </w:r>
      <w:r w:rsidRPr="007A70FC">
        <w:rPr>
          <w:sz w:val="22"/>
        </w:rPr>
        <w:t xml:space="preserve"> The NumPy library offers functionality to generate random numbers based on specific Probability Density Functions (PDFs), such as Gaussian (Normal) or Uniform. Examples show generating noisy two-dimensional data suitable for classification tasks and noisy line or sine data for regression </w:t>
      </w:r>
      <w:proofErr w:type="gramStart"/>
      <w:r w:rsidRPr="007A70FC">
        <w:rPr>
          <w:sz w:val="22"/>
        </w:rPr>
        <w:t>applications,,.</w:t>
      </w:r>
      <w:proofErr w:type="gramEnd"/>
    </w:p>
    <w:p w14:paraId="5A72AD8F" w14:textId="77777777" w:rsidR="007A70FC" w:rsidRPr="007A70FC" w:rsidRDefault="007A70FC" w:rsidP="007A70FC">
      <w:pPr>
        <w:numPr>
          <w:ilvl w:val="0"/>
          <w:numId w:val="5"/>
        </w:numPr>
        <w:ind w:left="0"/>
        <w:rPr>
          <w:sz w:val="22"/>
        </w:rPr>
      </w:pPr>
      <w:r w:rsidRPr="007A70FC">
        <w:rPr>
          <w:b/>
          <w:bCs/>
          <w:sz w:val="22"/>
        </w:rPr>
        <w:t>On STM32 (Microcontroller):</w:t>
      </w:r>
      <w:r w:rsidRPr="007A70FC">
        <w:rPr>
          <w:sz w:val="22"/>
        </w:rPr>
        <w:t xml:space="preserve"> The STM32 microcontroller includes a dedicated </w:t>
      </w:r>
      <w:r w:rsidRPr="007A70FC">
        <w:rPr>
          <w:b/>
          <w:bCs/>
          <w:sz w:val="22"/>
        </w:rPr>
        <w:t>Random Number Generator (RNG)</w:t>
      </w:r>
      <w:r w:rsidRPr="007A70FC">
        <w:rPr>
          <w:sz w:val="22"/>
        </w:rPr>
        <w:t xml:space="preserve"> peripheral unit. This unit samples an analog noise source and post-processes it to produce 32-bit random numbers. Libraries like </w:t>
      </w:r>
      <w:proofErr w:type="spellStart"/>
      <w:r w:rsidRPr="007A70FC">
        <w:rPr>
          <w:sz w:val="22"/>
        </w:rPr>
        <w:t>lib_rng</w:t>
      </w:r>
      <w:proofErr w:type="spellEnd"/>
      <w:r w:rsidRPr="007A70FC">
        <w:rPr>
          <w:sz w:val="22"/>
        </w:rPr>
        <w:t xml:space="preserve"> are used within STM32CubeIDE or </w:t>
      </w:r>
      <w:proofErr w:type="spellStart"/>
      <w:r w:rsidRPr="007A70FC">
        <w:rPr>
          <w:sz w:val="22"/>
        </w:rPr>
        <w:t>Mbed</w:t>
      </w:r>
      <w:proofErr w:type="spellEnd"/>
      <w:r w:rsidRPr="007A70FC">
        <w:rPr>
          <w:sz w:val="22"/>
        </w:rPr>
        <w:t xml:space="preserve"> Studio projects to utilize this </w:t>
      </w:r>
      <w:proofErr w:type="gramStart"/>
      <w:r w:rsidRPr="007A70FC">
        <w:rPr>
          <w:sz w:val="22"/>
        </w:rPr>
        <w:t>functionality,.</w:t>
      </w:r>
      <w:proofErr w:type="gramEnd"/>
    </w:p>
    <w:p w14:paraId="7C793445" w14:textId="77777777" w:rsidR="007A70FC" w:rsidRPr="007A70FC" w:rsidRDefault="007A70FC" w:rsidP="007A70FC">
      <w:pPr>
        <w:numPr>
          <w:ilvl w:val="0"/>
          <w:numId w:val="5"/>
        </w:numPr>
        <w:ind w:left="0"/>
        <w:rPr>
          <w:sz w:val="22"/>
        </w:rPr>
      </w:pPr>
      <w:r w:rsidRPr="007A70FC">
        <w:rPr>
          <w:b/>
          <w:bCs/>
          <w:sz w:val="22"/>
        </w:rPr>
        <w:t>Data Visualization (Histograms):</w:t>
      </w:r>
      <w:r w:rsidRPr="007A70FC">
        <w:rPr>
          <w:sz w:val="22"/>
        </w:rPr>
        <w:t xml:space="preserve"> A </w:t>
      </w:r>
      <w:r w:rsidRPr="007A70FC">
        <w:rPr>
          <w:b/>
          <w:bCs/>
          <w:sz w:val="22"/>
        </w:rPr>
        <w:t>histogram</w:t>
      </w:r>
      <w:r w:rsidRPr="007A70FC">
        <w:rPr>
          <w:sz w:val="22"/>
        </w:rPr>
        <w:t xml:space="preserve"> can be constructed from generated or acquired data samples to form a sample PDF. This involves dividing the data range into bins and counting the samples within each bin. Choosing an appropriate bin size is critical; a small size results in a sparse histogram, while a large size results in a crude one.</w:t>
      </w:r>
    </w:p>
    <w:p w14:paraId="50D723D1" w14:textId="77777777" w:rsidR="007A70FC" w:rsidRPr="007A70FC" w:rsidRDefault="007A70FC" w:rsidP="007A70FC">
      <w:pPr>
        <w:rPr>
          <w:b/>
          <w:bCs/>
          <w:sz w:val="22"/>
        </w:rPr>
      </w:pPr>
      <w:r w:rsidRPr="007A70FC">
        <w:rPr>
          <w:b/>
          <w:bCs/>
          <w:sz w:val="22"/>
        </w:rPr>
        <w:t>5.2 From Sensor Data to Feature Extraction</w:t>
      </w:r>
    </w:p>
    <w:p w14:paraId="6885E05D" w14:textId="77777777" w:rsidR="007A70FC" w:rsidRPr="007A70FC" w:rsidRDefault="007A70FC" w:rsidP="007A70FC">
      <w:pPr>
        <w:rPr>
          <w:sz w:val="22"/>
        </w:rPr>
      </w:pPr>
      <w:r w:rsidRPr="007A70FC">
        <w:rPr>
          <w:sz w:val="22"/>
        </w:rPr>
        <w:t>This section addresses the crucial step of converting raw sensor data into meaningful inputs for machine learning models:</w:t>
      </w:r>
    </w:p>
    <w:p w14:paraId="72FD4F03" w14:textId="77777777" w:rsidR="007A70FC" w:rsidRPr="007A70FC" w:rsidRDefault="007A70FC" w:rsidP="007A70FC">
      <w:pPr>
        <w:numPr>
          <w:ilvl w:val="0"/>
          <w:numId w:val="6"/>
        </w:numPr>
        <w:ind w:left="0"/>
        <w:rPr>
          <w:sz w:val="22"/>
        </w:rPr>
      </w:pPr>
      <w:r w:rsidRPr="007A70FC">
        <w:rPr>
          <w:b/>
          <w:bCs/>
          <w:sz w:val="22"/>
        </w:rPr>
        <w:t>Definition of Feature:</w:t>
      </w:r>
      <w:r w:rsidRPr="007A70FC">
        <w:rPr>
          <w:sz w:val="22"/>
        </w:rPr>
        <w:t xml:space="preserve"> A feature is defined as the raw or processed sensor data fed into the machine learning system.</w:t>
      </w:r>
    </w:p>
    <w:p w14:paraId="7ACD1043" w14:textId="77777777" w:rsidR="007A70FC" w:rsidRPr="007A70FC" w:rsidRDefault="007A70FC" w:rsidP="007A70FC">
      <w:pPr>
        <w:numPr>
          <w:ilvl w:val="0"/>
          <w:numId w:val="6"/>
        </w:numPr>
        <w:ind w:left="0"/>
        <w:rPr>
          <w:sz w:val="22"/>
        </w:rPr>
      </w:pPr>
      <w:r w:rsidRPr="007A70FC">
        <w:rPr>
          <w:b/>
          <w:bCs/>
          <w:sz w:val="22"/>
        </w:rPr>
        <w:t>Feature Extraction Process:</w:t>
      </w:r>
      <w:r w:rsidRPr="007A70FC">
        <w:rPr>
          <w:sz w:val="22"/>
        </w:rPr>
        <w:t xml:space="preserve"> Raw data may be too large or not informative enough (e.g., a single sample from a time series). </w:t>
      </w:r>
      <w:r w:rsidRPr="007A70FC">
        <w:rPr>
          <w:b/>
          <w:bCs/>
          <w:sz w:val="22"/>
        </w:rPr>
        <w:t>Feature extraction</w:t>
      </w:r>
      <w:r w:rsidRPr="007A70FC">
        <w:rPr>
          <w:sz w:val="22"/>
        </w:rPr>
        <w:t xml:space="preserve"> summarizes raw data using functions or transformations, producing concise and usable feature values. This is essential for various data types, such as processing an </w:t>
      </w:r>
      <w:r w:rsidRPr="007A70FC">
        <w:rPr>
          <w:sz w:val="22"/>
        </w:rPr>
        <w:lastRenderedPageBreak/>
        <w:t xml:space="preserve">array of time-series readings to yield a single representative value, analyzing audio signals, or transforming digital image pixel </w:t>
      </w:r>
      <w:proofErr w:type="gramStart"/>
      <w:r w:rsidRPr="007A70FC">
        <w:rPr>
          <w:sz w:val="22"/>
        </w:rPr>
        <w:t>values,.</w:t>
      </w:r>
      <w:proofErr w:type="gramEnd"/>
    </w:p>
    <w:p w14:paraId="27F5C304" w14:textId="77777777" w:rsidR="007A70FC" w:rsidRPr="007A70FC" w:rsidRDefault="007A70FC" w:rsidP="007A70FC">
      <w:pPr>
        <w:numPr>
          <w:ilvl w:val="0"/>
          <w:numId w:val="6"/>
        </w:numPr>
        <w:ind w:left="0"/>
        <w:rPr>
          <w:sz w:val="22"/>
        </w:rPr>
      </w:pPr>
      <w:r w:rsidRPr="007A70FC">
        <w:rPr>
          <w:b/>
          <w:bCs/>
          <w:sz w:val="22"/>
        </w:rPr>
        <w:t>Feature Space Formation:</w:t>
      </w:r>
      <w:r w:rsidRPr="007A70FC">
        <w:rPr>
          <w:sz w:val="22"/>
        </w:rPr>
        <w:t xml:space="preserve"> When multiple features are used together, plotting them as coordinates creates a </w:t>
      </w:r>
      <w:r w:rsidRPr="007A70FC">
        <w:rPr>
          <w:b/>
          <w:bCs/>
          <w:sz w:val="22"/>
        </w:rPr>
        <w:t>feature space</w:t>
      </w:r>
      <w:r w:rsidRPr="007A70FC">
        <w:rPr>
          <w:sz w:val="22"/>
        </w:rPr>
        <w:t>, typically limited to three dimensions for visualization.</w:t>
      </w:r>
    </w:p>
    <w:p w14:paraId="1A4740DB" w14:textId="77777777" w:rsidR="007A70FC" w:rsidRPr="007A70FC" w:rsidRDefault="007A70FC" w:rsidP="007A70FC">
      <w:pPr>
        <w:rPr>
          <w:b/>
          <w:bCs/>
          <w:sz w:val="22"/>
        </w:rPr>
      </w:pPr>
      <w:r w:rsidRPr="007A70FC">
        <w:rPr>
          <w:b/>
          <w:bCs/>
          <w:sz w:val="22"/>
        </w:rPr>
        <w:t>5.3 Normalizing Feature Values</w:t>
      </w:r>
    </w:p>
    <w:p w14:paraId="3A8FC137" w14:textId="77777777" w:rsidR="007A70FC" w:rsidRPr="007A70FC" w:rsidRDefault="007A70FC" w:rsidP="007A70FC">
      <w:pPr>
        <w:rPr>
          <w:sz w:val="22"/>
        </w:rPr>
      </w:pPr>
      <w:r w:rsidRPr="007A70FC">
        <w:rPr>
          <w:sz w:val="22"/>
        </w:rPr>
        <w:t>Feature values often require preprocessing to prevent issues like noise degradation or feature dominance (where a feature with a larger range overshadows others).</w:t>
      </w:r>
    </w:p>
    <w:p w14:paraId="37F4228A" w14:textId="77777777" w:rsidR="007A70FC" w:rsidRPr="007A70FC" w:rsidRDefault="007A70FC" w:rsidP="007A70FC">
      <w:pPr>
        <w:numPr>
          <w:ilvl w:val="0"/>
          <w:numId w:val="7"/>
        </w:numPr>
        <w:ind w:left="0"/>
        <w:rPr>
          <w:sz w:val="22"/>
        </w:rPr>
      </w:pPr>
      <w:r w:rsidRPr="007A70FC">
        <w:rPr>
          <w:b/>
          <w:bCs/>
          <w:sz w:val="22"/>
        </w:rPr>
        <w:t>Min-Max Normalization:</w:t>
      </w:r>
      <w:r w:rsidRPr="007A70FC">
        <w:rPr>
          <w:sz w:val="22"/>
        </w:rPr>
        <w:t xml:space="preserve"> This technique scales original feature values ($f$) to fit within the range $$ using the formula $f_{\text{norm}} = \</w:t>
      </w:r>
      <w:proofErr w:type="gramStart"/>
      <w:r w:rsidRPr="007A70FC">
        <w:rPr>
          <w:sz w:val="22"/>
        </w:rPr>
        <w:t>frac{</w:t>
      </w:r>
      <w:proofErr w:type="gramEnd"/>
      <w:r w:rsidRPr="007A70FC">
        <w:rPr>
          <w:sz w:val="22"/>
        </w:rPr>
        <w:t>f - f_{\text{min}}}{f_{\text{max}} - f_{\text{min}}}$. However, this method is highly vulnerable to outliers.</w:t>
      </w:r>
    </w:p>
    <w:p w14:paraId="2BDDCD85" w14:textId="77777777" w:rsidR="007A70FC" w:rsidRPr="007A70FC" w:rsidRDefault="007A70FC" w:rsidP="007A70FC">
      <w:pPr>
        <w:numPr>
          <w:ilvl w:val="0"/>
          <w:numId w:val="7"/>
        </w:numPr>
        <w:ind w:left="0"/>
        <w:rPr>
          <w:sz w:val="22"/>
        </w:rPr>
      </w:pPr>
      <w:r w:rsidRPr="007A70FC">
        <w:rPr>
          <w:b/>
          <w:bCs/>
          <w:sz w:val="22"/>
        </w:rPr>
        <w:t>Z-Score Normalization:</w:t>
      </w:r>
      <w:r w:rsidRPr="007A70FC">
        <w:rPr>
          <w:sz w:val="22"/>
        </w:rPr>
        <w:t xml:space="preserve"> This method transforms features so they have a </w:t>
      </w:r>
      <w:r w:rsidRPr="007A70FC">
        <w:rPr>
          <w:b/>
          <w:bCs/>
          <w:sz w:val="22"/>
        </w:rPr>
        <w:t>zero mean</w:t>
      </w:r>
      <w:r w:rsidRPr="007A70FC">
        <w:rPr>
          <w:sz w:val="22"/>
        </w:rPr>
        <w:t xml:space="preserve"> and a </w:t>
      </w:r>
      <w:r w:rsidRPr="007A70FC">
        <w:rPr>
          <w:b/>
          <w:bCs/>
          <w:sz w:val="22"/>
        </w:rPr>
        <w:t>unit standard deviation</w:t>
      </w:r>
      <w:r w:rsidRPr="007A70FC">
        <w:rPr>
          <w:sz w:val="22"/>
        </w:rPr>
        <w:t xml:space="preserve"> by calculating $f_{\text{norm}} = \</w:t>
      </w:r>
      <w:proofErr w:type="gramStart"/>
      <w:r w:rsidRPr="007A70FC">
        <w:rPr>
          <w:sz w:val="22"/>
        </w:rPr>
        <w:t>frac{</w:t>
      </w:r>
      <w:proofErr w:type="gramEnd"/>
      <w:r w:rsidRPr="007A70FC">
        <w:rPr>
          <w:sz w:val="22"/>
        </w:rPr>
        <w:t>f - \</w:t>
      </w:r>
      <w:proofErr w:type="spellStart"/>
      <w:r w:rsidRPr="007A70FC">
        <w:rPr>
          <w:sz w:val="22"/>
        </w:rPr>
        <w:t>mu_f</w:t>
      </w:r>
      <w:proofErr w:type="spellEnd"/>
      <w:r w:rsidRPr="007A70FC">
        <w:rPr>
          <w:sz w:val="22"/>
        </w:rPr>
        <w:t>}{\</w:t>
      </w:r>
      <w:proofErr w:type="spellStart"/>
      <w:r w:rsidRPr="007A70FC">
        <w:rPr>
          <w:sz w:val="22"/>
        </w:rPr>
        <w:t>sigma_f</w:t>
      </w:r>
      <w:proofErr w:type="spellEnd"/>
      <w:r w:rsidRPr="007A70FC">
        <w:rPr>
          <w:sz w:val="22"/>
        </w:rPr>
        <w:t xml:space="preserve">}$. This generally places the majority of feature values within the range $[-3, </w:t>
      </w:r>
      <w:proofErr w:type="gramStart"/>
      <w:r w:rsidRPr="007A70FC">
        <w:rPr>
          <w:sz w:val="22"/>
        </w:rPr>
        <w:t>3]$</w:t>
      </w:r>
      <w:proofErr w:type="gramEnd"/>
      <w:r w:rsidRPr="007A70FC">
        <w:rPr>
          <w:sz w:val="22"/>
        </w:rPr>
        <w:t xml:space="preserve"> and is less sensitive to extreme outliers than min-max scaling, although it assumes the feature values are normally distributed,.</w:t>
      </w:r>
    </w:p>
    <w:p w14:paraId="7722226F" w14:textId="77777777" w:rsidR="007A70FC" w:rsidRPr="007A70FC" w:rsidRDefault="007A70FC" w:rsidP="007A70FC">
      <w:pPr>
        <w:rPr>
          <w:b/>
          <w:bCs/>
          <w:sz w:val="22"/>
        </w:rPr>
      </w:pPr>
      <w:r w:rsidRPr="007A70FC">
        <w:rPr>
          <w:b/>
          <w:bCs/>
          <w:sz w:val="22"/>
        </w:rPr>
        <w:t>Applications: Feature Extraction Examples</w:t>
      </w:r>
    </w:p>
    <w:p w14:paraId="738FE239" w14:textId="77777777" w:rsidR="007A70FC" w:rsidRPr="007A70FC" w:rsidRDefault="007A70FC" w:rsidP="007A70FC">
      <w:pPr>
        <w:rPr>
          <w:sz w:val="22"/>
        </w:rPr>
      </w:pPr>
      <w:r w:rsidRPr="007A70FC">
        <w:rPr>
          <w:sz w:val="22"/>
        </w:rPr>
        <w:t>The chapter concludes with detailed examples of extracting features for various embedded applications:</w:t>
      </w:r>
    </w:p>
    <w:p w14:paraId="71E6A61B" w14:textId="77777777" w:rsidR="007A70FC" w:rsidRPr="007A70FC" w:rsidRDefault="007A70FC" w:rsidP="007A70FC">
      <w:pPr>
        <w:numPr>
          <w:ilvl w:val="0"/>
          <w:numId w:val="8"/>
        </w:numPr>
        <w:ind w:left="0"/>
        <w:rPr>
          <w:sz w:val="22"/>
        </w:rPr>
      </w:pPr>
      <w:r w:rsidRPr="007A70FC">
        <w:rPr>
          <w:b/>
          <w:bCs/>
          <w:sz w:val="22"/>
        </w:rPr>
        <w:t>Accelerometer Data (Human Activity Recognition):</w:t>
      </w:r>
      <w:r w:rsidRPr="007A70FC">
        <w:rPr>
          <w:sz w:val="22"/>
        </w:rPr>
        <w:t xml:space="preserve"> Using the </w:t>
      </w:r>
      <w:r w:rsidRPr="007A70FC">
        <w:rPr>
          <w:b/>
          <w:bCs/>
          <w:sz w:val="22"/>
        </w:rPr>
        <w:t>WISDM Dataset</w:t>
      </w:r>
      <w:r w:rsidRPr="007A70FC">
        <w:rPr>
          <w:sz w:val="22"/>
        </w:rPr>
        <w:t xml:space="preserve">, raw time-series data is subjected to </w:t>
      </w:r>
      <w:r w:rsidRPr="007A70FC">
        <w:rPr>
          <w:b/>
          <w:bCs/>
          <w:sz w:val="22"/>
        </w:rPr>
        <w:t>segmentation</w:t>
      </w:r>
      <w:r w:rsidRPr="007A70FC">
        <w:rPr>
          <w:sz w:val="22"/>
        </w:rPr>
        <w:t xml:space="preserve"> (dividing the stream into fixed-size chunks, e.g., 80 samples, with a step distance, e.g., 40</w:t>
      </w:r>
      <w:proofErr w:type="gramStart"/>
      <w:r w:rsidRPr="007A70FC">
        <w:rPr>
          <w:sz w:val="22"/>
        </w:rPr>
        <w:t>),.</w:t>
      </w:r>
      <w:proofErr w:type="gramEnd"/>
      <w:r w:rsidRPr="007A70FC">
        <w:rPr>
          <w:sz w:val="22"/>
        </w:rPr>
        <w:t xml:space="preserve"> Features extracted include mean acceleration, the count of positive values, standard deviation in the frequency domain (calculated using </w:t>
      </w:r>
      <w:r w:rsidRPr="007A70FC">
        <w:rPr>
          <w:b/>
          <w:bCs/>
          <w:sz w:val="22"/>
        </w:rPr>
        <w:t>FFT</w:t>
      </w:r>
      <w:r w:rsidRPr="007A70FC">
        <w:rPr>
          <w:sz w:val="22"/>
        </w:rPr>
        <w:t xml:space="preserve">), and Signal Magnitude Area (SMA). On the microcontroller, implementation relies on the </w:t>
      </w:r>
      <w:r w:rsidRPr="007A70FC">
        <w:rPr>
          <w:b/>
          <w:bCs/>
          <w:sz w:val="22"/>
        </w:rPr>
        <w:t>CMSIS-DSP library</w:t>
      </w:r>
      <w:r w:rsidRPr="007A70FC">
        <w:rPr>
          <w:sz w:val="22"/>
        </w:rPr>
        <w:t xml:space="preserve"> for efficient FFT operations.</w:t>
      </w:r>
    </w:p>
    <w:p w14:paraId="387F4E53" w14:textId="77777777" w:rsidR="007A70FC" w:rsidRPr="007A70FC" w:rsidRDefault="007A70FC" w:rsidP="007A70FC">
      <w:pPr>
        <w:numPr>
          <w:ilvl w:val="0"/>
          <w:numId w:val="8"/>
        </w:numPr>
        <w:ind w:left="0"/>
        <w:rPr>
          <w:sz w:val="22"/>
        </w:rPr>
      </w:pPr>
      <w:r w:rsidRPr="007A70FC">
        <w:rPr>
          <w:b/>
          <w:bCs/>
          <w:sz w:val="22"/>
        </w:rPr>
        <w:t>Audio Signals (Keyword Spotting):</w:t>
      </w:r>
      <w:r w:rsidRPr="007A70FC">
        <w:rPr>
          <w:sz w:val="22"/>
        </w:rPr>
        <w:t xml:space="preserve"> Using the </w:t>
      </w:r>
      <w:proofErr w:type="gramStart"/>
      <w:r w:rsidRPr="007A70FC">
        <w:rPr>
          <w:b/>
          <w:bCs/>
          <w:sz w:val="22"/>
        </w:rPr>
        <w:t>Free Spoken</w:t>
      </w:r>
      <w:proofErr w:type="gramEnd"/>
      <w:r w:rsidRPr="007A70FC">
        <w:rPr>
          <w:b/>
          <w:bCs/>
          <w:sz w:val="22"/>
        </w:rPr>
        <w:t xml:space="preserve"> Digit Dataset (FSDD)</w:t>
      </w:r>
      <w:r w:rsidRPr="007A70FC">
        <w:rPr>
          <w:sz w:val="22"/>
        </w:rPr>
        <w:t xml:space="preserve">, the core features are </w:t>
      </w:r>
      <w:r w:rsidRPr="007A70FC">
        <w:rPr>
          <w:b/>
          <w:bCs/>
          <w:sz w:val="22"/>
        </w:rPr>
        <w:t>Mel-Frequency Cepstral Coefficients (MFCCs)</w:t>
      </w:r>
      <w:r w:rsidRPr="007A70FC">
        <w:rPr>
          <w:sz w:val="22"/>
        </w:rPr>
        <w:t>. MFCC extraction involves converting the audio signal into a time-varying frequency response (</w:t>
      </w:r>
      <w:r w:rsidRPr="007A70FC">
        <w:rPr>
          <w:b/>
          <w:bCs/>
          <w:sz w:val="22"/>
        </w:rPr>
        <w:t>spectrogram</w:t>
      </w:r>
      <w:r w:rsidRPr="007A70FC">
        <w:rPr>
          <w:sz w:val="22"/>
        </w:rPr>
        <w:t xml:space="preserve"> using STFT), applying Mel-spaced filter banks, and finally using a Discrete Cosine Transform (DCT) to get coefficients representing spectral changes. This implementation also uses the </w:t>
      </w:r>
      <w:r w:rsidRPr="007A70FC">
        <w:rPr>
          <w:b/>
          <w:bCs/>
          <w:sz w:val="22"/>
        </w:rPr>
        <w:t>CMSIS-DSP library</w:t>
      </w:r>
      <w:r w:rsidRPr="007A70FC">
        <w:rPr>
          <w:sz w:val="22"/>
        </w:rPr>
        <w:t xml:space="preserve"> on the microcontroller.</w:t>
      </w:r>
    </w:p>
    <w:p w14:paraId="06EC8B04" w14:textId="77777777" w:rsidR="007A70FC" w:rsidRDefault="007A70FC" w:rsidP="007A70FC">
      <w:pPr>
        <w:numPr>
          <w:ilvl w:val="0"/>
          <w:numId w:val="8"/>
        </w:numPr>
        <w:ind w:left="0"/>
        <w:rPr>
          <w:sz w:val="22"/>
        </w:rPr>
      </w:pPr>
      <w:r w:rsidRPr="007A70FC">
        <w:rPr>
          <w:b/>
          <w:bCs/>
          <w:sz w:val="22"/>
        </w:rPr>
        <w:t>Digital Images (Handwritten Digit Recognition):</w:t>
      </w:r>
      <w:r w:rsidRPr="007A70FC">
        <w:rPr>
          <w:sz w:val="22"/>
        </w:rPr>
        <w:t xml:space="preserve"> Using the </w:t>
      </w:r>
      <w:r w:rsidRPr="007A70FC">
        <w:rPr>
          <w:b/>
          <w:bCs/>
          <w:sz w:val="22"/>
        </w:rPr>
        <w:t>MNIST Dataset</w:t>
      </w:r>
      <w:r w:rsidRPr="007A70FC">
        <w:rPr>
          <w:sz w:val="22"/>
        </w:rPr>
        <w:t xml:space="preserve">, image features are extracted using </w:t>
      </w:r>
      <w:r w:rsidRPr="007A70FC">
        <w:rPr>
          <w:b/>
          <w:bCs/>
          <w:sz w:val="22"/>
        </w:rPr>
        <w:t>Hu Moments</w:t>
      </w:r>
      <w:r w:rsidRPr="007A70FC">
        <w:rPr>
          <w:sz w:val="22"/>
        </w:rPr>
        <w:t xml:space="preserve">. Hu moments are a set of seven values derived from central moments, providing a description of the object's shape that is invariant to translation, scale, and </w:t>
      </w:r>
      <w:proofErr w:type="gramStart"/>
      <w:r w:rsidRPr="007A70FC">
        <w:rPr>
          <w:sz w:val="22"/>
        </w:rPr>
        <w:t>rotation,.</w:t>
      </w:r>
      <w:proofErr w:type="gramEnd"/>
      <w:r w:rsidRPr="007A70FC">
        <w:rPr>
          <w:sz w:val="22"/>
        </w:rPr>
        <w:t xml:space="preserve"> The process involves calculating raw moments ($m_{</w:t>
      </w:r>
      <w:proofErr w:type="spellStart"/>
      <w:r w:rsidRPr="007A70FC">
        <w:rPr>
          <w:sz w:val="22"/>
        </w:rPr>
        <w:t>pq</w:t>
      </w:r>
      <w:proofErr w:type="spellEnd"/>
      <w:r w:rsidRPr="007A70FC">
        <w:rPr>
          <w:sz w:val="22"/>
        </w:rPr>
        <w:t>}$) and central moments ($\mu_{</w:t>
      </w:r>
      <w:proofErr w:type="spellStart"/>
      <w:r w:rsidRPr="007A70FC">
        <w:rPr>
          <w:sz w:val="22"/>
        </w:rPr>
        <w:t>pq</w:t>
      </w:r>
      <w:proofErr w:type="spellEnd"/>
      <w:r w:rsidRPr="007A70FC">
        <w:rPr>
          <w:sz w:val="22"/>
        </w:rPr>
        <w:t xml:space="preserve">}$). Implementation requires complex C functions for moment calculation on the </w:t>
      </w:r>
      <w:proofErr w:type="gramStart"/>
      <w:r w:rsidRPr="007A70FC">
        <w:rPr>
          <w:sz w:val="22"/>
        </w:rPr>
        <w:t>microcontroller,.</w:t>
      </w:r>
      <w:proofErr w:type="gramEnd"/>
    </w:p>
    <w:p w14:paraId="0639CF8E" w14:textId="77777777" w:rsidR="007A70FC" w:rsidRDefault="007A70FC" w:rsidP="007A70FC">
      <w:pPr>
        <w:pBdr>
          <w:bottom w:val="single" w:sz="6" w:space="1" w:color="auto"/>
        </w:pBdr>
        <w:rPr>
          <w:sz w:val="22"/>
        </w:rPr>
      </w:pPr>
    </w:p>
    <w:p w14:paraId="0B95292E" w14:textId="44F2A1FB" w:rsidR="007A70FC" w:rsidRDefault="007A70FC" w:rsidP="007A70FC">
      <w:pPr>
        <w:rPr>
          <w:sz w:val="22"/>
        </w:rPr>
      </w:pPr>
      <w:r>
        <w:rPr>
          <w:sz w:val="22"/>
        </w:rPr>
        <w:t>Chapter 6</w:t>
      </w:r>
    </w:p>
    <w:p w14:paraId="128B3E51" w14:textId="77777777" w:rsidR="007A70FC" w:rsidRPr="007A70FC" w:rsidRDefault="007A70FC" w:rsidP="007A70FC">
      <w:pPr>
        <w:rPr>
          <w:sz w:val="22"/>
        </w:rPr>
      </w:pPr>
      <w:r w:rsidRPr="007A70FC">
        <w:rPr>
          <w:sz w:val="22"/>
        </w:rPr>
        <w:t xml:space="preserve">Chapter 6, titled </w:t>
      </w:r>
      <w:r w:rsidRPr="007A70FC">
        <w:rPr>
          <w:b/>
          <w:bCs/>
          <w:sz w:val="22"/>
        </w:rPr>
        <w:t>"Classification,"</w:t>
      </w:r>
      <w:r w:rsidRPr="007A70FC">
        <w:rPr>
          <w:sz w:val="22"/>
        </w:rPr>
        <w:t xml:space="preserve"> introduces the concept and application of classifiers within machine learning, particularly focusing on traditional methods suitable for embedded systems. The chapter systematically covers the fundamentals of classification, detailed background on four key classifier types, deployment strategies, and practical applications.</w:t>
      </w:r>
    </w:p>
    <w:p w14:paraId="02E26346" w14:textId="77777777" w:rsidR="007A70FC" w:rsidRPr="007A70FC" w:rsidRDefault="007A70FC" w:rsidP="007A70FC">
      <w:pPr>
        <w:rPr>
          <w:b/>
          <w:bCs/>
          <w:sz w:val="22"/>
        </w:rPr>
      </w:pPr>
      <w:r w:rsidRPr="007A70FC">
        <w:rPr>
          <w:b/>
          <w:bCs/>
          <w:sz w:val="22"/>
        </w:rPr>
        <w:t>6.1 What Is a Classifier?</w:t>
      </w:r>
    </w:p>
    <w:p w14:paraId="42073099" w14:textId="77777777" w:rsidR="007A70FC" w:rsidRPr="007A70FC" w:rsidRDefault="007A70FC" w:rsidP="007A70FC">
      <w:pPr>
        <w:rPr>
          <w:sz w:val="22"/>
        </w:rPr>
      </w:pPr>
      <w:r w:rsidRPr="007A70FC">
        <w:rPr>
          <w:sz w:val="22"/>
        </w:rPr>
        <w:lastRenderedPageBreak/>
        <w:t xml:space="preserve">Classification is a machine learning task where the objective is to </w:t>
      </w:r>
      <w:r w:rsidRPr="007A70FC">
        <w:rPr>
          <w:b/>
          <w:bCs/>
          <w:sz w:val="22"/>
        </w:rPr>
        <w:t>infer the class label of an unknown observation</w:t>
      </w:r>
      <w:r w:rsidRPr="007A70FC">
        <w:rPr>
          <w:sz w:val="22"/>
        </w:rPr>
        <w:t xml:space="preserve"> based on its features. The classifier receives feature values as input and produces one of a limited number of known class labels as output.</w:t>
      </w:r>
    </w:p>
    <w:p w14:paraId="28E031F5" w14:textId="77777777" w:rsidR="007A70FC" w:rsidRPr="007A70FC" w:rsidRDefault="007A70FC" w:rsidP="007A70FC">
      <w:pPr>
        <w:numPr>
          <w:ilvl w:val="0"/>
          <w:numId w:val="9"/>
        </w:numPr>
        <w:ind w:left="0"/>
        <w:rPr>
          <w:sz w:val="22"/>
        </w:rPr>
      </w:pPr>
      <w:r w:rsidRPr="007A70FC">
        <w:rPr>
          <w:b/>
          <w:bCs/>
          <w:sz w:val="22"/>
        </w:rPr>
        <w:t>Training and Decision Boundary:</w:t>
      </w:r>
      <w:r w:rsidRPr="007A70FC">
        <w:rPr>
          <w:sz w:val="22"/>
        </w:rPr>
        <w:t xml:space="preserve"> Before inference, the classifier must be </w:t>
      </w:r>
      <w:r w:rsidRPr="007A70FC">
        <w:rPr>
          <w:b/>
          <w:bCs/>
          <w:sz w:val="22"/>
        </w:rPr>
        <w:t>trained using labeled data samples</w:t>
      </w:r>
      <w:r w:rsidRPr="007A70FC">
        <w:rPr>
          <w:sz w:val="22"/>
        </w:rPr>
        <w:t xml:space="preserve">. This training process involves distinguishing between classes (e.g., "standing still" and "falling" in a two-class problem) by partitioning the feature space with a </w:t>
      </w:r>
      <w:r w:rsidRPr="007A70FC">
        <w:rPr>
          <w:b/>
          <w:bCs/>
          <w:sz w:val="22"/>
        </w:rPr>
        <w:t>decision boundary</w:t>
      </w:r>
      <w:r w:rsidRPr="007A70FC">
        <w:rPr>
          <w:sz w:val="22"/>
        </w:rPr>
        <w:t>.</w:t>
      </w:r>
    </w:p>
    <w:p w14:paraId="3BE93C5A" w14:textId="77777777" w:rsidR="007A70FC" w:rsidRPr="007A70FC" w:rsidRDefault="007A70FC" w:rsidP="007A70FC">
      <w:pPr>
        <w:numPr>
          <w:ilvl w:val="0"/>
          <w:numId w:val="9"/>
        </w:numPr>
        <w:ind w:left="0"/>
        <w:rPr>
          <w:sz w:val="22"/>
        </w:rPr>
      </w:pPr>
      <w:r w:rsidRPr="007A70FC">
        <w:rPr>
          <w:b/>
          <w:bCs/>
          <w:sz w:val="22"/>
        </w:rPr>
        <w:t>Classifier Types:</w:t>
      </w:r>
      <w:r w:rsidRPr="007A70FC">
        <w:rPr>
          <w:sz w:val="22"/>
        </w:rPr>
        <w:t xml:space="preserve"> Classifiers can be categorized into two groups: </w:t>
      </w:r>
    </w:p>
    <w:p w14:paraId="7DBD12F2" w14:textId="77777777" w:rsidR="007A70FC" w:rsidRPr="007A70FC" w:rsidRDefault="007A70FC" w:rsidP="007A70FC">
      <w:pPr>
        <w:numPr>
          <w:ilvl w:val="1"/>
          <w:numId w:val="9"/>
        </w:numPr>
        <w:ind w:left="0"/>
        <w:rPr>
          <w:sz w:val="22"/>
        </w:rPr>
      </w:pPr>
      <w:r w:rsidRPr="007A70FC">
        <w:rPr>
          <w:b/>
          <w:bCs/>
          <w:sz w:val="22"/>
        </w:rPr>
        <w:t>Parametric classifiers</w:t>
      </w:r>
      <w:r w:rsidRPr="007A70FC">
        <w:rPr>
          <w:sz w:val="22"/>
        </w:rPr>
        <w:t xml:space="preserve"> (e.g., Bayes Classifier, Support Vector Machine when not using the kernel trick) rely on a mathematical function with explicit parameters to represent the decision boundary. They have </w:t>
      </w:r>
      <w:r w:rsidRPr="007A70FC">
        <w:rPr>
          <w:b/>
          <w:bCs/>
          <w:sz w:val="22"/>
        </w:rPr>
        <w:t>global representation ability</w:t>
      </w:r>
      <w:r w:rsidRPr="007A70FC">
        <w:rPr>
          <w:sz w:val="22"/>
        </w:rPr>
        <w:t xml:space="preserve"> but limited modeling capability due to the predefined model form.</w:t>
      </w:r>
    </w:p>
    <w:p w14:paraId="598CCE57" w14:textId="77777777" w:rsidR="007A70FC" w:rsidRPr="007A70FC" w:rsidRDefault="007A70FC" w:rsidP="007A70FC">
      <w:pPr>
        <w:numPr>
          <w:ilvl w:val="1"/>
          <w:numId w:val="9"/>
        </w:numPr>
        <w:ind w:left="0"/>
        <w:rPr>
          <w:sz w:val="22"/>
        </w:rPr>
      </w:pPr>
      <w:r w:rsidRPr="007A70FC">
        <w:rPr>
          <w:b/>
          <w:bCs/>
          <w:sz w:val="22"/>
        </w:rPr>
        <w:t>Nonparametric classifiers</w:t>
      </w:r>
      <w:r w:rsidRPr="007A70FC">
        <w:rPr>
          <w:sz w:val="22"/>
        </w:rPr>
        <w:t xml:space="preserve"> (e.g., k-Nearest Neighbor, Decision Tree) do not use a fixed parametric function for the decision boundary; instead, they rely directly on the training data and neighborhood information, exhibiting </w:t>
      </w:r>
      <w:r w:rsidRPr="007A70FC">
        <w:rPr>
          <w:b/>
          <w:bCs/>
          <w:sz w:val="22"/>
        </w:rPr>
        <w:t>stronger modeling capability</w:t>
      </w:r>
      <w:r w:rsidRPr="007A70FC">
        <w:rPr>
          <w:sz w:val="22"/>
        </w:rPr>
        <w:t xml:space="preserve"> but lacking true global representation.</w:t>
      </w:r>
    </w:p>
    <w:p w14:paraId="09D4C656" w14:textId="77777777" w:rsidR="007A70FC" w:rsidRPr="007A70FC" w:rsidRDefault="007A70FC" w:rsidP="007A70FC">
      <w:pPr>
        <w:numPr>
          <w:ilvl w:val="0"/>
          <w:numId w:val="9"/>
        </w:numPr>
        <w:ind w:left="0"/>
        <w:rPr>
          <w:sz w:val="22"/>
        </w:rPr>
      </w:pPr>
      <w:r w:rsidRPr="007A70FC">
        <w:rPr>
          <w:b/>
          <w:bCs/>
          <w:sz w:val="22"/>
        </w:rPr>
        <w:t>Performance Measures:</w:t>
      </w:r>
      <w:r w:rsidRPr="007A70FC">
        <w:rPr>
          <w:sz w:val="22"/>
        </w:rPr>
        <w:t xml:space="preserve"> Performance is typically evaluated during the testing (inference) phase using labeled test data different from the training data. Key metrics derived from </w:t>
      </w:r>
      <w:r w:rsidRPr="007A70FC">
        <w:rPr>
          <w:b/>
          <w:bCs/>
          <w:sz w:val="22"/>
        </w:rPr>
        <w:t>True Positives (TP), False Positives (FP), True Negatives (TN), and False Negatives (FN)</w:t>
      </w:r>
      <w:r w:rsidRPr="007A70FC">
        <w:rPr>
          <w:sz w:val="22"/>
        </w:rPr>
        <w:t xml:space="preserve"> include: </w:t>
      </w:r>
    </w:p>
    <w:p w14:paraId="42C985D8" w14:textId="77777777" w:rsidR="007A70FC" w:rsidRPr="007A70FC" w:rsidRDefault="007A70FC" w:rsidP="007A70FC">
      <w:pPr>
        <w:numPr>
          <w:ilvl w:val="1"/>
          <w:numId w:val="9"/>
        </w:numPr>
        <w:ind w:left="0"/>
        <w:rPr>
          <w:sz w:val="22"/>
        </w:rPr>
      </w:pPr>
      <w:r w:rsidRPr="007A70FC">
        <w:rPr>
          <w:b/>
          <w:bCs/>
          <w:sz w:val="22"/>
        </w:rPr>
        <w:t>Precision:</w:t>
      </w:r>
      <w:r w:rsidRPr="007A70FC">
        <w:rPr>
          <w:sz w:val="22"/>
        </w:rPr>
        <w:t xml:space="preserve"> Measures the ratio of true positive predictions to the total positive predictions ($\</w:t>
      </w:r>
      <w:proofErr w:type="gramStart"/>
      <w:r w:rsidRPr="007A70FC">
        <w:rPr>
          <w:sz w:val="22"/>
        </w:rPr>
        <w:t>frac{</w:t>
      </w:r>
      <w:proofErr w:type="gramEnd"/>
      <w:r w:rsidRPr="007A70FC">
        <w:rPr>
          <w:sz w:val="22"/>
        </w:rPr>
        <w:t>TP}{TP + FP}$). It is important when the cost of false positives is high.</w:t>
      </w:r>
    </w:p>
    <w:p w14:paraId="48207693" w14:textId="77777777" w:rsidR="007A70FC" w:rsidRPr="007A70FC" w:rsidRDefault="007A70FC" w:rsidP="007A70FC">
      <w:pPr>
        <w:numPr>
          <w:ilvl w:val="1"/>
          <w:numId w:val="9"/>
        </w:numPr>
        <w:ind w:left="0"/>
        <w:rPr>
          <w:sz w:val="22"/>
        </w:rPr>
      </w:pPr>
      <w:r w:rsidRPr="007A70FC">
        <w:rPr>
          <w:b/>
          <w:bCs/>
          <w:sz w:val="22"/>
        </w:rPr>
        <w:t>Recall:</w:t>
      </w:r>
      <w:r w:rsidRPr="007A70FC">
        <w:rPr>
          <w:sz w:val="22"/>
        </w:rPr>
        <w:t xml:space="preserve"> Measures the ratio of true positives to the total actual positive cases ($\</w:t>
      </w:r>
      <w:proofErr w:type="gramStart"/>
      <w:r w:rsidRPr="007A70FC">
        <w:rPr>
          <w:sz w:val="22"/>
        </w:rPr>
        <w:t>frac{</w:t>
      </w:r>
      <w:proofErr w:type="gramEnd"/>
      <w:r w:rsidRPr="007A70FC">
        <w:rPr>
          <w:sz w:val="22"/>
        </w:rPr>
        <w:t>TP}{TP + FN}$). It is important when the cost of false negatives is high.</w:t>
      </w:r>
    </w:p>
    <w:p w14:paraId="2071CDB4" w14:textId="77777777" w:rsidR="007A70FC" w:rsidRPr="007A70FC" w:rsidRDefault="007A70FC" w:rsidP="007A70FC">
      <w:pPr>
        <w:numPr>
          <w:ilvl w:val="1"/>
          <w:numId w:val="9"/>
        </w:numPr>
        <w:ind w:left="0"/>
        <w:rPr>
          <w:sz w:val="22"/>
        </w:rPr>
      </w:pPr>
      <w:r w:rsidRPr="007A70FC">
        <w:rPr>
          <w:b/>
          <w:bCs/>
          <w:sz w:val="22"/>
        </w:rPr>
        <w:t>F1 Score:</w:t>
      </w:r>
      <w:r w:rsidRPr="007A70FC">
        <w:rPr>
          <w:sz w:val="22"/>
        </w:rPr>
        <w:t xml:space="preserve"> The harmonic </w:t>
      </w:r>
      <w:proofErr w:type="gramStart"/>
      <w:r w:rsidRPr="007A70FC">
        <w:rPr>
          <w:sz w:val="22"/>
        </w:rPr>
        <w:t>mean</w:t>
      </w:r>
      <w:proofErr w:type="gramEnd"/>
      <w:r w:rsidRPr="007A70FC">
        <w:rPr>
          <w:sz w:val="22"/>
        </w:rPr>
        <w:t xml:space="preserve"> of precision and recall, useful for balanced metrics, especially in datasets with class imbalance.</w:t>
      </w:r>
    </w:p>
    <w:p w14:paraId="48ED463C" w14:textId="77777777" w:rsidR="007A70FC" w:rsidRPr="007A70FC" w:rsidRDefault="007A70FC" w:rsidP="007A70FC">
      <w:pPr>
        <w:rPr>
          <w:b/>
          <w:bCs/>
          <w:sz w:val="22"/>
        </w:rPr>
      </w:pPr>
      <w:r w:rsidRPr="007A70FC">
        <w:rPr>
          <w:b/>
          <w:bCs/>
          <w:sz w:val="22"/>
        </w:rPr>
        <w:t>6.2 Bayes Classifier</w:t>
      </w:r>
    </w:p>
    <w:p w14:paraId="51AC4F73" w14:textId="77777777" w:rsidR="007A70FC" w:rsidRPr="007A70FC" w:rsidRDefault="007A70FC" w:rsidP="007A70FC">
      <w:pPr>
        <w:rPr>
          <w:sz w:val="22"/>
        </w:rPr>
      </w:pPr>
      <w:r w:rsidRPr="007A70FC">
        <w:rPr>
          <w:sz w:val="22"/>
        </w:rPr>
        <w:t xml:space="preserve">The Bayes Classifier uses probability theory (specifically the Bayes theorem) and often relies on </w:t>
      </w:r>
      <w:proofErr w:type="gramStart"/>
      <w:r w:rsidRPr="007A70FC">
        <w:rPr>
          <w:sz w:val="22"/>
        </w:rPr>
        <w:t>assuming that</w:t>
      </w:r>
      <w:proofErr w:type="gramEnd"/>
      <w:r w:rsidRPr="007A70FC">
        <w:rPr>
          <w:sz w:val="22"/>
        </w:rPr>
        <w:t xml:space="preserve"> likelihood values follow a </w:t>
      </w:r>
      <w:r w:rsidRPr="007A70FC">
        <w:rPr>
          <w:b/>
          <w:bCs/>
          <w:sz w:val="22"/>
        </w:rPr>
        <w:t>Gaussian Probability Density Function (pdf)</w:t>
      </w:r>
      <w:r w:rsidRPr="007A70FC">
        <w:rPr>
          <w:sz w:val="22"/>
        </w:rPr>
        <w:t>.</w:t>
      </w:r>
    </w:p>
    <w:p w14:paraId="5A70DEF2" w14:textId="77777777" w:rsidR="007A70FC" w:rsidRPr="007A70FC" w:rsidRDefault="007A70FC" w:rsidP="007A70FC">
      <w:pPr>
        <w:numPr>
          <w:ilvl w:val="0"/>
          <w:numId w:val="10"/>
        </w:numPr>
        <w:ind w:left="0"/>
        <w:rPr>
          <w:sz w:val="22"/>
        </w:rPr>
      </w:pPr>
      <w:r w:rsidRPr="007A70FC">
        <w:rPr>
          <w:b/>
          <w:bCs/>
          <w:sz w:val="22"/>
        </w:rPr>
        <w:t>Training (Parameter Estimation):</w:t>
      </w:r>
      <w:r w:rsidRPr="007A70FC">
        <w:rPr>
          <w:sz w:val="22"/>
        </w:rPr>
        <w:t xml:space="preserve"> Training involves calculating parameters (sample mean vector and covariance matrix) from the labeled training set. </w:t>
      </w:r>
    </w:p>
    <w:p w14:paraId="3725C088" w14:textId="77777777" w:rsidR="007A70FC" w:rsidRPr="007A70FC" w:rsidRDefault="007A70FC" w:rsidP="007A70FC">
      <w:pPr>
        <w:numPr>
          <w:ilvl w:val="1"/>
          <w:numId w:val="10"/>
        </w:numPr>
        <w:ind w:left="0"/>
        <w:rPr>
          <w:sz w:val="22"/>
        </w:rPr>
      </w:pPr>
      <w:r w:rsidRPr="007A70FC">
        <w:rPr>
          <w:sz w:val="22"/>
        </w:rPr>
        <w:t xml:space="preserve">The </w:t>
      </w:r>
      <w:r w:rsidRPr="007A70FC">
        <w:rPr>
          <w:b/>
          <w:bCs/>
          <w:sz w:val="22"/>
        </w:rPr>
        <w:t>Naive Bayes classifier</w:t>
      </w:r>
      <w:r w:rsidRPr="007A70FC">
        <w:rPr>
          <w:sz w:val="22"/>
        </w:rPr>
        <w:t xml:space="preserve"> is the simplest form, assuming features are </w:t>
      </w:r>
      <w:proofErr w:type="gramStart"/>
      <w:r w:rsidRPr="007A70FC">
        <w:rPr>
          <w:sz w:val="22"/>
        </w:rPr>
        <w:t>independent</w:t>
      </w:r>
      <w:proofErr w:type="gramEnd"/>
      <w:r w:rsidRPr="007A70FC">
        <w:rPr>
          <w:sz w:val="22"/>
        </w:rPr>
        <w:t xml:space="preserve"> and classification is based solely on the Euclidean distance to class mean values.</w:t>
      </w:r>
    </w:p>
    <w:p w14:paraId="3E57FA59" w14:textId="77777777" w:rsidR="007A70FC" w:rsidRPr="007A70FC" w:rsidRDefault="007A70FC" w:rsidP="007A70FC">
      <w:pPr>
        <w:numPr>
          <w:ilvl w:val="1"/>
          <w:numId w:val="10"/>
        </w:numPr>
        <w:ind w:left="0"/>
        <w:rPr>
          <w:sz w:val="22"/>
        </w:rPr>
      </w:pPr>
      <w:r w:rsidRPr="007A70FC">
        <w:rPr>
          <w:sz w:val="22"/>
        </w:rPr>
        <w:t xml:space="preserve">More complex versions involve calculating distances using the </w:t>
      </w:r>
      <w:proofErr w:type="spellStart"/>
      <w:r w:rsidRPr="007A70FC">
        <w:rPr>
          <w:sz w:val="22"/>
        </w:rPr>
        <w:t>Mahalanobis</w:t>
      </w:r>
      <w:proofErr w:type="spellEnd"/>
      <w:r w:rsidRPr="007A70FC">
        <w:rPr>
          <w:sz w:val="22"/>
        </w:rPr>
        <w:t xml:space="preserve"> distance, either assuming a common covariance matrix for all classes (Eq. 6.11) or calculating unique covariance matrices for each class (Eq. 6.12).</w:t>
      </w:r>
    </w:p>
    <w:p w14:paraId="502BF31C" w14:textId="77777777" w:rsidR="007A70FC" w:rsidRPr="007A70FC" w:rsidRDefault="007A70FC" w:rsidP="007A70FC">
      <w:pPr>
        <w:numPr>
          <w:ilvl w:val="0"/>
          <w:numId w:val="10"/>
        </w:numPr>
        <w:ind w:left="0"/>
        <w:rPr>
          <w:sz w:val="22"/>
        </w:rPr>
      </w:pPr>
      <w:r w:rsidRPr="007A70FC">
        <w:rPr>
          <w:b/>
          <w:bCs/>
          <w:sz w:val="22"/>
        </w:rPr>
        <w:t>Deployment:</w:t>
      </w:r>
      <w:r w:rsidRPr="007A70FC">
        <w:rPr>
          <w:sz w:val="22"/>
        </w:rPr>
        <w:t xml:space="preserve"> The trained model parameters (means, covariances, etc.) are exported from Python using the </w:t>
      </w:r>
      <w:proofErr w:type="spellStart"/>
      <w:r w:rsidRPr="007A70FC">
        <w:rPr>
          <w:sz w:val="22"/>
        </w:rPr>
        <w:t>BayesExporter</w:t>
      </w:r>
      <w:proofErr w:type="spellEnd"/>
      <w:r w:rsidRPr="007A70FC">
        <w:rPr>
          <w:sz w:val="22"/>
        </w:rPr>
        <w:t xml:space="preserve"> class in the sklearn2c library into C header and source files. The deployment relies on </w:t>
      </w:r>
      <w:r w:rsidRPr="007A70FC">
        <w:rPr>
          <w:b/>
          <w:bCs/>
          <w:sz w:val="22"/>
        </w:rPr>
        <w:t>CMSIS DSP library</w:t>
      </w:r>
      <w:r w:rsidRPr="007A70FC">
        <w:rPr>
          <w:sz w:val="22"/>
        </w:rPr>
        <w:t xml:space="preserve"> functions on the STM32 microcontroller for matrix operations during inference.</w:t>
      </w:r>
    </w:p>
    <w:p w14:paraId="411A5DA7" w14:textId="77777777" w:rsidR="007A70FC" w:rsidRPr="007A70FC" w:rsidRDefault="007A70FC" w:rsidP="007A70FC">
      <w:pPr>
        <w:rPr>
          <w:b/>
          <w:bCs/>
          <w:sz w:val="22"/>
        </w:rPr>
      </w:pPr>
      <w:r w:rsidRPr="007A70FC">
        <w:rPr>
          <w:b/>
          <w:bCs/>
          <w:sz w:val="22"/>
        </w:rPr>
        <w:t>6.3 k-Nearest Neighbor (</w:t>
      </w:r>
      <w:proofErr w:type="spellStart"/>
      <w:r w:rsidRPr="007A70FC">
        <w:rPr>
          <w:b/>
          <w:bCs/>
          <w:sz w:val="22"/>
        </w:rPr>
        <w:t>kNN</w:t>
      </w:r>
      <w:proofErr w:type="spellEnd"/>
      <w:r w:rsidRPr="007A70FC">
        <w:rPr>
          <w:b/>
          <w:bCs/>
          <w:sz w:val="22"/>
        </w:rPr>
        <w:t>) Classifier</w:t>
      </w:r>
    </w:p>
    <w:p w14:paraId="2B879966" w14:textId="77777777" w:rsidR="007A70FC" w:rsidRPr="007A70FC" w:rsidRDefault="007A70FC" w:rsidP="007A70FC">
      <w:pPr>
        <w:rPr>
          <w:sz w:val="22"/>
        </w:rPr>
      </w:pPr>
      <w:r w:rsidRPr="007A70FC">
        <w:rPr>
          <w:sz w:val="22"/>
        </w:rPr>
        <w:t xml:space="preserve">The </w:t>
      </w:r>
      <w:proofErr w:type="spellStart"/>
      <w:r w:rsidRPr="007A70FC">
        <w:rPr>
          <w:sz w:val="22"/>
        </w:rPr>
        <w:t>kNN</w:t>
      </w:r>
      <w:proofErr w:type="spellEnd"/>
      <w:r w:rsidRPr="007A70FC">
        <w:rPr>
          <w:sz w:val="22"/>
        </w:rPr>
        <w:t xml:space="preserve"> classifier is a </w:t>
      </w:r>
      <w:r w:rsidRPr="007A70FC">
        <w:rPr>
          <w:b/>
          <w:bCs/>
          <w:sz w:val="22"/>
        </w:rPr>
        <w:t>nonparametric</w:t>
      </w:r>
      <w:r w:rsidRPr="007A70FC">
        <w:rPr>
          <w:sz w:val="22"/>
        </w:rPr>
        <w:t xml:space="preserve"> method that depends directly on the training data, overcoming the limitations imposed by predetermined distribution models (like the Gaussian assumption in Bayes).</w:t>
      </w:r>
    </w:p>
    <w:p w14:paraId="0C14ADB5" w14:textId="77777777" w:rsidR="007A70FC" w:rsidRPr="007A70FC" w:rsidRDefault="007A70FC" w:rsidP="007A70FC">
      <w:pPr>
        <w:numPr>
          <w:ilvl w:val="0"/>
          <w:numId w:val="11"/>
        </w:numPr>
        <w:ind w:left="0"/>
        <w:rPr>
          <w:sz w:val="22"/>
        </w:rPr>
      </w:pPr>
      <w:r w:rsidRPr="007A70FC">
        <w:rPr>
          <w:b/>
          <w:bCs/>
          <w:sz w:val="22"/>
        </w:rPr>
        <w:lastRenderedPageBreak/>
        <w:t>Training:</w:t>
      </w:r>
      <w:r w:rsidRPr="007A70FC">
        <w:rPr>
          <w:sz w:val="22"/>
        </w:rPr>
        <w:t xml:space="preserve"> The training step for </w:t>
      </w:r>
      <w:proofErr w:type="spellStart"/>
      <w:r w:rsidRPr="007A70FC">
        <w:rPr>
          <w:sz w:val="22"/>
        </w:rPr>
        <w:t>kNN</w:t>
      </w:r>
      <w:proofErr w:type="spellEnd"/>
      <w:r w:rsidRPr="007A70FC">
        <w:rPr>
          <w:sz w:val="22"/>
        </w:rPr>
        <w:t xml:space="preserve"> simply involves </w:t>
      </w:r>
      <w:r w:rsidRPr="007A70FC">
        <w:rPr>
          <w:b/>
          <w:bCs/>
          <w:sz w:val="22"/>
        </w:rPr>
        <w:t>keeping all training samples</w:t>
      </w:r>
      <w:r w:rsidRPr="007A70FC">
        <w:rPr>
          <w:sz w:val="22"/>
        </w:rPr>
        <w:t xml:space="preserve"> from all classes.</w:t>
      </w:r>
    </w:p>
    <w:p w14:paraId="1058AF74" w14:textId="77777777" w:rsidR="007A70FC" w:rsidRPr="007A70FC" w:rsidRDefault="007A70FC" w:rsidP="007A70FC">
      <w:pPr>
        <w:numPr>
          <w:ilvl w:val="0"/>
          <w:numId w:val="11"/>
        </w:numPr>
        <w:ind w:left="0"/>
        <w:rPr>
          <w:sz w:val="22"/>
        </w:rPr>
      </w:pPr>
      <w:r w:rsidRPr="007A70FC">
        <w:rPr>
          <w:b/>
          <w:bCs/>
          <w:sz w:val="22"/>
        </w:rPr>
        <w:t>Inference:</w:t>
      </w:r>
      <w:r w:rsidRPr="007A70FC">
        <w:rPr>
          <w:sz w:val="22"/>
        </w:rPr>
        <w:t xml:space="preserve"> For an unknown sample, the algorithm calculates its distance to all stored training samples, selects the </w:t>
      </w:r>
      <w:r w:rsidRPr="007A70FC">
        <w:rPr>
          <w:b/>
          <w:bCs/>
          <w:sz w:val="22"/>
        </w:rPr>
        <w:t>$k$ closest neighbors</w:t>
      </w:r>
      <w:r w:rsidRPr="007A70FC">
        <w:rPr>
          <w:sz w:val="22"/>
        </w:rPr>
        <w:t xml:space="preserve">, and assigns the unknown sample to the class that holds the majority among these $k$ neighbors. Because the decision boundary depends entirely on local neighbors, </w:t>
      </w:r>
      <w:proofErr w:type="spellStart"/>
      <w:r w:rsidRPr="007A70FC">
        <w:rPr>
          <w:sz w:val="22"/>
        </w:rPr>
        <w:t>kNN</w:t>
      </w:r>
      <w:proofErr w:type="spellEnd"/>
      <w:r w:rsidRPr="007A70FC">
        <w:rPr>
          <w:sz w:val="22"/>
        </w:rPr>
        <w:t xml:space="preserve"> is powerful but lacks clear mathematical representation and generalization capacity away from training data.</w:t>
      </w:r>
    </w:p>
    <w:p w14:paraId="354FBF8C" w14:textId="77777777" w:rsidR="007A70FC" w:rsidRPr="007A70FC" w:rsidRDefault="007A70FC" w:rsidP="007A70FC">
      <w:pPr>
        <w:numPr>
          <w:ilvl w:val="0"/>
          <w:numId w:val="11"/>
        </w:numPr>
        <w:ind w:left="0"/>
        <w:rPr>
          <w:sz w:val="22"/>
        </w:rPr>
      </w:pPr>
      <w:r w:rsidRPr="007A70FC">
        <w:rPr>
          <w:b/>
          <w:bCs/>
          <w:sz w:val="22"/>
        </w:rPr>
        <w:t>Deployment:</w:t>
      </w:r>
      <w:r w:rsidRPr="007A70FC">
        <w:rPr>
          <w:sz w:val="22"/>
        </w:rPr>
        <w:t xml:space="preserve"> Deployment requires generating C files that contain the entire set of training data (samples and their labels) using the </w:t>
      </w:r>
      <w:proofErr w:type="spellStart"/>
      <w:r w:rsidRPr="007A70FC">
        <w:rPr>
          <w:sz w:val="22"/>
        </w:rPr>
        <w:t>KNNExporter</w:t>
      </w:r>
      <w:proofErr w:type="spellEnd"/>
      <w:r w:rsidRPr="007A70FC">
        <w:rPr>
          <w:sz w:val="22"/>
        </w:rPr>
        <w:t xml:space="preserve"> class.</w:t>
      </w:r>
    </w:p>
    <w:p w14:paraId="4F741F7F" w14:textId="77777777" w:rsidR="007A70FC" w:rsidRPr="007A70FC" w:rsidRDefault="007A70FC" w:rsidP="007A70FC">
      <w:pPr>
        <w:rPr>
          <w:b/>
          <w:bCs/>
          <w:sz w:val="22"/>
        </w:rPr>
      </w:pPr>
      <w:r w:rsidRPr="007A70FC">
        <w:rPr>
          <w:b/>
          <w:bCs/>
          <w:sz w:val="22"/>
        </w:rPr>
        <w:t>6.4 Support Vector Machine (SVM) Classifier</w:t>
      </w:r>
    </w:p>
    <w:p w14:paraId="34E92979" w14:textId="77777777" w:rsidR="007A70FC" w:rsidRPr="007A70FC" w:rsidRDefault="007A70FC" w:rsidP="007A70FC">
      <w:pPr>
        <w:rPr>
          <w:sz w:val="22"/>
        </w:rPr>
      </w:pPr>
      <w:r w:rsidRPr="007A70FC">
        <w:rPr>
          <w:sz w:val="22"/>
        </w:rPr>
        <w:t xml:space="preserve">The SVM classifier is designed to find a </w:t>
      </w:r>
      <w:r w:rsidRPr="007A70FC">
        <w:rPr>
          <w:b/>
          <w:bCs/>
          <w:sz w:val="22"/>
        </w:rPr>
        <w:t>linear decision boundary (hyperplane)</w:t>
      </w:r>
      <w:r w:rsidRPr="007A70FC">
        <w:rPr>
          <w:sz w:val="22"/>
        </w:rPr>
        <w:t xml:space="preserve"> that maximally separates two classes while maximizing the distance (margin) to the nearest training samples (support vectors).</w:t>
      </w:r>
    </w:p>
    <w:p w14:paraId="6FE8D4BB" w14:textId="77777777" w:rsidR="007A70FC" w:rsidRPr="007A70FC" w:rsidRDefault="007A70FC" w:rsidP="007A70FC">
      <w:pPr>
        <w:numPr>
          <w:ilvl w:val="0"/>
          <w:numId w:val="12"/>
        </w:numPr>
        <w:ind w:left="0"/>
        <w:rPr>
          <w:sz w:val="22"/>
        </w:rPr>
      </w:pPr>
      <w:r w:rsidRPr="007A70FC">
        <w:rPr>
          <w:b/>
          <w:bCs/>
          <w:sz w:val="22"/>
        </w:rPr>
        <w:t>Non-linear Separation (Kernel Trick):</w:t>
      </w:r>
      <w:r w:rsidRPr="007A70FC">
        <w:rPr>
          <w:sz w:val="22"/>
        </w:rPr>
        <w:t xml:space="preserve"> If classes are not linearly separable, SVM uses </w:t>
      </w:r>
      <w:r w:rsidRPr="007A70FC">
        <w:rPr>
          <w:b/>
          <w:bCs/>
          <w:sz w:val="22"/>
        </w:rPr>
        <w:t>kernels</w:t>
      </w:r>
      <w:r w:rsidRPr="007A70FC">
        <w:rPr>
          <w:sz w:val="22"/>
        </w:rPr>
        <w:t xml:space="preserve"> (e.g., Radial Basis Function or RBF, polynomial) to map the features to a higher dimension where a linear boundary can be found.</w:t>
      </w:r>
    </w:p>
    <w:p w14:paraId="5235F89A" w14:textId="77777777" w:rsidR="007A70FC" w:rsidRPr="007A70FC" w:rsidRDefault="007A70FC" w:rsidP="007A70FC">
      <w:pPr>
        <w:numPr>
          <w:ilvl w:val="0"/>
          <w:numId w:val="12"/>
        </w:numPr>
        <w:ind w:left="0"/>
        <w:rPr>
          <w:sz w:val="22"/>
        </w:rPr>
      </w:pPr>
      <w:r w:rsidRPr="007A70FC">
        <w:rPr>
          <w:b/>
          <w:bCs/>
          <w:sz w:val="22"/>
        </w:rPr>
        <w:t>Multi-class Classification:</w:t>
      </w:r>
      <w:r w:rsidRPr="007A70FC">
        <w:rPr>
          <w:sz w:val="22"/>
        </w:rPr>
        <w:t xml:space="preserve"> Since SVM is inherently binary, multi-class problems are solved using hierarchical approaches like </w:t>
      </w:r>
      <w:r w:rsidRPr="007A70FC">
        <w:rPr>
          <w:b/>
          <w:bCs/>
          <w:sz w:val="22"/>
        </w:rPr>
        <w:t>one-to-rest</w:t>
      </w:r>
      <w:r w:rsidRPr="007A70FC">
        <w:rPr>
          <w:sz w:val="22"/>
        </w:rPr>
        <w:t xml:space="preserve"> (M classifiers needed for M classes) or </w:t>
      </w:r>
      <w:r w:rsidRPr="007A70FC">
        <w:rPr>
          <w:b/>
          <w:bCs/>
          <w:sz w:val="22"/>
        </w:rPr>
        <w:t>one-to-one</w:t>
      </w:r>
      <w:r w:rsidRPr="007A70FC">
        <w:rPr>
          <w:sz w:val="22"/>
        </w:rPr>
        <w:t xml:space="preserve"> ($\frac{M(M-1)}{</w:t>
      </w:r>
      <w:proofErr w:type="gramStart"/>
      <w:r w:rsidRPr="007A70FC">
        <w:rPr>
          <w:sz w:val="22"/>
        </w:rPr>
        <w:t>2}$</w:t>
      </w:r>
      <w:proofErr w:type="gramEnd"/>
      <w:r w:rsidRPr="007A70FC">
        <w:rPr>
          <w:sz w:val="22"/>
        </w:rPr>
        <w:t xml:space="preserve"> classifiers needed).</w:t>
      </w:r>
    </w:p>
    <w:p w14:paraId="7B8F10B8" w14:textId="77777777" w:rsidR="007A70FC" w:rsidRPr="007A70FC" w:rsidRDefault="007A70FC" w:rsidP="007A70FC">
      <w:pPr>
        <w:numPr>
          <w:ilvl w:val="0"/>
          <w:numId w:val="12"/>
        </w:numPr>
        <w:ind w:left="0"/>
        <w:rPr>
          <w:sz w:val="22"/>
        </w:rPr>
      </w:pPr>
      <w:r w:rsidRPr="007A70FC">
        <w:rPr>
          <w:b/>
          <w:bCs/>
          <w:sz w:val="22"/>
        </w:rPr>
        <w:t>Deployment:</w:t>
      </w:r>
      <w:r w:rsidRPr="007A70FC">
        <w:rPr>
          <w:sz w:val="22"/>
        </w:rPr>
        <w:t xml:space="preserve"> The trained SVM parameters (coefficients, support vectors, intercepts, and kernel type/parameters) are exported using the </w:t>
      </w:r>
      <w:proofErr w:type="spellStart"/>
      <w:r w:rsidRPr="007A70FC">
        <w:rPr>
          <w:sz w:val="22"/>
        </w:rPr>
        <w:t>SVMExporter</w:t>
      </w:r>
      <w:proofErr w:type="spellEnd"/>
      <w:r w:rsidRPr="007A70FC">
        <w:rPr>
          <w:sz w:val="22"/>
        </w:rPr>
        <w:t xml:space="preserve"> class.</w:t>
      </w:r>
    </w:p>
    <w:p w14:paraId="3A816ECF" w14:textId="77777777" w:rsidR="007A70FC" w:rsidRPr="007A70FC" w:rsidRDefault="007A70FC" w:rsidP="007A70FC">
      <w:pPr>
        <w:rPr>
          <w:b/>
          <w:bCs/>
          <w:sz w:val="22"/>
        </w:rPr>
      </w:pPr>
      <w:r w:rsidRPr="007A70FC">
        <w:rPr>
          <w:b/>
          <w:bCs/>
          <w:sz w:val="22"/>
        </w:rPr>
        <w:t>6.5 Decision Tree Classifier</w:t>
      </w:r>
    </w:p>
    <w:p w14:paraId="1284E0BB" w14:textId="77777777" w:rsidR="007A70FC" w:rsidRPr="007A70FC" w:rsidRDefault="007A70FC" w:rsidP="007A70FC">
      <w:pPr>
        <w:rPr>
          <w:sz w:val="22"/>
        </w:rPr>
      </w:pPr>
      <w:r w:rsidRPr="007A70FC">
        <w:rPr>
          <w:sz w:val="22"/>
        </w:rPr>
        <w:t xml:space="preserve">The Decision Tree is a </w:t>
      </w:r>
      <w:r w:rsidRPr="007A70FC">
        <w:rPr>
          <w:b/>
          <w:bCs/>
          <w:sz w:val="22"/>
        </w:rPr>
        <w:t>nonparametric</w:t>
      </w:r>
      <w:r w:rsidRPr="007A70FC">
        <w:rPr>
          <w:sz w:val="22"/>
        </w:rPr>
        <w:t xml:space="preserve"> classifier that recursively partitions the data based on a selected feature and threshold value.</w:t>
      </w:r>
    </w:p>
    <w:p w14:paraId="0EAE1E22" w14:textId="77777777" w:rsidR="007A70FC" w:rsidRPr="007A70FC" w:rsidRDefault="007A70FC" w:rsidP="007A70FC">
      <w:pPr>
        <w:numPr>
          <w:ilvl w:val="0"/>
          <w:numId w:val="13"/>
        </w:numPr>
        <w:ind w:left="0"/>
        <w:rPr>
          <w:sz w:val="22"/>
        </w:rPr>
      </w:pPr>
      <w:r w:rsidRPr="007A70FC">
        <w:rPr>
          <w:b/>
          <w:bCs/>
          <w:sz w:val="22"/>
        </w:rPr>
        <w:t>Training:</w:t>
      </w:r>
      <w:r w:rsidRPr="007A70FC">
        <w:rPr>
          <w:sz w:val="22"/>
        </w:rPr>
        <w:t xml:space="preserve"> Training involves successive binary splits from a root node to leaf nodes, aiming to reduce </w:t>
      </w:r>
      <w:r w:rsidRPr="007A70FC">
        <w:rPr>
          <w:b/>
          <w:bCs/>
          <w:sz w:val="22"/>
        </w:rPr>
        <w:t>impurity</w:t>
      </w:r>
      <w:r w:rsidRPr="007A70FC">
        <w:rPr>
          <w:sz w:val="22"/>
        </w:rPr>
        <w:t xml:space="preserve"> (often measured by entropy or Gini index) at each level. The resulting tree is effectively a set of sequential </w:t>
      </w:r>
      <w:r w:rsidRPr="007A70FC">
        <w:rPr>
          <w:b/>
          <w:bCs/>
          <w:sz w:val="22"/>
        </w:rPr>
        <w:t>if-else rules</w:t>
      </w:r>
      <w:r w:rsidRPr="007A70FC">
        <w:rPr>
          <w:sz w:val="22"/>
        </w:rPr>
        <w:t>.</w:t>
      </w:r>
    </w:p>
    <w:p w14:paraId="48C6BAAB" w14:textId="77777777" w:rsidR="007A70FC" w:rsidRPr="007A70FC" w:rsidRDefault="007A70FC" w:rsidP="007A70FC">
      <w:pPr>
        <w:numPr>
          <w:ilvl w:val="0"/>
          <w:numId w:val="13"/>
        </w:numPr>
        <w:ind w:left="0"/>
        <w:rPr>
          <w:sz w:val="22"/>
        </w:rPr>
      </w:pPr>
      <w:r w:rsidRPr="007A70FC">
        <w:rPr>
          <w:b/>
          <w:bCs/>
          <w:sz w:val="22"/>
        </w:rPr>
        <w:t>Inference:</w:t>
      </w:r>
      <w:r w:rsidRPr="007A70FC">
        <w:rPr>
          <w:sz w:val="22"/>
        </w:rPr>
        <w:t xml:space="preserve"> An unknown sample traverses the tree based on these binary rules until it reaches a leaf node, and the class label associated with that leaf node is the output.</w:t>
      </w:r>
    </w:p>
    <w:p w14:paraId="0AF4146E" w14:textId="77777777" w:rsidR="007A70FC" w:rsidRPr="007A70FC" w:rsidRDefault="007A70FC" w:rsidP="007A70FC">
      <w:pPr>
        <w:numPr>
          <w:ilvl w:val="0"/>
          <w:numId w:val="13"/>
        </w:numPr>
        <w:ind w:left="0"/>
        <w:rPr>
          <w:sz w:val="22"/>
        </w:rPr>
      </w:pPr>
      <w:r w:rsidRPr="007A70FC">
        <w:rPr>
          <w:b/>
          <w:bCs/>
          <w:sz w:val="22"/>
        </w:rPr>
        <w:t>Deployment:</w:t>
      </w:r>
      <w:r w:rsidRPr="007A70FC">
        <w:rPr>
          <w:sz w:val="22"/>
        </w:rPr>
        <w:t xml:space="preserve"> The complex structure of the tree (split features, thresholds, and resulting values for each node) is converted into C code using the </w:t>
      </w:r>
      <w:proofErr w:type="spellStart"/>
      <w:r w:rsidRPr="007A70FC">
        <w:rPr>
          <w:sz w:val="22"/>
        </w:rPr>
        <w:t>DTClassifierExporter</w:t>
      </w:r>
      <w:proofErr w:type="spellEnd"/>
      <w:r w:rsidRPr="007A70FC">
        <w:rPr>
          <w:sz w:val="22"/>
        </w:rPr>
        <w:t xml:space="preserve"> class for deployment.</w:t>
      </w:r>
    </w:p>
    <w:p w14:paraId="50C07F6D" w14:textId="77777777" w:rsidR="007A70FC" w:rsidRPr="007A70FC" w:rsidRDefault="007A70FC" w:rsidP="007A70FC">
      <w:pPr>
        <w:rPr>
          <w:b/>
          <w:bCs/>
          <w:sz w:val="22"/>
        </w:rPr>
      </w:pPr>
      <w:r w:rsidRPr="007A70FC">
        <w:rPr>
          <w:b/>
          <w:bCs/>
          <w:sz w:val="22"/>
        </w:rPr>
        <w:t>Applications</w:t>
      </w:r>
    </w:p>
    <w:p w14:paraId="03E54CAC" w14:textId="77777777" w:rsidR="007A70FC" w:rsidRPr="007A70FC" w:rsidRDefault="007A70FC" w:rsidP="007A70FC">
      <w:pPr>
        <w:rPr>
          <w:sz w:val="22"/>
        </w:rPr>
      </w:pPr>
      <w:r w:rsidRPr="007A70FC">
        <w:rPr>
          <w:sz w:val="22"/>
        </w:rPr>
        <w:t>The chapter concludes with three practical applications demonstrating the classifier implementation using featured extraction methods from Chapter 5:</w:t>
      </w:r>
    </w:p>
    <w:p w14:paraId="0EBB0E52" w14:textId="77777777" w:rsidR="007A70FC" w:rsidRPr="007A70FC" w:rsidRDefault="007A70FC" w:rsidP="007A70FC">
      <w:pPr>
        <w:numPr>
          <w:ilvl w:val="0"/>
          <w:numId w:val="14"/>
        </w:numPr>
        <w:ind w:left="0"/>
        <w:rPr>
          <w:sz w:val="22"/>
        </w:rPr>
      </w:pPr>
      <w:r w:rsidRPr="007A70FC">
        <w:rPr>
          <w:b/>
          <w:bCs/>
          <w:sz w:val="22"/>
        </w:rPr>
        <w:t>Human Activity Recognition via Accelerometer Data:</w:t>
      </w:r>
      <w:r w:rsidRPr="007A70FC">
        <w:rPr>
          <w:sz w:val="22"/>
        </w:rPr>
        <w:t xml:space="preserve"> The Bayes classifier is trained on the WISDM dataset using extracted features (mean acceleration, positive counts, FFT standard deviation, etc.) to classify six activities (e.g., walking, jogging, sitting).</w:t>
      </w:r>
    </w:p>
    <w:p w14:paraId="39211D3B" w14:textId="77777777" w:rsidR="007A70FC" w:rsidRPr="007A70FC" w:rsidRDefault="007A70FC" w:rsidP="007A70FC">
      <w:pPr>
        <w:numPr>
          <w:ilvl w:val="0"/>
          <w:numId w:val="14"/>
        </w:numPr>
        <w:ind w:left="0"/>
        <w:rPr>
          <w:sz w:val="22"/>
        </w:rPr>
      </w:pPr>
      <w:r w:rsidRPr="007A70FC">
        <w:rPr>
          <w:b/>
          <w:bCs/>
          <w:sz w:val="22"/>
        </w:rPr>
        <w:t>Keyword Spotting from Audio Signals:</w:t>
      </w:r>
      <w:r w:rsidRPr="007A70FC">
        <w:rPr>
          <w:sz w:val="22"/>
        </w:rPr>
        <w:t xml:space="preserve"> The </w:t>
      </w:r>
      <w:proofErr w:type="spellStart"/>
      <w:r w:rsidRPr="007A70FC">
        <w:rPr>
          <w:sz w:val="22"/>
        </w:rPr>
        <w:t>kNN</w:t>
      </w:r>
      <w:proofErr w:type="spellEnd"/>
      <w:r w:rsidRPr="007A70FC">
        <w:rPr>
          <w:sz w:val="22"/>
        </w:rPr>
        <w:t xml:space="preserve"> classifier is trained on Mel-Frequency Cepstral Coefficients (MFCCs), extracted from the </w:t>
      </w:r>
      <w:proofErr w:type="gramStart"/>
      <w:r w:rsidRPr="007A70FC">
        <w:rPr>
          <w:sz w:val="22"/>
        </w:rPr>
        <w:t>Free Spoken</w:t>
      </w:r>
      <w:proofErr w:type="gramEnd"/>
      <w:r w:rsidRPr="007A70FC">
        <w:rPr>
          <w:sz w:val="22"/>
        </w:rPr>
        <w:t xml:space="preserve"> Digit Dataset, to classify spoken digits from zero to nine.</w:t>
      </w:r>
    </w:p>
    <w:p w14:paraId="466B382D" w14:textId="77777777" w:rsidR="007A70FC" w:rsidRDefault="007A70FC" w:rsidP="007A70FC">
      <w:pPr>
        <w:numPr>
          <w:ilvl w:val="0"/>
          <w:numId w:val="14"/>
        </w:numPr>
        <w:pBdr>
          <w:bottom w:val="single" w:sz="6" w:space="1" w:color="auto"/>
        </w:pBdr>
        <w:ind w:left="0"/>
        <w:rPr>
          <w:sz w:val="22"/>
        </w:rPr>
      </w:pPr>
      <w:r w:rsidRPr="007A70FC">
        <w:rPr>
          <w:b/>
          <w:bCs/>
          <w:sz w:val="22"/>
        </w:rPr>
        <w:lastRenderedPageBreak/>
        <w:t>Handwritten Digit Recognition from Digital Images:</w:t>
      </w:r>
      <w:r w:rsidRPr="007A70FC">
        <w:rPr>
          <w:sz w:val="22"/>
        </w:rPr>
        <w:t xml:space="preserve"> The SVM classifier is trained on Hu Moments, extracted from the MNIST dataset images, to recognize handwritten digits from 0 to 9.</w:t>
      </w:r>
    </w:p>
    <w:p w14:paraId="2CEE2F8E" w14:textId="48A31A46" w:rsidR="007A70FC" w:rsidRDefault="007A70FC" w:rsidP="007A70FC">
      <w:pPr>
        <w:rPr>
          <w:sz w:val="22"/>
        </w:rPr>
      </w:pPr>
      <w:r w:rsidRPr="007A70FC">
        <w:rPr>
          <w:sz w:val="22"/>
        </w:rPr>
        <w:t>Chapter 7</w:t>
      </w:r>
    </w:p>
    <w:p w14:paraId="2503F05D" w14:textId="572B2318" w:rsidR="007A70FC" w:rsidRPr="007A70FC" w:rsidRDefault="007A70FC" w:rsidP="007A70FC">
      <w:pPr>
        <w:rPr>
          <w:sz w:val="22"/>
        </w:rPr>
      </w:pPr>
      <w:r w:rsidRPr="007A70FC">
        <w:rPr>
          <w:sz w:val="22"/>
        </w:rPr>
        <w:t xml:space="preserve">Chapter 7, </w:t>
      </w:r>
      <w:r w:rsidRPr="007A70FC">
        <w:rPr>
          <w:b/>
          <w:bCs/>
          <w:sz w:val="22"/>
        </w:rPr>
        <w:t>"Regression,"</w:t>
      </w:r>
      <w:r w:rsidRPr="007A70FC">
        <w:rPr>
          <w:sz w:val="22"/>
        </w:rPr>
        <w:t xml:space="preserve"> focuses on machine learning techniques used to model relationships between variables, primarily to enable the prediction of continuous future values or for general function fitting based on input data. This chapter covers the theory, implementation in Python, and deployment to the STM32 microcontroller for four major regression methods.</w:t>
      </w:r>
    </w:p>
    <w:p w14:paraId="2328F368" w14:textId="77777777" w:rsidR="007A70FC" w:rsidRPr="007A70FC" w:rsidRDefault="007A70FC" w:rsidP="007A70FC">
      <w:pPr>
        <w:rPr>
          <w:b/>
          <w:bCs/>
          <w:sz w:val="22"/>
        </w:rPr>
      </w:pPr>
      <w:r w:rsidRPr="007A70FC">
        <w:rPr>
          <w:b/>
          <w:bCs/>
          <w:sz w:val="22"/>
        </w:rPr>
        <w:t>7.1 Defining Regression</w:t>
      </w:r>
    </w:p>
    <w:p w14:paraId="750EAB87" w14:textId="77777777" w:rsidR="007A70FC" w:rsidRPr="007A70FC" w:rsidRDefault="007A70FC" w:rsidP="007A70FC">
      <w:pPr>
        <w:rPr>
          <w:sz w:val="22"/>
        </w:rPr>
      </w:pPr>
      <w:r w:rsidRPr="007A70FC">
        <w:rPr>
          <w:sz w:val="22"/>
        </w:rPr>
        <w:t xml:space="preserve">Regression aims to find the relationship between two or more variables, allowing information about one variable to be derived from others. This is often viewed as a </w:t>
      </w:r>
      <w:r w:rsidRPr="007A70FC">
        <w:rPr>
          <w:b/>
          <w:bCs/>
          <w:sz w:val="22"/>
        </w:rPr>
        <w:t>function fit problem</w:t>
      </w:r>
      <w:r w:rsidRPr="007A70FC">
        <w:rPr>
          <w:sz w:val="22"/>
        </w:rPr>
        <w:t xml:space="preserve"> used for tasks like filling missing data, filtering, or predicting future values.</w:t>
      </w:r>
    </w:p>
    <w:p w14:paraId="4ED75693" w14:textId="77777777" w:rsidR="007A70FC" w:rsidRPr="007A70FC" w:rsidRDefault="007A70FC" w:rsidP="007A70FC">
      <w:pPr>
        <w:numPr>
          <w:ilvl w:val="0"/>
          <w:numId w:val="15"/>
        </w:numPr>
        <w:ind w:left="0"/>
        <w:rPr>
          <w:sz w:val="22"/>
        </w:rPr>
      </w:pPr>
      <w:r w:rsidRPr="007A70FC">
        <w:rPr>
          <w:b/>
          <w:bCs/>
          <w:sz w:val="22"/>
        </w:rPr>
        <w:t>Regression Types (7.1.1):</w:t>
      </w:r>
      <w:r w:rsidRPr="007A70FC">
        <w:rPr>
          <w:sz w:val="22"/>
        </w:rPr>
        <w:t xml:space="preserve"> Methods are grouped into: </w:t>
      </w:r>
    </w:p>
    <w:p w14:paraId="36211B0C" w14:textId="77777777" w:rsidR="007A70FC" w:rsidRPr="007A70FC" w:rsidRDefault="007A70FC" w:rsidP="007A70FC">
      <w:pPr>
        <w:numPr>
          <w:ilvl w:val="1"/>
          <w:numId w:val="15"/>
        </w:numPr>
        <w:ind w:left="0"/>
        <w:rPr>
          <w:sz w:val="22"/>
        </w:rPr>
      </w:pPr>
      <w:r w:rsidRPr="007A70FC">
        <w:rPr>
          <w:b/>
          <w:bCs/>
          <w:sz w:val="22"/>
        </w:rPr>
        <w:t>Parametric Regression:</w:t>
      </w:r>
      <w:r w:rsidRPr="007A70FC">
        <w:rPr>
          <w:sz w:val="22"/>
        </w:rPr>
        <w:t xml:space="preserve"> Constructs the relationship using a function with explicit parameters (e.g., $y = w_1 x + b$). These methods offer a </w:t>
      </w:r>
      <w:r w:rsidRPr="007A70FC">
        <w:rPr>
          <w:b/>
          <w:bCs/>
          <w:sz w:val="22"/>
        </w:rPr>
        <w:t>global representation property</w:t>
      </w:r>
      <w:r w:rsidRPr="007A70FC">
        <w:rPr>
          <w:sz w:val="22"/>
        </w:rPr>
        <w:t xml:space="preserve"> (useful for predicting future values outside the training range) but suffer from </w:t>
      </w:r>
      <w:r w:rsidRPr="007A70FC">
        <w:rPr>
          <w:b/>
          <w:bCs/>
          <w:sz w:val="22"/>
        </w:rPr>
        <w:t>limited modeling capability</w:t>
      </w:r>
      <w:r w:rsidRPr="007A70FC">
        <w:rPr>
          <w:sz w:val="22"/>
        </w:rPr>
        <w:t xml:space="preserve"> because they are bound by a predefined model structure. Linear and Polynomial regression fall into this category.</w:t>
      </w:r>
    </w:p>
    <w:p w14:paraId="2F176670" w14:textId="77777777" w:rsidR="007A70FC" w:rsidRPr="007A70FC" w:rsidRDefault="007A70FC" w:rsidP="007A70FC">
      <w:pPr>
        <w:numPr>
          <w:ilvl w:val="1"/>
          <w:numId w:val="15"/>
        </w:numPr>
        <w:ind w:left="0"/>
        <w:rPr>
          <w:sz w:val="22"/>
        </w:rPr>
      </w:pPr>
      <w:r w:rsidRPr="007A70FC">
        <w:rPr>
          <w:b/>
          <w:bCs/>
          <w:sz w:val="22"/>
        </w:rPr>
        <w:t>Nonparametric Regression:</w:t>
      </w:r>
      <w:r w:rsidRPr="007A70FC">
        <w:rPr>
          <w:sz w:val="22"/>
        </w:rPr>
        <w:t xml:space="preserve"> Does not rely on a fixed parametric function but depends directly on the structure of the training data. This yields </w:t>
      </w:r>
      <w:r w:rsidRPr="007A70FC">
        <w:rPr>
          <w:b/>
          <w:bCs/>
          <w:sz w:val="22"/>
        </w:rPr>
        <w:t>stronger modeling capability</w:t>
      </w:r>
      <w:r w:rsidRPr="007A70FC">
        <w:rPr>
          <w:sz w:val="22"/>
        </w:rPr>
        <w:t xml:space="preserve"> but lacks the global representation property. </w:t>
      </w:r>
      <w:proofErr w:type="spellStart"/>
      <w:r w:rsidRPr="007A70FC">
        <w:rPr>
          <w:sz w:val="22"/>
        </w:rPr>
        <w:t>kNN</w:t>
      </w:r>
      <w:proofErr w:type="spellEnd"/>
      <w:r w:rsidRPr="007A70FC">
        <w:rPr>
          <w:sz w:val="22"/>
        </w:rPr>
        <w:t xml:space="preserve"> and Decision Tree regression fall into this category.</w:t>
      </w:r>
    </w:p>
    <w:p w14:paraId="2FC1B0AD" w14:textId="77777777" w:rsidR="007A70FC" w:rsidRPr="007A70FC" w:rsidRDefault="007A70FC" w:rsidP="007A70FC">
      <w:pPr>
        <w:numPr>
          <w:ilvl w:val="0"/>
          <w:numId w:val="15"/>
        </w:numPr>
        <w:ind w:left="0"/>
        <w:rPr>
          <w:sz w:val="22"/>
        </w:rPr>
      </w:pPr>
      <w:r w:rsidRPr="007A70FC">
        <w:rPr>
          <w:b/>
          <w:bCs/>
          <w:sz w:val="22"/>
        </w:rPr>
        <w:t>Performance Measures (7.1.2):</w:t>
      </w:r>
      <w:r w:rsidRPr="007A70FC">
        <w:rPr>
          <w:sz w:val="22"/>
        </w:rPr>
        <w:t xml:space="preserve"> The standard metric for evaluating performance is the </w:t>
      </w:r>
      <w:r w:rsidRPr="007A70FC">
        <w:rPr>
          <w:b/>
          <w:bCs/>
          <w:sz w:val="22"/>
        </w:rPr>
        <w:t>Mean Squared Error (MSE)</w:t>
      </w:r>
      <w:r w:rsidRPr="007A70FC">
        <w:rPr>
          <w:sz w:val="22"/>
        </w:rPr>
        <w:t xml:space="preserve">. MSE measures the average squared difference between the actual output ($y$) and the predicted output ($g(x)$). It is critical to avoid reducing MSE to an absolute minimum indiscriminately, as this can lead to </w:t>
      </w:r>
      <w:r w:rsidRPr="007A70FC">
        <w:rPr>
          <w:b/>
          <w:bCs/>
          <w:sz w:val="22"/>
        </w:rPr>
        <w:t>overfitting</w:t>
      </w:r>
      <w:r w:rsidRPr="007A70FC">
        <w:rPr>
          <w:sz w:val="22"/>
        </w:rPr>
        <w:t>, where the model incorporates noise into its prediction.</w:t>
      </w:r>
    </w:p>
    <w:p w14:paraId="34A3BC75" w14:textId="77777777" w:rsidR="007A70FC" w:rsidRPr="007A70FC" w:rsidRDefault="007A70FC" w:rsidP="007A70FC">
      <w:pPr>
        <w:rPr>
          <w:b/>
          <w:bCs/>
          <w:sz w:val="22"/>
        </w:rPr>
      </w:pPr>
      <w:r w:rsidRPr="007A70FC">
        <w:rPr>
          <w:b/>
          <w:bCs/>
          <w:sz w:val="22"/>
        </w:rPr>
        <w:t>7.2 Linear Regression</w:t>
      </w:r>
    </w:p>
    <w:p w14:paraId="0881A5A8" w14:textId="77777777" w:rsidR="007A70FC" w:rsidRPr="007A70FC" w:rsidRDefault="007A70FC" w:rsidP="007A70FC">
      <w:pPr>
        <w:rPr>
          <w:sz w:val="22"/>
        </w:rPr>
      </w:pPr>
      <w:r w:rsidRPr="007A70FC">
        <w:rPr>
          <w:sz w:val="22"/>
        </w:rPr>
        <w:t xml:space="preserve">Linear regression models the relationship between variables using a </w:t>
      </w:r>
      <w:r w:rsidRPr="007A70FC">
        <w:rPr>
          <w:b/>
          <w:bCs/>
          <w:sz w:val="22"/>
        </w:rPr>
        <w:t>linear function</w:t>
      </w:r>
      <w:r w:rsidRPr="007A70FC">
        <w:rPr>
          <w:sz w:val="22"/>
        </w:rPr>
        <w:t>.</w:t>
      </w:r>
    </w:p>
    <w:p w14:paraId="70BCC6A4" w14:textId="77777777" w:rsidR="007A70FC" w:rsidRPr="007A70FC" w:rsidRDefault="007A70FC" w:rsidP="007A70FC">
      <w:pPr>
        <w:numPr>
          <w:ilvl w:val="0"/>
          <w:numId w:val="16"/>
        </w:numPr>
        <w:ind w:left="0"/>
        <w:rPr>
          <w:sz w:val="22"/>
        </w:rPr>
      </w:pPr>
      <w:r w:rsidRPr="007A70FC">
        <w:rPr>
          <w:b/>
          <w:bCs/>
          <w:sz w:val="22"/>
        </w:rPr>
        <w:t>Theoretical Background (7.2.1):</w:t>
      </w:r>
      <w:r w:rsidRPr="007A70FC">
        <w:rPr>
          <w:sz w:val="22"/>
        </w:rPr>
        <w:t xml:space="preserve"> The method estimates parameters ($w$ and $b$) by iteratively minimizing the Mean Squared Error (MSE). The solution for the linear regressor parameters can be obtained using matrix notation, leveraging the derivation $ \</w:t>
      </w:r>
      <w:proofErr w:type="spellStart"/>
      <w:r w:rsidRPr="007A70FC">
        <w:rPr>
          <w:sz w:val="22"/>
        </w:rPr>
        <w:t>mathbf</w:t>
      </w:r>
      <w:proofErr w:type="spellEnd"/>
      <w:r w:rsidRPr="007A70FC">
        <w:rPr>
          <w:sz w:val="22"/>
        </w:rPr>
        <w:t>{w} = (\</w:t>
      </w:r>
      <w:proofErr w:type="spellStart"/>
      <w:r w:rsidRPr="007A70FC">
        <w:rPr>
          <w:sz w:val="22"/>
        </w:rPr>
        <w:t>mathbf</w:t>
      </w:r>
      <w:proofErr w:type="spellEnd"/>
      <w:r w:rsidRPr="007A70FC">
        <w:rPr>
          <w:sz w:val="22"/>
        </w:rPr>
        <w:t>{X}^T \</w:t>
      </w:r>
      <w:proofErr w:type="spellStart"/>
      <w:r w:rsidRPr="007A70FC">
        <w:rPr>
          <w:sz w:val="22"/>
        </w:rPr>
        <w:t>mathbf</w:t>
      </w:r>
      <w:proofErr w:type="spellEnd"/>
      <w:r w:rsidRPr="007A70FC">
        <w:rPr>
          <w:sz w:val="22"/>
        </w:rPr>
        <w:t>{X</w:t>
      </w:r>
      <w:proofErr w:type="gramStart"/>
      <w:r w:rsidRPr="007A70FC">
        <w:rPr>
          <w:sz w:val="22"/>
        </w:rPr>
        <w:t>})^</w:t>
      </w:r>
      <w:proofErr w:type="gramEnd"/>
      <w:r w:rsidRPr="007A70FC">
        <w:rPr>
          <w:sz w:val="22"/>
        </w:rPr>
        <w:t>{-1} \</w:t>
      </w:r>
      <w:proofErr w:type="spellStart"/>
      <w:r w:rsidRPr="007A70FC">
        <w:rPr>
          <w:sz w:val="22"/>
        </w:rPr>
        <w:t>mathbf</w:t>
      </w:r>
      <w:proofErr w:type="spellEnd"/>
      <w:r w:rsidRPr="007A70FC">
        <w:rPr>
          <w:sz w:val="22"/>
        </w:rPr>
        <w:t>{X}^T \</w:t>
      </w:r>
      <w:proofErr w:type="spellStart"/>
      <w:r w:rsidRPr="007A70FC">
        <w:rPr>
          <w:sz w:val="22"/>
        </w:rPr>
        <w:t>mathbf</w:t>
      </w:r>
      <w:proofErr w:type="spellEnd"/>
      <w:r w:rsidRPr="007A70FC">
        <w:rPr>
          <w:sz w:val="22"/>
        </w:rPr>
        <w:t>{y}$.</w:t>
      </w:r>
    </w:p>
    <w:p w14:paraId="151D6CA7" w14:textId="77777777" w:rsidR="007A70FC" w:rsidRPr="007A70FC" w:rsidRDefault="007A70FC" w:rsidP="007A70FC">
      <w:pPr>
        <w:numPr>
          <w:ilvl w:val="0"/>
          <w:numId w:val="16"/>
        </w:numPr>
        <w:ind w:left="0"/>
        <w:rPr>
          <w:sz w:val="22"/>
        </w:rPr>
      </w:pPr>
      <w:r w:rsidRPr="007A70FC">
        <w:rPr>
          <w:b/>
          <w:bCs/>
          <w:sz w:val="22"/>
        </w:rPr>
        <w:t>Performance:</w:t>
      </w:r>
      <w:r w:rsidRPr="007A70FC">
        <w:rPr>
          <w:sz w:val="22"/>
        </w:rPr>
        <w:t xml:space="preserve"> While effective for linear data, the linear regressor has limited expressive power and generally </w:t>
      </w:r>
      <w:r w:rsidRPr="007A70FC">
        <w:rPr>
          <w:b/>
          <w:bCs/>
          <w:sz w:val="22"/>
        </w:rPr>
        <w:t>fails to predict complex nonlinear functions</w:t>
      </w:r>
      <w:r w:rsidRPr="007A70FC">
        <w:rPr>
          <w:sz w:val="22"/>
        </w:rPr>
        <w:t xml:space="preserve"> like sine waves accurately.</w:t>
      </w:r>
    </w:p>
    <w:p w14:paraId="24DE0BE0" w14:textId="77777777" w:rsidR="007A70FC" w:rsidRPr="007A70FC" w:rsidRDefault="007A70FC" w:rsidP="007A70FC">
      <w:pPr>
        <w:numPr>
          <w:ilvl w:val="0"/>
          <w:numId w:val="16"/>
        </w:numPr>
        <w:ind w:left="0"/>
        <w:rPr>
          <w:sz w:val="22"/>
        </w:rPr>
      </w:pPr>
      <w:r w:rsidRPr="007A70FC">
        <w:rPr>
          <w:b/>
          <w:bCs/>
          <w:sz w:val="22"/>
        </w:rPr>
        <w:t>Deployment:</w:t>
      </w:r>
      <w:r w:rsidRPr="007A70FC">
        <w:rPr>
          <w:sz w:val="22"/>
        </w:rPr>
        <w:t xml:space="preserve"> The </w:t>
      </w:r>
      <w:proofErr w:type="spellStart"/>
      <w:r w:rsidRPr="007A70FC">
        <w:rPr>
          <w:sz w:val="22"/>
        </w:rPr>
        <w:t>LinearRegressor</w:t>
      </w:r>
      <w:proofErr w:type="spellEnd"/>
      <w:r w:rsidRPr="007A70FC">
        <w:rPr>
          <w:sz w:val="22"/>
        </w:rPr>
        <w:t xml:space="preserve"> class from the sklearn2c library is used to train the model in Python. The trained parameters are exported into C header (</w:t>
      </w:r>
      <w:proofErr w:type="spellStart"/>
      <w:r w:rsidRPr="007A70FC">
        <w:rPr>
          <w:sz w:val="22"/>
        </w:rPr>
        <w:t>linear_reg_config.h</w:t>
      </w:r>
      <w:proofErr w:type="spellEnd"/>
      <w:r w:rsidRPr="007A70FC">
        <w:rPr>
          <w:sz w:val="22"/>
        </w:rPr>
        <w:t xml:space="preserve">) and source </w:t>
      </w:r>
      <w:proofErr w:type="gramStart"/>
      <w:r w:rsidRPr="007A70FC">
        <w:rPr>
          <w:sz w:val="22"/>
        </w:rPr>
        <w:t>files,.</w:t>
      </w:r>
      <w:proofErr w:type="gramEnd"/>
      <w:r w:rsidRPr="007A70FC">
        <w:rPr>
          <w:sz w:val="22"/>
        </w:rPr>
        <w:t xml:space="preserve"> Deployment to the microcontroller involves using the </w:t>
      </w:r>
      <w:proofErr w:type="spellStart"/>
      <w:r w:rsidRPr="007A70FC">
        <w:rPr>
          <w:sz w:val="22"/>
        </w:rPr>
        <w:t>linear_reg_predict</w:t>
      </w:r>
      <w:proofErr w:type="spellEnd"/>
      <w:r w:rsidRPr="007A70FC">
        <w:rPr>
          <w:sz w:val="22"/>
        </w:rPr>
        <w:t xml:space="preserve"> function for inference, and a testing framework is used to compare the microcontroller's output against the Python model's output.</w:t>
      </w:r>
    </w:p>
    <w:p w14:paraId="757A559B" w14:textId="77777777" w:rsidR="007A70FC" w:rsidRPr="007A70FC" w:rsidRDefault="007A70FC" w:rsidP="007A70FC">
      <w:pPr>
        <w:rPr>
          <w:b/>
          <w:bCs/>
          <w:sz w:val="22"/>
        </w:rPr>
      </w:pPr>
      <w:r w:rsidRPr="007A70FC">
        <w:rPr>
          <w:b/>
          <w:bCs/>
          <w:sz w:val="22"/>
        </w:rPr>
        <w:t>7.3 Polynomial Regression</w:t>
      </w:r>
    </w:p>
    <w:p w14:paraId="71331537" w14:textId="77777777" w:rsidR="007A70FC" w:rsidRPr="007A70FC" w:rsidRDefault="007A70FC" w:rsidP="007A70FC">
      <w:pPr>
        <w:rPr>
          <w:sz w:val="22"/>
        </w:rPr>
      </w:pPr>
      <w:r w:rsidRPr="007A70FC">
        <w:rPr>
          <w:sz w:val="22"/>
        </w:rPr>
        <w:t xml:space="preserve">Polynomial regression represents the relationship using a </w:t>
      </w:r>
      <w:r w:rsidRPr="007A70FC">
        <w:rPr>
          <w:b/>
          <w:bCs/>
          <w:sz w:val="22"/>
        </w:rPr>
        <w:t>polynomial function</w:t>
      </w:r>
      <w:r w:rsidRPr="007A70FC">
        <w:rPr>
          <w:sz w:val="22"/>
        </w:rPr>
        <w:t xml:space="preserve"> of a chosen degree (e.g., $y = w_2 x^2 + w_1 x + b$</w:t>
      </w:r>
      <w:proofErr w:type="gramStart"/>
      <w:r w:rsidRPr="007A70FC">
        <w:rPr>
          <w:sz w:val="22"/>
        </w:rPr>
        <w:t>),.</w:t>
      </w:r>
      <w:proofErr w:type="gramEnd"/>
    </w:p>
    <w:p w14:paraId="4FC1CD33" w14:textId="77777777" w:rsidR="007A70FC" w:rsidRPr="007A70FC" w:rsidRDefault="007A70FC" w:rsidP="007A70FC">
      <w:pPr>
        <w:numPr>
          <w:ilvl w:val="0"/>
          <w:numId w:val="17"/>
        </w:numPr>
        <w:ind w:left="0"/>
        <w:rPr>
          <w:sz w:val="22"/>
        </w:rPr>
      </w:pPr>
      <w:r w:rsidRPr="007A70FC">
        <w:rPr>
          <w:b/>
          <w:bCs/>
          <w:sz w:val="22"/>
        </w:rPr>
        <w:lastRenderedPageBreak/>
        <w:t>Theoretical Background (7.3.1):</w:t>
      </w:r>
      <w:r w:rsidRPr="007A70FC">
        <w:rPr>
          <w:sz w:val="22"/>
        </w:rPr>
        <w:t xml:space="preserve"> This approach incorporates higher powers and products of input features as new features. The linear regression matrix formalism (Equation 7.7) is then applied to these augmented features to estimate parameters.</w:t>
      </w:r>
    </w:p>
    <w:p w14:paraId="58E9FEDC" w14:textId="77777777" w:rsidR="007A70FC" w:rsidRPr="007A70FC" w:rsidRDefault="007A70FC" w:rsidP="007A70FC">
      <w:pPr>
        <w:numPr>
          <w:ilvl w:val="0"/>
          <w:numId w:val="17"/>
        </w:numPr>
        <w:ind w:left="0"/>
        <w:rPr>
          <w:sz w:val="22"/>
        </w:rPr>
      </w:pPr>
      <w:r w:rsidRPr="007A70FC">
        <w:rPr>
          <w:b/>
          <w:bCs/>
          <w:sz w:val="22"/>
        </w:rPr>
        <w:t>Performance:</w:t>
      </w:r>
      <w:r w:rsidRPr="007A70FC">
        <w:rPr>
          <w:sz w:val="22"/>
        </w:rPr>
        <w:t xml:space="preserve"> Choosing the polynomial order (deg) is crucial: a low order leads to </w:t>
      </w:r>
      <w:r w:rsidRPr="007A70FC">
        <w:rPr>
          <w:b/>
          <w:bCs/>
          <w:sz w:val="22"/>
        </w:rPr>
        <w:t>underfitting</w:t>
      </w:r>
      <w:r w:rsidRPr="007A70FC">
        <w:rPr>
          <w:sz w:val="22"/>
        </w:rPr>
        <w:t xml:space="preserve">, while a very high order leads to </w:t>
      </w:r>
      <w:r w:rsidRPr="007A70FC">
        <w:rPr>
          <w:b/>
          <w:bCs/>
          <w:sz w:val="22"/>
        </w:rPr>
        <w:t>overfitting</w:t>
      </w:r>
      <w:r w:rsidRPr="007A70FC">
        <w:rPr>
          <w:sz w:val="22"/>
        </w:rPr>
        <w:t xml:space="preserve"> (estimating noise along with the underlying function).</w:t>
      </w:r>
    </w:p>
    <w:p w14:paraId="23E315E4" w14:textId="77777777" w:rsidR="007A70FC" w:rsidRPr="007A70FC" w:rsidRDefault="007A70FC" w:rsidP="007A70FC">
      <w:pPr>
        <w:numPr>
          <w:ilvl w:val="0"/>
          <w:numId w:val="17"/>
        </w:numPr>
        <w:ind w:left="0"/>
        <w:rPr>
          <w:sz w:val="22"/>
        </w:rPr>
      </w:pPr>
      <w:r w:rsidRPr="007A70FC">
        <w:rPr>
          <w:b/>
          <w:bCs/>
          <w:sz w:val="22"/>
        </w:rPr>
        <w:t>Deployment:</w:t>
      </w:r>
      <w:r w:rsidRPr="007A70FC">
        <w:rPr>
          <w:sz w:val="22"/>
        </w:rPr>
        <w:t xml:space="preserve"> The </w:t>
      </w:r>
      <w:proofErr w:type="spellStart"/>
      <w:r w:rsidRPr="007A70FC">
        <w:rPr>
          <w:sz w:val="22"/>
        </w:rPr>
        <w:t>PolynomialRegressor</w:t>
      </w:r>
      <w:proofErr w:type="spellEnd"/>
      <w:r w:rsidRPr="007A70FC">
        <w:rPr>
          <w:sz w:val="22"/>
        </w:rPr>
        <w:t xml:space="preserve"> class is used for implementation. Deployment relies on C files (</w:t>
      </w:r>
      <w:proofErr w:type="spellStart"/>
      <w:r w:rsidRPr="007A70FC">
        <w:rPr>
          <w:sz w:val="22"/>
        </w:rPr>
        <w:t>poly_reg_config.h</w:t>
      </w:r>
      <w:proofErr w:type="spellEnd"/>
      <w:r w:rsidRPr="007A70FC">
        <w:rPr>
          <w:sz w:val="22"/>
        </w:rPr>
        <w:t xml:space="preserve">, </w:t>
      </w:r>
      <w:proofErr w:type="spellStart"/>
      <w:r w:rsidRPr="007A70FC">
        <w:rPr>
          <w:sz w:val="22"/>
        </w:rPr>
        <w:t>poly_reg_config.c</w:t>
      </w:r>
      <w:proofErr w:type="spellEnd"/>
      <w:r w:rsidRPr="007A70FC">
        <w:rPr>
          <w:sz w:val="22"/>
        </w:rPr>
        <w:t xml:space="preserve">), and inference is handled by the </w:t>
      </w:r>
      <w:proofErr w:type="spellStart"/>
      <w:r w:rsidRPr="007A70FC">
        <w:rPr>
          <w:sz w:val="22"/>
        </w:rPr>
        <w:t>poly_reg_predict</w:t>
      </w:r>
      <w:proofErr w:type="spellEnd"/>
      <w:r w:rsidRPr="007A70FC">
        <w:rPr>
          <w:sz w:val="22"/>
        </w:rPr>
        <w:t xml:space="preserve"> function. The complexity of the polynomial creates a feature space where the input size for the C function is defined by NUM_INPUTS rather than just NUM_FEATURES.</w:t>
      </w:r>
    </w:p>
    <w:p w14:paraId="59CB88BE" w14:textId="77777777" w:rsidR="007A70FC" w:rsidRPr="007A70FC" w:rsidRDefault="007A70FC" w:rsidP="007A70FC">
      <w:pPr>
        <w:rPr>
          <w:b/>
          <w:bCs/>
          <w:sz w:val="22"/>
        </w:rPr>
      </w:pPr>
      <w:r w:rsidRPr="007A70FC">
        <w:rPr>
          <w:b/>
          <w:bCs/>
          <w:sz w:val="22"/>
        </w:rPr>
        <w:t xml:space="preserve">7.4 </w:t>
      </w:r>
      <w:proofErr w:type="spellStart"/>
      <w:r w:rsidRPr="007A70FC">
        <w:rPr>
          <w:b/>
          <w:bCs/>
          <w:sz w:val="22"/>
        </w:rPr>
        <w:t>kNN</w:t>
      </w:r>
      <w:proofErr w:type="spellEnd"/>
      <w:r w:rsidRPr="007A70FC">
        <w:rPr>
          <w:b/>
          <w:bCs/>
          <w:sz w:val="22"/>
        </w:rPr>
        <w:t xml:space="preserve"> Regression</w:t>
      </w:r>
    </w:p>
    <w:p w14:paraId="7049D4B6" w14:textId="77777777" w:rsidR="007A70FC" w:rsidRPr="007A70FC" w:rsidRDefault="007A70FC" w:rsidP="007A70FC">
      <w:pPr>
        <w:rPr>
          <w:sz w:val="22"/>
        </w:rPr>
      </w:pPr>
      <w:proofErr w:type="spellStart"/>
      <w:r w:rsidRPr="007A70FC">
        <w:rPr>
          <w:sz w:val="22"/>
        </w:rPr>
        <w:t>kNN</w:t>
      </w:r>
      <w:proofErr w:type="spellEnd"/>
      <w:r w:rsidRPr="007A70FC">
        <w:rPr>
          <w:sz w:val="22"/>
        </w:rPr>
        <w:t xml:space="preserve"> regression is a </w:t>
      </w:r>
      <w:r w:rsidRPr="007A70FC">
        <w:rPr>
          <w:b/>
          <w:bCs/>
          <w:sz w:val="22"/>
        </w:rPr>
        <w:t>nonparametric</w:t>
      </w:r>
      <w:r w:rsidRPr="007A70FC">
        <w:rPr>
          <w:sz w:val="22"/>
        </w:rPr>
        <w:t xml:space="preserve"> method for sequence prediction.</w:t>
      </w:r>
    </w:p>
    <w:p w14:paraId="5B723557" w14:textId="77777777" w:rsidR="007A70FC" w:rsidRPr="007A70FC" w:rsidRDefault="007A70FC" w:rsidP="007A70FC">
      <w:pPr>
        <w:numPr>
          <w:ilvl w:val="0"/>
          <w:numId w:val="18"/>
        </w:numPr>
        <w:ind w:left="0"/>
        <w:rPr>
          <w:sz w:val="22"/>
        </w:rPr>
      </w:pPr>
      <w:r w:rsidRPr="007A70FC">
        <w:rPr>
          <w:b/>
          <w:bCs/>
          <w:sz w:val="22"/>
        </w:rPr>
        <w:t>Theoretical Background (7.4.1):</w:t>
      </w:r>
      <w:r w:rsidRPr="007A70FC">
        <w:rPr>
          <w:sz w:val="22"/>
        </w:rPr>
        <w:t xml:space="preserve"> The prediction for a given input relies on identifying its $k$ nearest neighbors within the training dataset. The output value is then determined by calculating the </w:t>
      </w:r>
      <w:r w:rsidRPr="007A70FC">
        <w:rPr>
          <w:b/>
          <w:bCs/>
          <w:sz w:val="22"/>
        </w:rPr>
        <w:t>average of the output values of these $k$ neighbors</w:t>
      </w:r>
      <w:r w:rsidRPr="007A70FC">
        <w:rPr>
          <w:sz w:val="22"/>
        </w:rPr>
        <w:t>.</w:t>
      </w:r>
    </w:p>
    <w:p w14:paraId="477521BF" w14:textId="77777777" w:rsidR="007A70FC" w:rsidRPr="007A70FC" w:rsidRDefault="007A70FC" w:rsidP="007A70FC">
      <w:pPr>
        <w:numPr>
          <w:ilvl w:val="0"/>
          <w:numId w:val="18"/>
        </w:numPr>
        <w:ind w:left="0"/>
        <w:rPr>
          <w:sz w:val="22"/>
        </w:rPr>
      </w:pPr>
      <w:r w:rsidRPr="007A70FC">
        <w:rPr>
          <w:b/>
          <w:bCs/>
          <w:sz w:val="22"/>
        </w:rPr>
        <w:t>Characteristics:</w:t>
      </w:r>
      <w:r w:rsidRPr="007A70FC">
        <w:rPr>
          <w:sz w:val="22"/>
        </w:rPr>
        <w:t xml:space="preserve"> The averaging can be performed uniformly (all neighbors weighted equally) or weighted (where weights are inversely proportional to distance). If the neighborhood parameter $k$ is set too small (e.g., $k=1$), the prediction tends to be highly quantized and overfit the data. Increasing $k$ produces smoother results.</w:t>
      </w:r>
    </w:p>
    <w:p w14:paraId="739C7FBD" w14:textId="77777777" w:rsidR="007A70FC" w:rsidRPr="007A70FC" w:rsidRDefault="007A70FC" w:rsidP="007A70FC">
      <w:pPr>
        <w:numPr>
          <w:ilvl w:val="0"/>
          <w:numId w:val="18"/>
        </w:numPr>
        <w:ind w:left="0"/>
        <w:rPr>
          <w:sz w:val="22"/>
        </w:rPr>
      </w:pPr>
      <w:r w:rsidRPr="007A70FC">
        <w:rPr>
          <w:b/>
          <w:bCs/>
          <w:sz w:val="22"/>
        </w:rPr>
        <w:t>Deployment:</w:t>
      </w:r>
      <w:r w:rsidRPr="007A70FC">
        <w:rPr>
          <w:sz w:val="22"/>
        </w:rPr>
        <w:t xml:space="preserve"> The model requires storing the entire training set (DATA and DATA_VALUES) on the </w:t>
      </w:r>
      <w:proofErr w:type="gramStart"/>
      <w:r w:rsidRPr="007A70FC">
        <w:rPr>
          <w:sz w:val="22"/>
        </w:rPr>
        <w:t>microcontroller,.</w:t>
      </w:r>
      <w:proofErr w:type="gramEnd"/>
      <w:r w:rsidRPr="007A70FC">
        <w:rPr>
          <w:sz w:val="22"/>
        </w:rPr>
        <w:t xml:space="preserve"> Inference uses the </w:t>
      </w:r>
      <w:proofErr w:type="spellStart"/>
      <w:r w:rsidRPr="007A70FC">
        <w:rPr>
          <w:sz w:val="22"/>
        </w:rPr>
        <w:t>knn_reg_predict</w:t>
      </w:r>
      <w:proofErr w:type="spellEnd"/>
      <w:r w:rsidRPr="007A70FC">
        <w:rPr>
          <w:sz w:val="22"/>
        </w:rPr>
        <w:t xml:space="preserve"> function.</w:t>
      </w:r>
    </w:p>
    <w:p w14:paraId="55DD7051" w14:textId="77777777" w:rsidR="007A70FC" w:rsidRPr="007A70FC" w:rsidRDefault="007A70FC" w:rsidP="007A70FC">
      <w:pPr>
        <w:rPr>
          <w:b/>
          <w:bCs/>
          <w:sz w:val="22"/>
        </w:rPr>
      </w:pPr>
      <w:r w:rsidRPr="007A70FC">
        <w:rPr>
          <w:b/>
          <w:bCs/>
          <w:sz w:val="22"/>
        </w:rPr>
        <w:t>7.5 Decision Tree Regression</w:t>
      </w:r>
    </w:p>
    <w:p w14:paraId="2B2ABA9B" w14:textId="77777777" w:rsidR="007A70FC" w:rsidRPr="007A70FC" w:rsidRDefault="007A70FC" w:rsidP="007A70FC">
      <w:pPr>
        <w:rPr>
          <w:sz w:val="22"/>
        </w:rPr>
      </w:pPr>
      <w:r w:rsidRPr="007A70FC">
        <w:rPr>
          <w:sz w:val="22"/>
        </w:rPr>
        <w:t xml:space="preserve">Decision Tree regression is a </w:t>
      </w:r>
      <w:r w:rsidRPr="007A70FC">
        <w:rPr>
          <w:b/>
          <w:bCs/>
          <w:sz w:val="22"/>
        </w:rPr>
        <w:t>nonparametric</w:t>
      </w:r>
      <w:r w:rsidRPr="007A70FC">
        <w:rPr>
          <w:sz w:val="22"/>
        </w:rPr>
        <w:t xml:space="preserve"> model structured around successive binary decisions.</w:t>
      </w:r>
    </w:p>
    <w:p w14:paraId="2145845B" w14:textId="77777777" w:rsidR="007A70FC" w:rsidRPr="007A70FC" w:rsidRDefault="007A70FC" w:rsidP="007A70FC">
      <w:pPr>
        <w:numPr>
          <w:ilvl w:val="0"/>
          <w:numId w:val="19"/>
        </w:numPr>
        <w:ind w:left="0"/>
        <w:rPr>
          <w:sz w:val="22"/>
        </w:rPr>
      </w:pPr>
      <w:r w:rsidRPr="007A70FC">
        <w:rPr>
          <w:b/>
          <w:bCs/>
          <w:sz w:val="22"/>
        </w:rPr>
        <w:t>Theoretical Background (7.5.1):</w:t>
      </w:r>
      <w:r w:rsidRPr="007A70FC">
        <w:rPr>
          <w:sz w:val="22"/>
        </w:rPr>
        <w:t xml:space="preserve"> Training involves recursively </w:t>
      </w:r>
      <w:r w:rsidRPr="007A70FC">
        <w:rPr>
          <w:b/>
          <w:bCs/>
          <w:sz w:val="22"/>
        </w:rPr>
        <w:t>splitting the data</w:t>
      </w:r>
      <w:r w:rsidRPr="007A70FC">
        <w:rPr>
          <w:sz w:val="22"/>
        </w:rPr>
        <w:t xml:space="preserve"> at nodes based on features and thresholds, aiming to reduce impurity (variance/MSE) at each </w:t>
      </w:r>
      <w:proofErr w:type="gramStart"/>
      <w:r w:rsidRPr="007A70FC">
        <w:rPr>
          <w:sz w:val="22"/>
        </w:rPr>
        <w:t>level,.</w:t>
      </w:r>
      <w:proofErr w:type="gramEnd"/>
      <w:r w:rsidRPr="007A70FC">
        <w:rPr>
          <w:sz w:val="22"/>
        </w:rPr>
        <w:t xml:space="preserve"> The prediction output for any sample landing in a final "leaf node" is the </w:t>
      </w:r>
      <w:r w:rsidRPr="007A70FC">
        <w:rPr>
          <w:b/>
          <w:bCs/>
          <w:sz w:val="22"/>
        </w:rPr>
        <w:t>average value of all training samples within that leaf</w:t>
      </w:r>
      <w:r w:rsidRPr="007A70FC">
        <w:rPr>
          <w:sz w:val="22"/>
        </w:rPr>
        <w:t>.</w:t>
      </w:r>
    </w:p>
    <w:p w14:paraId="02F36BCE" w14:textId="77777777" w:rsidR="007A70FC" w:rsidRPr="007A70FC" w:rsidRDefault="007A70FC" w:rsidP="007A70FC">
      <w:pPr>
        <w:numPr>
          <w:ilvl w:val="0"/>
          <w:numId w:val="19"/>
        </w:numPr>
        <w:ind w:left="0"/>
        <w:rPr>
          <w:sz w:val="22"/>
        </w:rPr>
      </w:pPr>
      <w:r w:rsidRPr="007A70FC">
        <w:rPr>
          <w:b/>
          <w:bCs/>
          <w:sz w:val="22"/>
        </w:rPr>
        <w:t>Characteristics:</w:t>
      </w:r>
      <w:r w:rsidRPr="007A70FC">
        <w:rPr>
          <w:sz w:val="22"/>
        </w:rPr>
        <w:t xml:space="preserve"> The final structure is equivalent to a series of </w:t>
      </w:r>
      <w:r w:rsidRPr="007A70FC">
        <w:rPr>
          <w:b/>
          <w:bCs/>
          <w:sz w:val="22"/>
        </w:rPr>
        <w:t>if-else rules</w:t>
      </w:r>
      <w:r w:rsidRPr="007A70FC">
        <w:rPr>
          <w:sz w:val="22"/>
        </w:rPr>
        <w:t xml:space="preserve">. Similar to </w:t>
      </w:r>
      <w:proofErr w:type="spellStart"/>
      <w:r w:rsidRPr="007A70FC">
        <w:rPr>
          <w:sz w:val="22"/>
        </w:rPr>
        <w:t>kNN</w:t>
      </w:r>
      <w:proofErr w:type="spellEnd"/>
      <w:r w:rsidRPr="007A70FC">
        <w:rPr>
          <w:sz w:val="22"/>
        </w:rPr>
        <w:t>, depth control is crucial: low depth leads to inaccurate, crude models (underfitting), and excessive depth leads to highly specific rules (overfitting</w:t>
      </w:r>
      <w:proofErr w:type="gramStart"/>
      <w:r w:rsidRPr="007A70FC">
        <w:rPr>
          <w:sz w:val="22"/>
        </w:rPr>
        <w:t>),.</w:t>
      </w:r>
      <w:proofErr w:type="gramEnd"/>
    </w:p>
    <w:p w14:paraId="4F7B8205" w14:textId="77777777" w:rsidR="007A70FC" w:rsidRPr="007A70FC" w:rsidRDefault="007A70FC" w:rsidP="007A70FC">
      <w:pPr>
        <w:numPr>
          <w:ilvl w:val="0"/>
          <w:numId w:val="19"/>
        </w:numPr>
        <w:ind w:left="0"/>
        <w:rPr>
          <w:sz w:val="22"/>
        </w:rPr>
      </w:pPr>
      <w:r w:rsidRPr="007A70FC">
        <w:rPr>
          <w:b/>
          <w:bCs/>
          <w:sz w:val="22"/>
        </w:rPr>
        <w:t>Deployment:</w:t>
      </w:r>
      <w:r w:rsidRPr="007A70FC">
        <w:rPr>
          <w:sz w:val="22"/>
        </w:rPr>
        <w:t xml:space="preserve"> The structural parameters of the tree (split features, thresholds, and corresponding output values) are exported to C </w:t>
      </w:r>
      <w:proofErr w:type="gramStart"/>
      <w:r w:rsidRPr="007A70FC">
        <w:rPr>
          <w:sz w:val="22"/>
        </w:rPr>
        <w:t>files,.</w:t>
      </w:r>
      <w:proofErr w:type="gramEnd"/>
      <w:r w:rsidRPr="007A70FC">
        <w:rPr>
          <w:sz w:val="22"/>
        </w:rPr>
        <w:t xml:space="preserve"> Inference is performed via the </w:t>
      </w:r>
      <w:proofErr w:type="spellStart"/>
      <w:r w:rsidRPr="007A70FC">
        <w:rPr>
          <w:sz w:val="22"/>
        </w:rPr>
        <w:t>dt_reg_predict</w:t>
      </w:r>
      <w:proofErr w:type="spellEnd"/>
      <w:r w:rsidRPr="007A70FC">
        <w:rPr>
          <w:sz w:val="22"/>
        </w:rPr>
        <w:t xml:space="preserve"> function.</w:t>
      </w:r>
    </w:p>
    <w:p w14:paraId="5037DEE5" w14:textId="77777777" w:rsidR="007A70FC" w:rsidRPr="007A70FC" w:rsidRDefault="007A70FC" w:rsidP="007A70FC">
      <w:pPr>
        <w:rPr>
          <w:b/>
          <w:bCs/>
          <w:sz w:val="22"/>
        </w:rPr>
      </w:pPr>
      <w:r w:rsidRPr="007A70FC">
        <w:rPr>
          <w:b/>
          <w:bCs/>
          <w:sz w:val="22"/>
        </w:rPr>
        <w:t>7.6 Application: Estimating Future Temperature Values</w:t>
      </w:r>
    </w:p>
    <w:p w14:paraId="0A6EE950" w14:textId="77777777" w:rsidR="007A70FC" w:rsidRPr="007A70FC" w:rsidRDefault="007A70FC" w:rsidP="007A70FC">
      <w:pPr>
        <w:rPr>
          <w:sz w:val="22"/>
        </w:rPr>
      </w:pPr>
      <w:r w:rsidRPr="007A70FC">
        <w:rPr>
          <w:sz w:val="22"/>
        </w:rPr>
        <w:t xml:space="preserve">This section provides a practical application of regression using the </w:t>
      </w:r>
      <w:r w:rsidRPr="007A70FC">
        <w:rPr>
          <w:b/>
          <w:bCs/>
          <w:sz w:val="22"/>
        </w:rPr>
        <w:t>SML2010 dataset</w:t>
      </w:r>
      <w:r w:rsidRPr="007A70FC">
        <w:rPr>
          <w:sz w:val="22"/>
        </w:rPr>
        <w:t>, which includes indoor temperature, outdoor temperature, and humidity readings sampled at 15-minute intervals.</w:t>
      </w:r>
    </w:p>
    <w:p w14:paraId="5BF947AD" w14:textId="77777777" w:rsidR="007A70FC" w:rsidRPr="007A70FC" w:rsidRDefault="007A70FC" w:rsidP="007A70FC">
      <w:pPr>
        <w:numPr>
          <w:ilvl w:val="0"/>
          <w:numId w:val="20"/>
        </w:numPr>
        <w:ind w:left="0"/>
        <w:rPr>
          <w:sz w:val="22"/>
        </w:rPr>
      </w:pPr>
      <w:r w:rsidRPr="007A70FC">
        <w:rPr>
          <w:b/>
          <w:bCs/>
          <w:sz w:val="22"/>
        </w:rPr>
        <w:t>Training (7.6.2):</w:t>
      </w:r>
      <w:r w:rsidRPr="007A70FC">
        <w:rPr>
          <w:sz w:val="22"/>
        </w:rPr>
        <w:t xml:space="preserve"> A Linear Regressor model is chosen in the example to predict future temperature values. The process involves sampling the input data (e.g., converting to hourly records) and creating a new feature set where the current prediction is based on the </w:t>
      </w:r>
      <w:r w:rsidRPr="007A70FC">
        <w:rPr>
          <w:b/>
          <w:bCs/>
          <w:sz w:val="22"/>
        </w:rPr>
        <w:t>previous five temperature records</w:t>
      </w:r>
      <w:r w:rsidRPr="007A70FC">
        <w:rPr>
          <w:sz w:val="22"/>
        </w:rPr>
        <w:t xml:space="preserve">. The </w:t>
      </w:r>
      <w:r w:rsidRPr="007A70FC">
        <w:rPr>
          <w:sz w:val="22"/>
        </w:rPr>
        <w:lastRenderedPageBreak/>
        <w:t>model is then trained to minimize the prediction error (Mean Absolute Error, MAE, is used as a metric in the example).</w:t>
      </w:r>
    </w:p>
    <w:p w14:paraId="053F98BC" w14:textId="77777777" w:rsidR="007A70FC" w:rsidRDefault="007A70FC" w:rsidP="007A70FC">
      <w:pPr>
        <w:numPr>
          <w:ilvl w:val="0"/>
          <w:numId w:val="20"/>
        </w:numPr>
        <w:pBdr>
          <w:bottom w:val="single" w:sz="12" w:space="1" w:color="auto"/>
        </w:pBdr>
        <w:ind w:left="0"/>
        <w:rPr>
          <w:sz w:val="22"/>
        </w:rPr>
      </w:pPr>
      <w:r w:rsidRPr="007A70FC">
        <w:rPr>
          <w:b/>
          <w:bCs/>
          <w:sz w:val="22"/>
        </w:rPr>
        <w:t>Implementation (7.6.3):</w:t>
      </w:r>
      <w:r w:rsidRPr="007A70FC">
        <w:rPr>
          <w:sz w:val="22"/>
        </w:rPr>
        <w:t xml:space="preserve"> The final trained model is exported for deployment to the microcontroller following the steps outlined earlier in the chapter.</w:t>
      </w:r>
    </w:p>
    <w:p w14:paraId="0A845AE9" w14:textId="12A05392" w:rsidR="007A70FC" w:rsidRDefault="007A70FC" w:rsidP="007A70FC">
      <w:pPr>
        <w:rPr>
          <w:sz w:val="22"/>
        </w:rPr>
      </w:pPr>
      <w:r w:rsidRPr="007A70FC">
        <w:rPr>
          <w:sz w:val="22"/>
        </w:rPr>
        <w:t>Chapter 8</w:t>
      </w:r>
    </w:p>
    <w:p w14:paraId="7B6840A3" w14:textId="152012F7" w:rsidR="007A70FC" w:rsidRPr="007A70FC" w:rsidRDefault="007A70FC" w:rsidP="007A70FC">
      <w:pPr>
        <w:rPr>
          <w:sz w:val="22"/>
        </w:rPr>
      </w:pPr>
      <w:r w:rsidRPr="007A70FC">
        <w:rPr>
          <w:sz w:val="22"/>
        </w:rPr>
        <w:t xml:space="preserve">Chapter 8, </w:t>
      </w:r>
      <w:r w:rsidRPr="007A70FC">
        <w:rPr>
          <w:b/>
          <w:bCs/>
          <w:sz w:val="22"/>
        </w:rPr>
        <w:t>"Clustering,"</w:t>
      </w:r>
      <w:r w:rsidRPr="007A70FC">
        <w:rPr>
          <w:sz w:val="22"/>
        </w:rPr>
        <w:t xml:space="preserve"> details the concepts and methodologies of unsupervised machine learning, focusing on algorithms suitable for embedded systems like the STM32 microcontroller. The chapter introduces clustering generally and provides in-depth coverage of two primary algorithms: </w:t>
      </w:r>
      <w:r w:rsidRPr="007A70FC">
        <w:rPr>
          <w:b/>
          <w:bCs/>
          <w:sz w:val="22"/>
        </w:rPr>
        <w:t>k-Means Clustering</w:t>
      </w:r>
      <w:r w:rsidRPr="007A70FC">
        <w:rPr>
          <w:sz w:val="22"/>
        </w:rPr>
        <w:t xml:space="preserve"> and </w:t>
      </w:r>
      <w:r w:rsidRPr="007A70FC">
        <w:rPr>
          <w:b/>
          <w:bCs/>
          <w:sz w:val="22"/>
        </w:rPr>
        <w:t>Density-Based Spatial Clustering of Applications with Noise (DBSCAN)</w:t>
      </w:r>
      <w:r w:rsidRPr="007A70FC">
        <w:rPr>
          <w:sz w:val="22"/>
        </w:rPr>
        <w:t>, followed by practical applications.</w:t>
      </w:r>
    </w:p>
    <w:p w14:paraId="6984A191" w14:textId="77777777" w:rsidR="007A70FC" w:rsidRPr="007A70FC" w:rsidRDefault="007A70FC" w:rsidP="007A70FC">
      <w:pPr>
        <w:rPr>
          <w:b/>
          <w:bCs/>
          <w:sz w:val="22"/>
        </w:rPr>
      </w:pPr>
      <w:r w:rsidRPr="007A70FC">
        <w:rPr>
          <w:b/>
          <w:bCs/>
          <w:sz w:val="22"/>
        </w:rPr>
        <w:t>8.1 What Is Clustering?</w:t>
      </w:r>
    </w:p>
    <w:p w14:paraId="20372C0B" w14:textId="77777777" w:rsidR="007A70FC" w:rsidRPr="007A70FC" w:rsidRDefault="007A70FC" w:rsidP="007A70FC">
      <w:pPr>
        <w:rPr>
          <w:sz w:val="22"/>
        </w:rPr>
      </w:pPr>
      <w:r w:rsidRPr="007A70FC">
        <w:rPr>
          <w:sz w:val="22"/>
        </w:rPr>
        <w:t xml:space="preserve">Clustering is a process aimed at </w:t>
      </w:r>
      <w:r w:rsidRPr="007A70FC">
        <w:rPr>
          <w:b/>
          <w:bCs/>
          <w:sz w:val="22"/>
        </w:rPr>
        <w:t>grouping feature values based on their inherent characteristics</w:t>
      </w:r>
      <w:r w:rsidRPr="007A70FC">
        <w:rPr>
          <w:sz w:val="22"/>
        </w:rPr>
        <w:t xml:space="preserve">. A key distinguishing factor of clustering from classification and regression (discussed in previous chapters) is that it operates </w:t>
      </w:r>
      <w:r w:rsidRPr="007A70FC">
        <w:rPr>
          <w:b/>
          <w:bCs/>
          <w:sz w:val="22"/>
        </w:rPr>
        <w:t>without using labeled data</w:t>
      </w:r>
      <w:r w:rsidRPr="007A70FC">
        <w:rPr>
          <w:sz w:val="22"/>
        </w:rPr>
        <w:t>.</w:t>
      </w:r>
    </w:p>
    <w:p w14:paraId="7FA158D7" w14:textId="77777777" w:rsidR="007A70FC" w:rsidRPr="007A70FC" w:rsidRDefault="007A70FC" w:rsidP="007A70FC">
      <w:pPr>
        <w:numPr>
          <w:ilvl w:val="0"/>
          <w:numId w:val="21"/>
        </w:numPr>
        <w:ind w:left="0"/>
        <w:rPr>
          <w:sz w:val="22"/>
        </w:rPr>
      </w:pPr>
      <w:r w:rsidRPr="007A70FC">
        <w:rPr>
          <w:b/>
          <w:bCs/>
          <w:sz w:val="22"/>
        </w:rPr>
        <w:t>Training/Learning Phase:</w:t>
      </w:r>
      <w:r w:rsidRPr="007A70FC">
        <w:rPr>
          <w:sz w:val="22"/>
        </w:rPr>
        <w:t xml:space="preserve"> During training, the user supplies feature values along with the desired number of clusters (for some algorithms). The algorithm processes these inputs based on predefined rules to generate </w:t>
      </w:r>
      <w:r w:rsidRPr="007A70FC">
        <w:rPr>
          <w:b/>
          <w:bCs/>
          <w:sz w:val="22"/>
        </w:rPr>
        <w:t>cluster centers (centroids)</w:t>
      </w:r>
      <w:r w:rsidRPr="007A70FC">
        <w:rPr>
          <w:sz w:val="22"/>
        </w:rPr>
        <w:t xml:space="preserve"> as its output.</w:t>
      </w:r>
    </w:p>
    <w:p w14:paraId="6BDA2ECF" w14:textId="77777777" w:rsidR="007A70FC" w:rsidRPr="007A70FC" w:rsidRDefault="007A70FC" w:rsidP="007A70FC">
      <w:pPr>
        <w:numPr>
          <w:ilvl w:val="0"/>
          <w:numId w:val="21"/>
        </w:numPr>
        <w:ind w:left="0"/>
        <w:rPr>
          <w:sz w:val="22"/>
        </w:rPr>
      </w:pPr>
      <w:r w:rsidRPr="007A70FC">
        <w:rPr>
          <w:b/>
          <w:bCs/>
          <w:sz w:val="22"/>
        </w:rPr>
        <w:t>Embedded Applications:</w:t>
      </w:r>
      <w:r w:rsidRPr="007A70FC">
        <w:rPr>
          <w:sz w:val="22"/>
        </w:rPr>
        <w:t xml:space="preserve"> Clustering is useful for embedded systems, particularly for tasks like </w:t>
      </w:r>
      <w:r w:rsidRPr="007A70FC">
        <w:rPr>
          <w:b/>
          <w:bCs/>
          <w:sz w:val="22"/>
        </w:rPr>
        <w:t>fall detection</w:t>
      </w:r>
      <w:r w:rsidRPr="007A70FC">
        <w:rPr>
          <w:sz w:val="22"/>
        </w:rPr>
        <w:t>. In this context, normal human activity is classified as one cluster, and a fall action as another.</w:t>
      </w:r>
    </w:p>
    <w:p w14:paraId="2C429B09" w14:textId="77777777" w:rsidR="007A70FC" w:rsidRPr="007A70FC" w:rsidRDefault="007A70FC" w:rsidP="007A70FC">
      <w:pPr>
        <w:numPr>
          <w:ilvl w:val="0"/>
          <w:numId w:val="21"/>
        </w:numPr>
        <w:ind w:left="0"/>
        <w:rPr>
          <w:sz w:val="22"/>
        </w:rPr>
      </w:pPr>
      <w:r w:rsidRPr="007A70FC">
        <w:rPr>
          <w:b/>
          <w:bCs/>
          <w:sz w:val="22"/>
        </w:rPr>
        <w:t>Operation Modes:</w:t>
      </w:r>
      <w:r w:rsidRPr="007A70FC">
        <w:rPr>
          <w:sz w:val="22"/>
        </w:rPr>
        <w:t xml:space="preserve"> Clustering can be performed in </w:t>
      </w:r>
      <w:r w:rsidRPr="007A70FC">
        <w:rPr>
          <w:b/>
          <w:bCs/>
          <w:sz w:val="22"/>
        </w:rPr>
        <w:t>batch mode</w:t>
      </w:r>
      <w:r w:rsidRPr="007A70FC">
        <w:rPr>
          <w:sz w:val="22"/>
        </w:rPr>
        <w:t xml:space="preserve">, where data samples are collected over time and processed together to form clusters, or in </w:t>
      </w:r>
      <w:r w:rsidRPr="007A70FC">
        <w:rPr>
          <w:b/>
          <w:bCs/>
          <w:sz w:val="22"/>
        </w:rPr>
        <w:t>online mode</w:t>
      </w:r>
      <w:r w:rsidRPr="007A70FC">
        <w:rPr>
          <w:sz w:val="22"/>
        </w:rPr>
        <w:t>, where each feature value is processed sequentially, causing clusters to evolve continuously. In inference, the system checks the distance of an observed feature value to the cluster centers to determine its cluster label (e.g., normal activity vs. fall).</w:t>
      </w:r>
    </w:p>
    <w:p w14:paraId="12426809" w14:textId="77777777" w:rsidR="007A70FC" w:rsidRPr="007A70FC" w:rsidRDefault="007A70FC" w:rsidP="007A70FC">
      <w:pPr>
        <w:rPr>
          <w:b/>
          <w:bCs/>
          <w:sz w:val="22"/>
        </w:rPr>
      </w:pPr>
      <w:r w:rsidRPr="007A70FC">
        <w:rPr>
          <w:b/>
          <w:bCs/>
          <w:sz w:val="22"/>
        </w:rPr>
        <w:t>8.2 k-Means Clustering</w:t>
      </w:r>
    </w:p>
    <w:p w14:paraId="189DEADA" w14:textId="77777777" w:rsidR="007A70FC" w:rsidRPr="007A70FC" w:rsidRDefault="007A70FC" w:rsidP="007A70FC">
      <w:pPr>
        <w:rPr>
          <w:sz w:val="22"/>
        </w:rPr>
      </w:pPr>
      <w:r w:rsidRPr="007A70FC">
        <w:rPr>
          <w:sz w:val="22"/>
        </w:rPr>
        <w:t xml:space="preserve">K-means is a well-known and extensively used clustering algorithm based on a simple idea. It is a simplification of the Gaussian Mixture Model (GMM), achieved by assuming an identity covariance matrix, so that only </w:t>
      </w:r>
      <w:r w:rsidRPr="007A70FC">
        <w:rPr>
          <w:b/>
          <w:bCs/>
          <w:sz w:val="22"/>
        </w:rPr>
        <w:t>cluster mean vectors (centroids)</w:t>
      </w:r>
      <w:r w:rsidRPr="007A70FC">
        <w:rPr>
          <w:sz w:val="22"/>
        </w:rPr>
        <w:t xml:space="preserve"> are estimated.</w:t>
      </w:r>
    </w:p>
    <w:p w14:paraId="7D476EE7" w14:textId="77777777" w:rsidR="007A70FC" w:rsidRPr="007A70FC" w:rsidRDefault="007A70FC" w:rsidP="007A70FC">
      <w:pPr>
        <w:numPr>
          <w:ilvl w:val="0"/>
          <w:numId w:val="22"/>
        </w:numPr>
        <w:ind w:left="0"/>
        <w:rPr>
          <w:sz w:val="22"/>
        </w:rPr>
      </w:pPr>
      <w:r w:rsidRPr="007A70FC">
        <w:rPr>
          <w:b/>
          <w:bCs/>
          <w:sz w:val="22"/>
        </w:rPr>
        <w:t>Theoretical Background:</w:t>
      </w:r>
      <w:r w:rsidRPr="007A70FC">
        <w:rPr>
          <w:sz w:val="22"/>
        </w:rPr>
        <w:t xml:space="preserve"> </w:t>
      </w:r>
    </w:p>
    <w:p w14:paraId="38769F96" w14:textId="77777777" w:rsidR="007A70FC" w:rsidRPr="007A70FC" w:rsidRDefault="007A70FC" w:rsidP="007A70FC">
      <w:pPr>
        <w:numPr>
          <w:ilvl w:val="1"/>
          <w:numId w:val="22"/>
        </w:numPr>
        <w:ind w:left="0"/>
        <w:rPr>
          <w:sz w:val="22"/>
        </w:rPr>
      </w:pPr>
      <w:r w:rsidRPr="007A70FC">
        <w:rPr>
          <w:b/>
          <w:bCs/>
          <w:sz w:val="22"/>
        </w:rPr>
        <w:t>Batch k-Means (Algorithm 2):</w:t>
      </w:r>
      <w:r w:rsidRPr="007A70FC">
        <w:rPr>
          <w:sz w:val="22"/>
        </w:rPr>
        <w:t xml:space="preserve"> This requires all data samples to be available initially. Random cluster centers are assigned, and every unlabeled sample is assigned to the closest centroid. The cluster centroids are then recalculated, and this iterative process continues until centroids stabilize or a maximum iteration count is reached. In the inference step, the cluster centers remain </w:t>
      </w:r>
      <w:r w:rsidRPr="007A70FC">
        <w:rPr>
          <w:b/>
          <w:bCs/>
          <w:sz w:val="22"/>
        </w:rPr>
        <w:t>fixed</w:t>
      </w:r>
      <w:r w:rsidRPr="007A70FC">
        <w:rPr>
          <w:sz w:val="22"/>
        </w:rPr>
        <w:t>.</w:t>
      </w:r>
    </w:p>
    <w:p w14:paraId="39D50726" w14:textId="77777777" w:rsidR="007A70FC" w:rsidRPr="007A70FC" w:rsidRDefault="007A70FC" w:rsidP="007A70FC">
      <w:pPr>
        <w:numPr>
          <w:ilvl w:val="1"/>
          <w:numId w:val="22"/>
        </w:numPr>
        <w:ind w:left="0"/>
        <w:rPr>
          <w:sz w:val="22"/>
        </w:rPr>
      </w:pPr>
      <w:r w:rsidRPr="007A70FC">
        <w:rPr>
          <w:b/>
          <w:bCs/>
          <w:sz w:val="22"/>
        </w:rPr>
        <w:t>Online k-Means (Algorithm 3):</w:t>
      </w:r>
      <w:r w:rsidRPr="007A70FC">
        <w:rPr>
          <w:sz w:val="22"/>
        </w:rPr>
        <w:t xml:space="preserve"> This processes samples sequentially as they arrive ("on the fly"). Cluster centroids are continuously updated based on each new sample. This makes it robust to shifts in data distribution but vulnerable to dramatic shifts caused by outliers.</w:t>
      </w:r>
    </w:p>
    <w:p w14:paraId="3C80057C" w14:textId="77777777" w:rsidR="007A70FC" w:rsidRPr="007A70FC" w:rsidRDefault="007A70FC" w:rsidP="007A70FC">
      <w:pPr>
        <w:numPr>
          <w:ilvl w:val="0"/>
          <w:numId w:val="22"/>
        </w:numPr>
        <w:ind w:left="0"/>
        <w:rPr>
          <w:sz w:val="22"/>
        </w:rPr>
      </w:pPr>
      <w:r w:rsidRPr="007A70FC">
        <w:rPr>
          <w:b/>
          <w:bCs/>
          <w:sz w:val="22"/>
        </w:rPr>
        <w:t>Implementation (Python):</w:t>
      </w:r>
      <w:r w:rsidRPr="007A70FC">
        <w:rPr>
          <w:sz w:val="22"/>
        </w:rPr>
        <w:t xml:space="preserve"> The </w:t>
      </w:r>
      <w:proofErr w:type="spellStart"/>
      <w:r w:rsidRPr="007A70FC">
        <w:rPr>
          <w:sz w:val="22"/>
        </w:rPr>
        <w:t>Kmeans</w:t>
      </w:r>
      <w:proofErr w:type="spellEnd"/>
      <w:r w:rsidRPr="007A70FC">
        <w:rPr>
          <w:sz w:val="22"/>
        </w:rPr>
        <w:t xml:space="preserve"> class from the sklearn2c library is used. Choosing the right number of clusters (</w:t>
      </w:r>
      <w:proofErr w:type="spellStart"/>
      <w:r w:rsidRPr="007A70FC">
        <w:rPr>
          <w:sz w:val="22"/>
        </w:rPr>
        <w:t>n_clusters</w:t>
      </w:r>
      <w:proofErr w:type="spellEnd"/>
      <w:r w:rsidRPr="007A70FC">
        <w:rPr>
          <w:sz w:val="22"/>
        </w:rPr>
        <w:t>) is crucial, as too many clusters can redundantly split the data.</w:t>
      </w:r>
    </w:p>
    <w:p w14:paraId="165F473B" w14:textId="77777777" w:rsidR="007A70FC" w:rsidRPr="007A70FC" w:rsidRDefault="007A70FC" w:rsidP="007A70FC">
      <w:pPr>
        <w:numPr>
          <w:ilvl w:val="0"/>
          <w:numId w:val="22"/>
        </w:numPr>
        <w:ind w:left="0"/>
        <w:rPr>
          <w:sz w:val="22"/>
        </w:rPr>
      </w:pPr>
      <w:r w:rsidRPr="007A70FC">
        <w:rPr>
          <w:b/>
          <w:bCs/>
          <w:sz w:val="22"/>
        </w:rPr>
        <w:lastRenderedPageBreak/>
        <w:t>Deployment:</w:t>
      </w:r>
      <w:r w:rsidRPr="007A70FC">
        <w:rPr>
          <w:sz w:val="22"/>
        </w:rPr>
        <w:t xml:space="preserve"> Deployment involves exporting the trained cluster parameters into C header (</w:t>
      </w:r>
      <w:proofErr w:type="spellStart"/>
      <w:r w:rsidRPr="007A70FC">
        <w:rPr>
          <w:sz w:val="22"/>
        </w:rPr>
        <w:t>kmeans_clus_config.h</w:t>
      </w:r>
      <w:proofErr w:type="spellEnd"/>
      <w:r w:rsidRPr="007A70FC">
        <w:rPr>
          <w:sz w:val="22"/>
        </w:rPr>
        <w:t>) and source files (</w:t>
      </w:r>
      <w:proofErr w:type="spellStart"/>
      <w:r w:rsidRPr="007A70FC">
        <w:rPr>
          <w:sz w:val="22"/>
        </w:rPr>
        <w:t>kmeans_clus_config.c</w:t>
      </w:r>
      <w:proofErr w:type="spellEnd"/>
      <w:r w:rsidRPr="007A70FC">
        <w:rPr>
          <w:sz w:val="22"/>
        </w:rPr>
        <w:t xml:space="preserve">). These files store the number of clusters, the number of features, and the centroid coordinates. Inference uses the </w:t>
      </w:r>
      <w:proofErr w:type="spellStart"/>
      <w:r w:rsidRPr="007A70FC">
        <w:rPr>
          <w:sz w:val="22"/>
        </w:rPr>
        <w:t>kmeans_clus_predict</w:t>
      </w:r>
      <w:proofErr w:type="spellEnd"/>
      <w:r w:rsidRPr="007A70FC">
        <w:rPr>
          <w:sz w:val="22"/>
        </w:rPr>
        <w:t xml:space="preserve"> function, which accepts a Boolean parameter (0 for offline/batch, 1 for online) to determine whether cluster centers should be updated.</w:t>
      </w:r>
    </w:p>
    <w:p w14:paraId="603C6C76" w14:textId="77777777" w:rsidR="007A70FC" w:rsidRPr="007A70FC" w:rsidRDefault="007A70FC" w:rsidP="007A70FC">
      <w:pPr>
        <w:rPr>
          <w:b/>
          <w:bCs/>
          <w:sz w:val="22"/>
        </w:rPr>
      </w:pPr>
      <w:r w:rsidRPr="007A70FC">
        <w:rPr>
          <w:b/>
          <w:bCs/>
          <w:sz w:val="22"/>
        </w:rPr>
        <w:t>8.3 Density-Based Spatial Clustering of Applications with Noise (DBSCAN)</w:t>
      </w:r>
    </w:p>
    <w:p w14:paraId="0919D665" w14:textId="77777777" w:rsidR="007A70FC" w:rsidRPr="007A70FC" w:rsidRDefault="007A70FC" w:rsidP="007A70FC">
      <w:pPr>
        <w:rPr>
          <w:sz w:val="22"/>
        </w:rPr>
      </w:pPr>
      <w:r w:rsidRPr="007A70FC">
        <w:rPr>
          <w:sz w:val="22"/>
        </w:rPr>
        <w:t>DBSCAN forms clusters based on the parameters defining neighborhood size and minimum neighbor count, eliminating the requirement to define the number of clusters beforehand.</w:t>
      </w:r>
    </w:p>
    <w:p w14:paraId="3F4286E8" w14:textId="77777777" w:rsidR="007A70FC" w:rsidRPr="007A70FC" w:rsidRDefault="007A70FC" w:rsidP="007A70FC">
      <w:pPr>
        <w:numPr>
          <w:ilvl w:val="0"/>
          <w:numId w:val="23"/>
        </w:numPr>
        <w:ind w:left="0"/>
        <w:rPr>
          <w:sz w:val="22"/>
        </w:rPr>
      </w:pPr>
      <w:r w:rsidRPr="007A70FC">
        <w:rPr>
          <w:b/>
          <w:bCs/>
          <w:sz w:val="22"/>
        </w:rPr>
        <w:t>Theoretical Background:</w:t>
      </w:r>
      <w:r w:rsidRPr="007A70FC">
        <w:rPr>
          <w:sz w:val="22"/>
        </w:rPr>
        <w:t xml:space="preserve"> The algorithm defines a </w:t>
      </w:r>
      <w:r w:rsidRPr="007A70FC">
        <w:rPr>
          <w:b/>
          <w:bCs/>
          <w:sz w:val="22"/>
        </w:rPr>
        <w:t>core point</w:t>
      </w:r>
      <w:r w:rsidRPr="007A70FC">
        <w:rPr>
          <w:sz w:val="22"/>
        </w:rPr>
        <w:t xml:space="preserve"> as any point having at least </w:t>
      </w:r>
      <w:proofErr w:type="spellStart"/>
      <w:r w:rsidRPr="007A70FC">
        <w:rPr>
          <w:sz w:val="22"/>
        </w:rPr>
        <w:t>minPts</w:t>
      </w:r>
      <w:proofErr w:type="spellEnd"/>
      <w:r w:rsidRPr="007A70FC">
        <w:rPr>
          <w:sz w:val="22"/>
        </w:rPr>
        <w:t xml:space="preserve"> (minimum number of samples) within a distance ε (epsilon). </w:t>
      </w:r>
    </w:p>
    <w:p w14:paraId="763E3E2E" w14:textId="77777777" w:rsidR="007A70FC" w:rsidRPr="007A70FC" w:rsidRDefault="007A70FC" w:rsidP="007A70FC">
      <w:pPr>
        <w:numPr>
          <w:ilvl w:val="1"/>
          <w:numId w:val="23"/>
        </w:numPr>
        <w:ind w:left="0"/>
        <w:rPr>
          <w:sz w:val="22"/>
        </w:rPr>
      </w:pPr>
      <w:r w:rsidRPr="007A70FC">
        <w:rPr>
          <w:b/>
          <w:bCs/>
          <w:sz w:val="22"/>
        </w:rPr>
        <w:t>Directly Density Reachable:</w:t>
      </w:r>
      <w:r w:rsidRPr="007A70FC">
        <w:rPr>
          <w:sz w:val="22"/>
        </w:rPr>
        <w:t xml:space="preserve"> A point q is directly density reachable from a core point p if it is within distance ε of p.</w:t>
      </w:r>
    </w:p>
    <w:p w14:paraId="4CE46AFD" w14:textId="77777777" w:rsidR="007A70FC" w:rsidRPr="007A70FC" w:rsidRDefault="007A70FC" w:rsidP="007A70FC">
      <w:pPr>
        <w:numPr>
          <w:ilvl w:val="1"/>
          <w:numId w:val="23"/>
        </w:numPr>
        <w:ind w:left="0"/>
        <w:rPr>
          <w:sz w:val="22"/>
        </w:rPr>
      </w:pPr>
      <w:r w:rsidRPr="007A70FC">
        <w:rPr>
          <w:b/>
          <w:bCs/>
          <w:sz w:val="22"/>
        </w:rPr>
        <w:t>Density Reachable:</w:t>
      </w:r>
      <w:r w:rsidRPr="007A70FC">
        <w:rPr>
          <w:sz w:val="22"/>
        </w:rPr>
        <w:t xml:space="preserve"> A point q is density reachable from a core point p if a chain of core points exists between p and q.</w:t>
      </w:r>
    </w:p>
    <w:p w14:paraId="71E9448C" w14:textId="77777777" w:rsidR="007A70FC" w:rsidRPr="007A70FC" w:rsidRDefault="007A70FC" w:rsidP="007A70FC">
      <w:pPr>
        <w:numPr>
          <w:ilvl w:val="1"/>
          <w:numId w:val="23"/>
        </w:numPr>
        <w:ind w:left="0"/>
        <w:rPr>
          <w:sz w:val="22"/>
        </w:rPr>
      </w:pPr>
      <w:r w:rsidRPr="007A70FC">
        <w:rPr>
          <w:b/>
          <w:bCs/>
          <w:sz w:val="22"/>
        </w:rPr>
        <w:t>Cluster Formation (Algorithm 4):</w:t>
      </w:r>
      <w:r w:rsidRPr="007A70FC">
        <w:rPr>
          <w:sz w:val="22"/>
        </w:rPr>
        <w:t xml:space="preserve"> A cluster is formed by a core point and all points density reachable from it. Points not clustered are considered </w:t>
      </w:r>
      <w:r w:rsidRPr="007A70FC">
        <w:rPr>
          <w:b/>
          <w:bCs/>
          <w:sz w:val="22"/>
        </w:rPr>
        <w:t>noise</w:t>
      </w:r>
      <w:r w:rsidRPr="007A70FC">
        <w:rPr>
          <w:sz w:val="22"/>
        </w:rPr>
        <w:t xml:space="preserve"> (outliers).</w:t>
      </w:r>
    </w:p>
    <w:p w14:paraId="1CF7AA7E" w14:textId="77777777" w:rsidR="007A70FC" w:rsidRPr="007A70FC" w:rsidRDefault="007A70FC" w:rsidP="007A70FC">
      <w:pPr>
        <w:numPr>
          <w:ilvl w:val="0"/>
          <w:numId w:val="23"/>
        </w:numPr>
        <w:ind w:left="0"/>
        <w:rPr>
          <w:sz w:val="22"/>
        </w:rPr>
      </w:pPr>
      <w:r w:rsidRPr="007A70FC">
        <w:rPr>
          <w:b/>
          <w:bCs/>
          <w:sz w:val="22"/>
        </w:rPr>
        <w:t>Advantages:</w:t>
      </w:r>
      <w:r w:rsidRPr="007A70FC">
        <w:rPr>
          <w:sz w:val="22"/>
        </w:rPr>
        <w:t xml:space="preserve"> DBSCAN does not require the number of clusters </w:t>
      </w:r>
      <w:r w:rsidRPr="007A70FC">
        <w:rPr>
          <w:i/>
          <w:iCs/>
          <w:sz w:val="22"/>
        </w:rPr>
        <w:t>a priori</w:t>
      </w:r>
      <w:r w:rsidRPr="007A70FC">
        <w:rPr>
          <w:sz w:val="22"/>
        </w:rPr>
        <w:t xml:space="preserve"> and is generally robust to outliers and effective for finding irregularly shaped clusters.</w:t>
      </w:r>
    </w:p>
    <w:p w14:paraId="64547285" w14:textId="77777777" w:rsidR="007A70FC" w:rsidRPr="007A70FC" w:rsidRDefault="007A70FC" w:rsidP="007A70FC">
      <w:pPr>
        <w:numPr>
          <w:ilvl w:val="0"/>
          <w:numId w:val="23"/>
        </w:numPr>
        <w:ind w:left="0"/>
        <w:rPr>
          <w:sz w:val="22"/>
        </w:rPr>
      </w:pPr>
      <w:r w:rsidRPr="007A70FC">
        <w:rPr>
          <w:b/>
          <w:bCs/>
          <w:sz w:val="22"/>
        </w:rPr>
        <w:t>Deployment:</w:t>
      </w:r>
      <w:r w:rsidRPr="007A70FC">
        <w:rPr>
          <w:sz w:val="22"/>
        </w:rPr>
        <w:t xml:space="preserve"> Deployment uses the </w:t>
      </w:r>
      <w:proofErr w:type="spellStart"/>
      <w:r w:rsidRPr="007A70FC">
        <w:rPr>
          <w:sz w:val="22"/>
        </w:rPr>
        <w:t>Dbscan</w:t>
      </w:r>
      <w:proofErr w:type="spellEnd"/>
      <w:r w:rsidRPr="007A70FC">
        <w:rPr>
          <w:sz w:val="22"/>
        </w:rPr>
        <w:t xml:space="preserve"> class from the sklearn2c library, which exports parameters like NUM_CORE_POINTS, NUM_FEATURES, NUM_CLUSTERS, and EPS. Inference is performed using the </w:t>
      </w:r>
      <w:proofErr w:type="spellStart"/>
      <w:r w:rsidRPr="007A70FC">
        <w:rPr>
          <w:sz w:val="22"/>
        </w:rPr>
        <w:t>dbscan_clus_predict</w:t>
      </w:r>
      <w:proofErr w:type="spellEnd"/>
      <w:r w:rsidRPr="007A70FC">
        <w:rPr>
          <w:sz w:val="22"/>
        </w:rPr>
        <w:t xml:space="preserve"> function.</w:t>
      </w:r>
    </w:p>
    <w:p w14:paraId="16BA54DA" w14:textId="77777777" w:rsidR="007A70FC" w:rsidRPr="007A70FC" w:rsidRDefault="007A70FC" w:rsidP="007A70FC">
      <w:pPr>
        <w:rPr>
          <w:b/>
          <w:bCs/>
          <w:sz w:val="22"/>
        </w:rPr>
      </w:pPr>
      <w:r w:rsidRPr="007A70FC">
        <w:rPr>
          <w:b/>
          <w:bCs/>
          <w:sz w:val="22"/>
        </w:rPr>
        <w:t>Applications</w:t>
      </w:r>
    </w:p>
    <w:p w14:paraId="0555DE54" w14:textId="77777777" w:rsidR="007A70FC" w:rsidRPr="007A70FC" w:rsidRDefault="007A70FC" w:rsidP="007A70FC">
      <w:pPr>
        <w:rPr>
          <w:sz w:val="22"/>
        </w:rPr>
      </w:pPr>
      <w:r w:rsidRPr="007A70FC">
        <w:rPr>
          <w:sz w:val="22"/>
        </w:rPr>
        <w:t>Chapter 8 concludes with two applications demonstrating the practical use of these clustering methods:</w:t>
      </w:r>
    </w:p>
    <w:p w14:paraId="4A3EF9A8" w14:textId="77777777" w:rsidR="007A70FC" w:rsidRPr="007A70FC" w:rsidRDefault="007A70FC" w:rsidP="007A70FC">
      <w:pPr>
        <w:numPr>
          <w:ilvl w:val="0"/>
          <w:numId w:val="24"/>
        </w:numPr>
        <w:ind w:left="0"/>
        <w:rPr>
          <w:sz w:val="22"/>
        </w:rPr>
      </w:pPr>
      <w:r w:rsidRPr="007A70FC">
        <w:rPr>
          <w:b/>
          <w:bCs/>
          <w:sz w:val="22"/>
        </w:rPr>
        <w:t>Fall Detection System (DBSCAN):</w:t>
      </w:r>
      <w:r w:rsidRPr="007A70FC">
        <w:rPr>
          <w:sz w:val="22"/>
        </w:rPr>
        <w:t xml:space="preserve"> This application utilizes DBSCAN for </w:t>
      </w:r>
      <w:r w:rsidRPr="007A70FC">
        <w:rPr>
          <w:b/>
          <w:bCs/>
          <w:sz w:val="22"/>
        </w:rPr>
        <w:t>anomaly detection</w:t>
      </w:r>
      <w:r w:rsidRPr="007A70FC">
        <w:rPr>
          <w:sz w:val="22"/>
        </w:rPr>
        <w:t xml:space="preserve"> using features extracted from accelerometer data (WISDM dataset). DBSCAN is run on the training data, and samples subsequently labeled as -1 are identified as outliers (anomalies).</w:t>
      </w:r>
    </w:p>
    <w:p w14:paraId="6CFC8443" w14:textId="77777777" w:rsidR="007A70FC" w:rsidRDefault="007A70FC" w:rsidP="007A70FC">
      <w:pPr>
        <w:numPr>
          <w:ilvl w:val="0"/>
          <w:numId w:val="24"/>
        </w:numPr>
        <w:pBdr>
          <w:bottom w:val="single" w:sz="12" w:space="1" w:color="auto"/>
        </w:pBdr>
        <w:ind w:left="0"/>
        <w:rPr>
          <w:sz w:val="22"/>
        </w:rPr>
      </w:pPr>
      <w:r w:rsidRPr="007A70FC">
        <w:rPr>
          <w:b/>
          <w:bCs/>
          <w:sz w:val="22"/>
        </w:rPr>
        <w:t>Image Quantization (k-Means):</w:t>
      </w:r>
      <w:r w:rsidRPr="007A70FC">
        <w:rPr>
          <w:sz w:val="22"/>
        </w:rPr>
        <w:t xml:space="preserve"> This application uses the </w:t>
      </w:r>
      <w:r w:rsidRPr="007A70FC">
        <w:rPr>
          <w:b/>
          <w:bCs/>
          <w:sz w:val="22"/>
        </w:rPr>
        <w:t>online k-means</w:t>
      </w:r>
      <w:r w:rsidRPr="007A70FC">
        <w:rPr>
          <w:sz w:val="22"/>
        </w:rPr>
        <w:t xml:space="preserve"> algorithm to perform </w:t>
      </w:r>
      <w:r w:rsidRPr="007A70FC">
        <w:rPr>
          <w:b/>
          <w:bCs/>
          <w:sz w:val="22"/>
        </w:rPr>
        <w:t>color image quantization</w:t>
      </w:r>
      <w:r w:rsidRPr="007A70FC">
        <w:rPr>
          <w:sz w:val="22"/>
        </w:rPr>
        <w:t>. K-means clusters pixels based on their RGB values, reducing the number of distinct colors in the image to the number of clusters used. The k-means inference function is applied iteratively over all image pixels on the microcontroller.</w:t>
      </w:r>
    </w:p>
    <w:p w14:paraId="01B8E3FC" w14:textId="2D0EEB67" w:rsidR="007A70FC" w:rsidRDefault="007A70FC" w:rsidP="007A70FC">
      <w:pPr>
        <w:rPr>
          <w:sz w:val="22"/>
        </w:rPr>
      </w:pPr>
      <w:r w:rsidRPr="007A70FC">
        <w:rPr>
          <w:sz w:val="22"/>
        </w:rPr>
        <w:t>Chapter 9</w:t>
      </w:r>
    </w:p>
    <w:p w14:paraId="01818C04" w14:textId="072A6D89" w:rsidR="007A70FC" w:rsidRPr="007A70FC" w:rsidRDefault="007A70FC" w:rsidP="007A70FC">
      <w:pPr>
        <w:rPr>
          <w:sz w:val="22"/>
        </w:rPr>
      </w:pPr>
      <w:r w:rsidRPr="007A70FC">
        <w:rPr>
          <w:sz w:val="22"/>
        </w:rPr>
        <w:t xml:space="preserve">Chapter 9, </w:t>
      </w:r>
      <w:r w:rsidRPr="007A70FC">
        <w:rPr>
          <w:b/>
          <w:bCs/>
          <w:sz w:val="22"/>
        </w:rPr>
        <w:t xml:space="preserve">"The TensorFlow Platform and </w:t>
      </w:r>
      <w:proofErr w:type="spellStart"/>
      <w:r w:rsidRPr="007A70FC">
        <w:rPr>
          <w:b/>
          <w:bCs/>
          <w:sz w:val="22"/>
        </w:rPr>
        <w:t>Keras</w:t>
      </w:r>
      <w:proofErr w:type="spellEnd"/>
      <w:r w:rsidRPr="007A70FC">
        <w:rPr>
          <w:b/>
          <w:bCs/>
          <w:sz w:val="22"/>
        </w:rPr>
        <w:t xml:space="preserve"> API,"</w:t>
      </w:r>
      <w:r w:rsidRPr="007A70FC">
        <w:rPr>
          <w:sz w:val="22"/>
        </w:rPr>
        <w:t xml:space="preserve"> introduces the primary software environment used for developing neural network (NN) models for eventual deployment onto microcontrollers.</w:t>
      </w:r>
    </w:p>
    <w:p w14:paraId="61E51452" w14:textId="77777777" w:rsidR="007A70FC" w:rsidRPr="007A70FC" w:rsidRDefault="007A70FC" w:rsidP="007A70FC">
      <w:pPr>
        <w:rPr>
          <w:b/>
          <w:bCs/>
          <w:sz w:val="22"/>
        </w:rPr>
      </w:pPr>
      <w:r w:rsidRPr="007A70FC">
        <w:rPr>
          <w:b/>
          <w:bCs/>
          <w:sz w:val="22"/>
        </w:rPr>
        <w:t xml:space="preserve">9.1 Introduction to TensorFlow and </w:t>
      </w:r>
      <w:proofErr w:type="spellStart"/>
      <w:r w:rsidRPr="007A70FC">
        <w:rPr>
          <w:b/>
          <w:bCs/>
          <w:sz w:val="22"/>
        </w:rPr>
        <w:t>Keras</w:t>
      </w:r>
      <w:proofErr w:type="spellEnd"/>
    </w:p>
    <w:p w14:paraId="2C4987B3" w14:textId="77777777" w:rsidR="007A70FC" w:rsidRPr="007A70FC" w:rsidRDefault="007A70FC" w:rsidP="007A70FC">
      <w:pPr>
        <w:rPr>
          <w:sz w:val="22"/>
        </w:rPr>
      </w:pPr>
      <w:r w:rsidRPr="007A70FC">
        <w:rPr>
          <w:sz w:val="22"/>
        </w:rPr>
        <w:t xml:space="preserve">The sources prioritize the </w:t>
      </w:r>
      <w:r w:rsidRPr="007A70FC">
        <w:rPr>
          <w:b/>
          <w:bCs/>
          <w:sz w:val="22"/>
        </w:rPr>
        <w:t>TensorFlow platform</w:t>
      </w:r>
      <w:r w:rsidRPr="007A70FC">
        <w:rPr>
          <w:sz w:val="22"/>
        </w:rPr>
        <w:t xml:space="preserve"> (developed by Google) over alternatives like </w:t>
      </w:r>
      <w:proofErr w:type="spellStart"/>
      <w:r w:rsidRPr="007A70FC">
        <w:rPr>
          <w:sz w:val="22"/>
        </w:rPr>
        <w:t>PyTorch</w:t>
      </w:r>
      <w:proofErr w:type="spellEnd"/>
      <w:r w:rsidRPr="007A70FC">
        <w:rPr>
          <w:sz w:val="22"/>
        </w:rPr>
        <w:t xml:space="preserve">, primarily because TensorFlow offers a specific version called </w:t>
      </w:r>
      <w:r w:rsidRPr="007A70FC">
        <w:rPr>
          <w:b/>
          <w:bCs/>
          <w:sz w:val="22"/>
        </w:rPr>
        <w:t>TensorFlow Lite</w:t>
      </w:r>
      <w:r w:rsidRPr="007A70FC">
        <w:rPr>
          <w:sz w:val="22"/>
        </w:rPr>
        <w:t xml:space="preserve"> which is designed for use on microcontrollers.</w:t>
      </w:r>
    </w:p>
    <w:p w14:paraId="1BE7B146" w14:textId="77777777" w:rsidR="007A70FC" w:rsidRPr="007A70FC" w:rsidRDefault="007A70FC" w:rsidP="007A70FC">
      <w:pPr>
        <w:numPr>
          <w:ilvl w:val="0"/>
          <w:numId w:val="25"/>
        </w:numPr>
        <w:ind w:left="0"/>
        <w:rPr>
          <w:sz w:val="22"/>
        </w:rPr>
      </w:pPr>
      <w:r w:rsidRPr="007A70FC">
        <w:rPr>
          <w:b/>
          <w:bCs/>
          <w:sz w:val="22"/>
        </w:rPr>
        <w:lastRenderedPageBreak/>
        <w:t>TensorFlow Core:</w:t>
      </w:r>
      <w:r w:rsidRPr="007A70FC">
        <w:rPr>
          <w:sz w:val="22"/>
        </w:rPr>
        <w:t xml:space="preserve"> TensorFlow is fundamentally designed to allow efficient execution of arithmetic operations and function realizations on data across different dimensions, treating them uniformly as tensors.</w:t>
      </w:r>
    </w:p>
    <w:p w14:paraId="22889CB4" w14:textId="77777777" w:rsidR="007A70FC" w:rsidRPr="007A70FC" w:rsidRDefault="007A70FC" w:rsidP="007A70FC">
      <w:pPr>
        <w:numPr>
          <w:ilvl w:val="0"/>
          <w:numId w:val="25"/>
        </w:numPr>
        <w:ind w:left="0"/>
        <w:rPr>
          <w:sz w:val="22"/>
        </w:rPr>
      </w:pPr>
      <w:proofErr w:type="spellStart"/>
      <w:r w:rsidRPr="007A70FC">
        <w:rPr>
          <w:b/>
          <w:bCs/>
          <w:sz w:val="22"/>
        </w:rPr>
        <w:t>Keras</w:t>
      </w:r>
      <w:proofErr w:type="spellEnd"/>
      <w:r w:rsidRPr="007A70FC">
        <w:rPr>
          <w:b/>
          <w:bCs/>
          <w:sz w:val="22"/>
        </w:rPr>
        <w:t xml:space="preserve"> API:</w:t>
      </w:r>
      <w:r w:rsidRPr="007A70FC">
        <w:rPr>
          <w:sz w:val="22"/>
        </w:rPr>
        <w:t xml:space="preserve"> The </w:t>
      </w:r>
      <w:proofErr w:type="spellStart"/>
      <w:r w:rsidRPr="007A70FC">
        <w:rPr>
          <w:b/>
          <w:bCs/>
          <w:sz w:val="22"/>
        </w:rPr>
        <w:t>Keras</w:t>
      </w:r>
      <w:proofErr w:type="spellEnd"/>
      <w:r w:rsidRPr="007A70FC">
        <w:rPr>
          <w:b/>
          <w:bCs/>
          <w:sz w:val="22"/>
        </w:rPr>
        <w:t xml:space="preserve"> API</w:t>
      </w:r>
      <w:r w:rsidRPr="007A70FC">
        <w:rPr>
          <w:sz w:val="22"/>
        </w:rPr>
        <w:t xml:space="preserve"> simplifies the process of forming and training NN models and is included by default within the TensorFlow software (version 2.13 used in the sources).</w:t>
      </w:r>
    </w:p>
    <w:p w14:paraId="6DF069CC" w14:textId="77777777" w:rsidR="007A70FC" w:rsidRPr="007A70FC" w:rsidRDefault="007A70FC" w:rsidP="007A70FC">
      <w:pPr>
        <w:numPr>
          <w:ilvl w:val="0"/>
          <w:numId w:val="25"/>
        </w:numPr>
        <w:ind w:left="0"/>
        <w:rPr>
          <w:sz w:val="22"/>
        </w:rPr>
      </w:pPr>
      <w:r w:rsidRPr="007A70FC">
        <w:rPr>
          <w:b/>
          <w:bCs/>
          <w:sz w:val="22"/>
        </w:rPr>
        <w:t>Access and Installation:</w:t>
      </w:r>
      <w:r w:rsidRPr="007A70FC">
        <w:rPr>
          <w:sz w:val="22"/>
        </w:rPr>
        <w:t xml:space="preserve"> TensorFlow can be installed on a PC via the pip install </w:t>
      </w:r>
      <w:proofErr w:type="spellStart"/>
      <w:r w:rsidRPr="007A70FC">
        <w:rPr>
          <w:sz w:val="22"/>
        </w:rPr>
        <w:t>tensorflow</w:t>
      </w:r>
      <w:proofErr w:type="spellEnd"/>
      <w:r w:rsidRPr="007A70FC">
        <w:rPr>
          <w:sz w:val="22"/>
        </w:rPr>
        <w:t xml:space="preserve"> command. Alternatively, users can leverage </w:t>
      </w:r>
      <w:r w:rsidRPr="007A70FC">
        <w:rPr>
          <w:b/>
          <w:bCs/>
          <w:sz w:val="22"/>
        </w:rPr>
        <w:t xml:space="preserve">Google </w:t>
      </w:r>
      <w:proofErr w:type="spellStart"/>
      <w:r w:rsidRPr="007A70FC">
        <w:rPr>
          <w:b/>
          <w:bCs/>
          <w:sz w:val="22"/>
        </w:rPr>
        <w:t>Colab</w:t>
      </w:r>
      <w:proofErr w:type="spellEnd"/>
      <w:r w:rsidRPr="007A70FC">
        <w:rPr>
          <w:sz w:val="22"/>
        </w:rPr>
        <w:t xml:space="preserve"> in the cloud, which includes TensorFlow pre-installed and offers time-limited free usage of graphical processing units (GPUs).</w:t>
      </w:r>
    </w:p>
    <w:p w14:paraId="3B17B118" w14:textId="77777777" w:rsidR="007A70FC" w:rsidRPr="007A70FC" w:rsidRDefault="007A70FC" w:rsidP="007A70FC">
      <w:pPr>
        <w:rPr>
          <w:b/>
          <w:bCs/>
          <w:sz w:val="22"/>
        </w:rPr>
      </w:pPr>
      <w:r w:rsidRPr="007A70FC">
        <w:rPr>
          <w:b/>
          <w:bCs/>
          <w:sz w:val="22"/>
        </w:rPr>
        <w:t>9.2 Constant and Variable Declarations</w:t>
      </w:r>
    </w:p>
    <w:p w14:paraId="16F1B479" w14:textId="77777777" w:rsidR="007A70FC" w:rsidRPr="007A70FC" w:rsidRDefault="007A70FC" w:rsidP="007A70FC">
      <w:pPr>
        <w:rPr>
          <w:sz w:val="22"/>
        </w:rPr>
      </w:pPr>
      <w:r w:rsidRPr="007A70FC">
        <w:rPr>
          <w:sz w:val="22"/>
        </w:rPr>
        <w:t>TensorFlow provides specific methods for declaring data elements, regardless of their dimension:</w:t>
      </w:r>
    </w:p>
    <w:p w14:paraId="51A535C3" w14:textId="77777777" w:rsidR="007A70FC" w:rsidRPr="007A70FC" w:rsidRDefault="007A70FC" w:rsidP="007A70FC">
      <w:pPr>
        <w:numPr>
          <w:ilvl w:val="0"/>
          <w:numId w:val="26"/>
        </w:numPr>
        <w:ind w:left="0"/>
        <w:rPr>
          <w:sz w:val="22"/>
        </w:rPr>
      </w:pPr>
      <w:r w:rsidRPr="007A70FC">
        <w:rPr>
          <w:b/>
          <w:bCs/>
          <w:sz w:val="22"/>
        </w:rPr>
        <w:t>Constants:</w:t>
      </w:r>
      <w:r w:rsidRPr="007A70FC">
        <w:rPr>
          <w:sz w:val="22"/>
        </w:rPr>
        <w:t xml:space="preserve"> Constant values (scalars, vectors, matrices, or N-dimensional tensors) are defined using the </w:t>
      </w:r>
      <w:proofErr w:type="spellStart"/>
      <w:proofErr w:type="gramStart"/>
      <w:r w:rsidRPr="007A70FC">
        <w:rPr>
          <w:sz w:val="22"/>
        </w:rPr>
        <w:t>tf.constant</w:t>
      </w:r>
      <w:proofErr w:type="spellEnd"/>
      <w:proofErr w:type="gramEnd"/>
      <w:r w:rsidRPr="007A70FC">
        <w:rPr>
          <w:sz w:val="22"/>
        </w:rPr>
        <w:t xml:space="preserve"> command. Their data type (</w:t>
      </w:r>
      <w:proofErr w:type="spellStart"/>
      <w:r w:rsidRPr="007A70FC">
        <w:rPr>
          <w:sz w:val="22"/>
        </w:rPr>
        <w:t>dtype</w:t>
      </w:r>
      <w:proofErr w:type="spellEnd"/>
      <w:r w:rsidRPr="007A70FC">
        <w:rPr>
          <w:sz w:val="22"/>
        </w:rPr>
        <w:t>) is often inferred from the provided value.</w:t>
      </w:r>
    </w:p>
    <w:p w14:paraId="4A0C4F55" w14:textId="77777777" w:rsidR="007A70FC" w:rsidRPr="007A70FC" w:rsidRDefault="007A70FC" w:rsidP="007A70FC">
      <w:pPr>
        <w:numPr>
          <w:ilvl w:val="0"/>
          <w:numId w:val="26"/>
        </w:numPr>
        <w:ind w:left="0"/>
        <w:rPr>
          <w:sz w:val="22"/>
        </w:rPr>
      </w:pPr>
      <w:r w:rsidRPr="007A70FC">
        <w:rPr>
          <w:b/>
          <w:bCs/>
          <w:sz w:val="22"/>
        </w:rPr>
        <w:t>Variables:</w:t>
      </w:r>
      <w:r w:rsidRPr="007A70FC">
        <w:rPr>
          <w:sz w:val="22"/>
        </w:rPr>
        <w:t xml:space="preserve"> Mutable data elements are defined using the </w:t>
      </w:r>
      <w:proofErr w:type="spellStart"/>
      <w:proofErr w:type="gramStart"/>
      <w:r w:rsidRPr="007A70FC">
        <w:rPr>
          <w:sz w:val="22"/>
        </w:rPr>
        <w:t>tf.Variable</w:t>
      </w:r>
      <w:proofErr w:type="spellEnd"/>
      <w:proofErr w:type="gramEnd"/>
      <w:r w:rsidRPr="007A70FC">
        <w:rPr>
          <w:sz w:val="22"/>
        </w:rPr>
        <w:t xml:space="preserve"> function.</w:t>
      </w:r>
    </w:p>
    <w:p w14:paraId="554C5362" w14:textId="77777777" w:rsidR="007A70FC" w:rsidRPr="007A70FC" w:rsidRDefault="007A70FC" w:rsidP="007A70FC">
      <w:pPr>
        <w:rPr>
          <w:b/>
          <w:bCs/>
          <w:sz w:val="22"/>
        </w:rPr>
      </w:pPr>
      <w:r w:rsidRPr="007A70FC">
        <w:rPr>
          <w:b/>
          <w:bCs/>
          <w:sz w:val="22"/>
        </w:rPr>
        <w:t>9.3 Arithmetic Operations</w:t>
      </w:r>
    </w:p>
    <w:p w14:paraId="6C27B8D5" w14:textId="77777777" w:rsidR="007A70FC" w:rsidRPr="007A70FC" w:rsidRDefault="007A70FC" w:rsidP="007A70FC">
      <w:pPr>
        <w:rPr>
          <w:sz w:val="22"/>
        </w:rPr>
      </w:pPr>
      <w:r w:rsidRPr="007A70FC">
        <w:rPr>
          <w:sz w:val="22"/>
        </w:rPr>
        <w:t>TensorFlow standardizes arithmetic operations across constants and variables of various dimensions:</w:t>
      </w:r>
    </w:p>
    <w:p w14:paraId="4AEAA23D" w14:textId="77777777" w:rsidR="007A70FC" w:rsidRPr="007A70FC" w:rsidRDefault="007A70FC" w:rsidP="007A70FC">
      <w:pPr>
        <w:numPr>
          <w:ilvl w:val="0"/>
          <w:numId w:val="27"/>
        </w:numPr>
        <w:ind w:left="0"/>
        <w:rPr>
          <w:sz w:val="22"/>
        </w:rPr>
      </w:pPr>
      <w:r w:rsidRPr="007A70FC">
        <w:rPr>
          <w:b/>
          <w:bCs/>
          <w:sz w:val="22"/>
        </w:rPr>
        <w:t>Addition and Subtraction:</w:t>
      </w:r>
      <w:r w:rsidRPr="007A70FC">
        <w:rPr>
          <w:sz w:val="22"/>
        </w:rPr>
        <w:t xml:space="preserve"> These operations can be performed using the dedicated functions (</w:t>
      </w:r>
      <w:proofErr w:type="spellStart"/>
      <w:r w:rsidRPr="007A70FC">
        <w:rPr>
          <w:sz w:val="22"/>
        </w:rPr>
        <w:t>tf.add</w:t>
      </w:r>
      <w:proofErr w:type="spellEnd"/>
      <w:r w:rsidRPr="007A70FC">
        <w:rPr>
          <w:sz w:val="22"/>
        </w:rPr>
        <w:t xml:space="preserve">, </w:t>
      </w:r>
      <w:proofErr w:type="spellStart"/>
      <w:proofErr w:type="gramStart"/>
      <w:r w:rsidRPr="007A70FC">
        <w:rPr>
          <w:sz w:val="22"/>
        </w:rPr>
        <w:t>tf.subtract</w:t>
      </w:r>
      <w:proofErr w:type="spellEnd"/>
      <w:proofErr w:type="gramEnd"/>
      <w:r w:rsidRPr="007A70FC">
        <w:rPr>
          <w:sz w:val="22"/>
        </w:rPr>
        <w:t>) or the standard operators (+, -).</w:t>
      </w:r>
    </w:p>
    <w:p w14:paraId="265ED681" w14:textId="77777777" w:rsidR="007A70FC" w:rsidRPr="007A70FC" w:rsidRDefault="007A70FC" w:rsidP="007A70FC">
      <w:pPr>
        <w:numPr>
          <w:ilvl w:val="0"/>
          <w:numId w:val="27"/>
        </w:numPr>
        <w:ind w:left="0"/>
        <w:rPr>
          <w:sz w:val="22"/>
        </w:rPr>
      </w:pPr>
      <w:r w:rsidRPr="007A70FC">
        <w:rPr>
          <w:b/>
          <w:bCs/>
          <w:sz w:val="22"/>
        </w:rPr>
        <w:t>Element-Wise Multiplication:</w:t>
      </w:r>
      <w:r w:rsidRPr="007A70FC">
        <w:rPr>
          <w:sz w:val="22"/>
        </w:rPr>
        <w:t xml:space="preserve"> This is executed using the </w:t>
      </w:r>
      <w:proofErr w:type="spellStart"/>
      <w:proofErr w:type="gramStart"/>
      <w:r w:rsidRPr="007A70FC">
        <w:rPr>
          <w:sz w:val="22"/>
        </w:rPr>
        <w:t>tf.multiply</w:t>
      </w:r>
      <w:proofErr w:type="spellEnd"/>
      <w:proofErr w:type="gramEnd"/>
      <w:r w:rsidRPr="007A70FC">
        <w:rPr>
          <w:sz w:val="22"/>
        </w:rPr>
        <w:t xml:space="preserve"> function or the * operator.</w:t>
      </w:r>
    </w:p>
    <w:p w14:paraId="1F57CC43" w14:textId="77777777" w:rsidR="007A70FC" w:rsidRPr="007A70FC" w:rsidRDefault="007A70FC" w:rsidP="007A70FC">
      <w:pPr>
        <w:numPr>
          <w:ilvl w:val="0"/>
          <w:numId w:val="27"/>
        </w:numPr>
        <w:ind w:left="0"/>
        <w:rPr>
          <w:sz w:val="22"/>
        </w:rPr>
      </w:pPr>
      <w:r w:rsidRPr="007A70FC">
        <w:rPr>
          <w:b/>
          <w:bCs/>
          <w:sz w:val="22"/>
        </w:rPr>
        <w:t>Vector and Matrix Multiplications:</w:t>
      </w:r>
      <w:r w:rsidRPr="007A70FC">
        <w:rPr>
          <w:sz w:val="22"/>
        </w:rPr>
        <w:t xml:space="preserve"> Matrix operations are handled by the </w:t>
      </w:r>
      <w:proofErr w:type="spellStart"/>
      <w:proofErr w:type="gramStart"/>
      <w:r w:rsidRPr="007A70FC">
        <w:rPr>
          <w:sz w:val="22"/>
        </w:rPr>
        <w:t>tf.matmul</w:t>
      </w:r>
      <w:proofErr w:type="spellEnd"/>
      <w:proofErr w:type="gramEnd"/>
      <w:r w:rsidRPr="007A70FC">
        <w:rPr>
          <w:sz w:val="22"/>
        </w:rPr>
        <w:t xml:space="preserve"> function, provided the tensor dimensions are compatible.</w:t>
      </w:r>
    </w:p>
    <w:p w14:paraId="0643DF10" w14:textId="77777777" w:rsidR="007A70FC" w:rsidRPr="007A70FC" w:rsidRDefault="007A70FC" w:rsidP="007A70FC">
      <w:pPr>
        <w:rPr>
          <w:b/>
          <w:bCs/>
          <w:sz w:val="22"/>
        </w:rPr>
      </w:pPr>
      <w:r w:rsidRPr="007A70FC">
        <w:rPr>
          <w:b/>
          <w:bCs/>
          <w:sz w:val="22"/>
        </w:rPr>
        <w:t>9.4 Activation Functions</w:t>
      </w:r>
    </w:p>
    <w:p w14:paraId="74D12F8B" w14:textId="77777777" w:rsidR="007A70FC" w:rsidRPr="007A70FC" w:rsidRDefault="007A70FC" w:rsidP="007A70FC">
      <w:pPr>
        <w:rPr>
          <w:sz w:val="22"/>
        </w:rPr>
      </w:pPr>
      <w:r w:rsidRPr="007A70FC">
        <w:rPr>
          <w:sz w:val="22"/>
        </w:rPr>
        <w:t xml:space="preserve">These are nonlinear functions crucial for neurons (the basic units of NNs), defining the relationship between input and output. Key activation functions available under </w:t>
      </w:r>
      <w:proofErr w:type="spellStart"/>
      <w:r w:rsidRPr="007A70FC">
        <w:rPr>
          <w:sz w:val="22"/>
        </w:rPr>
        <w:t>Keras</w:t>
      </w:r>
      <w:proofErr w:type="spellEnd"/>
      <w:r w:rsidRPr="007A70FC">
        <w:rPr>
          <w:sz w:val="22"/>
        </w:rPr>
        <w:t xml:space="preserve"> include:</w:t>
      </w:r>
    </w:p>
    <w:p w14:paraId="1819D352" w14:textId="77777777" w:rsidR="007A70FC" w:rsidRPr="007A70FC" w:rsidRDefault="007A70FC" w:rsidP="007A70FC">
      <w:pPr>
        <w:numPr>
          <w:ilvl w:val="0"/>
          <w:numId w:val="28"/>
        </w:numPr>
        <w:ind w:left="0"/>
        <w:rPr>
          <w:sz w:val="22"/>
        </w:rPr>
      </w:pPr>
      <w:r w:rsidRPr="007A70FC">
        <w:rPr>
          <w:b/>
          <w:bCs/>
          <w:sz w:val="22"/>
        </w:rPr>
        <w:t>Hard Limiter:</w:t>
      </w:r>
      <w:r w:rsidRPr="007A70FC">
        <w:rPr>
          <w:sz w:val="22"/>
        </w:rPr>
        <w:t xml:space="preserve"> Outputs 1 if input $\</w:t>
      </w:r>
      <w:proofErr w:type="spellStart"/>
      <w:r w:rsidRPr="007A70FC">
        <w:rPr>
          <w:sz w:val="22"/>
        </w:rPr>
        <w:t>geq</w:t>
      </w:r>
      <w:proofErr w:type="spellEnd"/>
      <w:r w:rsidRPr="007A70FC">
        <w:rPr>
          <w:sz w:val="22"/>
        </w:rPr>
        <w:t xml:space="preserve"> 0$ and 0 otherwise.</w:t>
      </w:r>
    </w:p>
    <w:p w14:paraId="31CCB2F4" w14:textId="77777777" w:rsidR="007A70FC" w:rsidRPr="007A70FC" w:rsidRDefault="007A70FC" w:rsidP="007A70FC">
      <w:pPr>
        <w:numPr>
          <w:ilvl w:val="0"/>
          <w:numId w:val="28"/>
        </w:numPr>
        <w:ind w:left="0"/>
        <w:rPr>
          <w:sz w:val="22"/>
        </w:rPr>
      </w:pPr>
      <w:r w:rsidRPr="007A70FC">
        <w:rPr>
          <w:b/>
          <w:bCs/>
          <w:sz w:val="22"/>
        </w:rPr>
        <w:t>Sigmoid:</w:t>
      </w:r>
      <w:r w:rsidRPr="007A70FC">
        <w:rPr>
          <w:sz w:val="22"/>
        </w:rPr>
        <w:t xml:space="preserve"> Defined as $\</w:t>
      </w:r>
      <w:proofErr w:type="gramStart"/>
      <w:r w:rsidRPr="007A70FC">
        <w:rPr>
          <w:sz w:val="22"/>
        </w:rPr>
        <w:t>frac{</w:t>
      </w:r>
      <w:proofErr w:type="gramEnd"/>
      <w:r w:rsidRPr="007A70FC">
        <w:rPr>
          <w:sz w:val="22"/>
        </w:rPr>
        <w:t>1}{1 + e^{-x}}$, resulting in an output between 0 and 1.</w:t>
      </w:r>
    </w:p>
    <w:p w14:paraId="14F9FD08" w14:textId="77777777" w:rsidR="007A70FC" w:rsidRPr="007A70FC" w:rsidRDefault="007A70FC" w:rsidP="007A70FC">
      <w:pPr>
        <w:numPr>
          <w:ilvl w:val="0"/>
          <w:numId w:val="28"/>
        </w:numPr>
        <w:ind w:left="0"/>
        <w:rPr>
          <w:sz w:val="22"/>
        </w:rPr>
      </w:pPr>
      <w:r w:rsidRPr="007A70FC">
        <w:rPr>
          <w:b/>
          <w:bCs/>
          <w:sz w:val="22"/>
        </w:rPr>
        <w:t>Rectified Linear Unit (</w:t>
      </w:r>
      <w:proofErr w:type="spellStart"/>
      <w:r w:rsidRPr="007A70FC">
        <w:rPr>
          <w:b/>
          <w:bCs/>
          <w:sz w:val="22"/>
        </w:rPr>
        <w:t>ReLU</w:t>
      </w:r>
      <w:proofErr w:type="spellEnd"/>
      <w:r w:rsidRPr="007A70FC">
        <w:rPr>
          <w:b/>
          <w:bCs/>
          <w:sz w:val="22"/>
        </w:rPr>
        <w:t>):</w:t>
      </w:r>
      <w:r w:rsidRPr="007A70FC">
        <w:rPr>
          <w:sz w:val="22"/>
        </w:rPr>
        <w:t xml:space="preserve"> Defined as $\</w:t>
      </w:r>
      <w:proofErr w:type="gramStart"/>
      <w:r w:rsidRPr="007A70FC">
        <w:rPr>
          <w:sz w:val="22"/>
        </w:rPr>
        <w:t>max(</w:t>
      </w:r>
      <w:proofErr w:type="gramEnd"/>
      <w:r w:rsidRPr="007A70FC">
        <w:rPr>
          <w:sz w:val="22"/>
        </w:rPr>
        <w:t>0, x)$.</w:t>
      </w:r>
    </w:p>
    <w:p w14:paraId="556CCCD5" w14:textId="77777777" w:rsidR="007A70FC" w:rsidRPr="007A70FC" w:rsidRDefault="007A70FC" w:rsidP="007A70FC">
      <w:pPr>
        <w:numPr>
          <w:ilvl w:val="0"/>
          <w:numId w:val="28"/>
        </w:numPr>
        <w:ind w:left="0"/>
        <w:rPr>
          <w:sz w:val="22"/>
        </w:rPr>
      </w:pPr>
      <w:proofErr w:type="spellStart"/>
      <w:r w:rsidRPr="007A70FC">
        <w:rPr>
          <w:b/>
          <w:bCs/>
          <w:sz w:val="22"/>
        </w:rPr>
        <w:t>Softmax</w:t>
      </w:r>
      <w:proofErr w:type="spellEnd"/>
      <w:r w:rsidRPr="007A70FC">
        <w:rPr>
          <w:b/>
          <w:bCs/>
          <w:sz w:val="22"/>
        </w:rPr>
        <w:t>:</w:t>
      </w:r>
      <w:r w:rsidRPr="007A70FC">
        <w:rPr>
          <w:sz w:val="22"/>
        </w:rPr>
        <w:t xml:space="preserve"> Typically used in the output layer of classifiers to normalize values, ensuring that the probability outputs sum to 1.</w:t>
      </w:r>
    </w:p>
    <w:p w14:paraId="49FAF8AC" w14:textId="77777777" w:rsidR="007A70FC" w:rsidRPr="007A70FC" w:rsidRDefault="007A70FC" w:rsidP="007A70FC">
      <w:pPr>
        <w:rPr>
          <w:b/>
          <w:bCs/>
          <w:sz w:val="22"/>
        </w:rPr>
      </w:pPr>
      <w:r w:rsidRPr="007A70FC">
        <w:rPr>
          <w:b/>
          <w:bCs/>
          <w:sz w:val="22"/>
        </w:rPr>
        <w:t>9.5 NumPy and TensorFlow</w:t>
      </w:r>
    </w:p>
    <w:p w14:paraId="3C22AA8A" w14:textId="77777777" w:rsidR="007A70FC" w:rsidRPr="007A70FC" w:rsidRDefault="007A70FC" w:rsidP="007A70FC">
      <w:pPr>
        <w:rPr>
          <w:sz w:val="22"/>
        </w:rPr>
      </w:pPr>
      <w:r w:rsidRPr="007A70FC">
        <w:rPr>
          <w:sz w:val="22"/>
        </w:rPr>
        <w:t>TensorFlow objects (</w:t>
      </w:r>
      <w:proofErr w:type="spellStart"/>
      <w:proofErr w:type="gramStart"/>
      <w:r w:rsidRPr="007A70FC">
        <w:rPr>
          <w:sz w:val="22"/>
        </w:rPr>
        <w:t>tf.tensor</w:t>
      </w:r>
      <w:proofErr w:type="spellEnd"/>
      <w:proofErr w:type="gramEnd"/>
      <w:r w:rsidRPr="007A70FC">
        <w:rPr>
          <w:sz w:val="22"/>
        </w:rPr>
        <w:t>) and NumPy arrays (</w:t>
      </w:r>
      <w:proofErr w:type="spellStart"/>
      <w:r w:rsidRPr="007A70FC">
        <w:rPr>
          <w:sz w:val="22"/>
        </w:rPr>
        <w:t>ndarray</w:t>
      </w:r>
      <w:proofErr w:type="spellEnd"/>
      <w:r w:rsidRPr="007A70FC">
        <w:rPr>
          <w:sz w:val="22"/>
        </w:rPr>
        <w:t xml:space="preserve">) are designed to be compatible and can be used interchangeably. Tensors can be converted to NumPy arrays using </w:t>
      </w:r>
      <w:proofErr w:type="gramStart"/>
      <w:r w:rsidRPr="007A70FC">
        <w:rPr>
          <w:sz w:val="22"/>
        </w:rPr>
        <w:t>the .</w:t>
      </w:r>
      <w:proofErr w:type="spellStart"/>
      <w:r w:rsidRPr="007A70FC">
        <w:rPr>
          <w:sz w:val="22"/>
        </w:rPr>
        <w:t>numpy</w:t>
      </w:r>
      <w:proofErr w:type="spellEnd"/>
      <w:proofErr w:type="gramEnd"/>
      <w:r w:rsidRPr="007A70FC">
        <w:rPr>
          <w:sz w:val="22"/>
        </w:rPr>
        <w:t xml:space="preserve"> method, and NumPy arrays can be converted to tensors using </w:t>
      </w:r>
      <w:proofErr w:type="spellStart"/>
      <w:r w:rsidRPr="007A70FC">
        <w:rPr>
          <w:sz w:val="22"/>
        </w:rPr>
        <w:t>tf.convert_to_tensor</w:t>
      </w:r>
      <w:proofErr w:type="spellEnd"/>
      <w:r w:rsidRPr="007A70FC">
        <w:rPr>
          <w:sz w:val="22"/>
        </w:rPr>
        <w:t>.</w:t>
      </w:r>
    </w:p>
    <w:p w14:paraId="18F5319F" w14:textId="77777777" w:rsidR="007A70FC" w:rsidRPr="007A70FC" w:rsidRDefault="007A70FC" w:rsidP="007A70FC">
      <w:pPr>
        <w:rPr>
          <w:b/>
          <w:bCs/>
          <w:sz w:val="22"/>
        </w:rPr>
      </w:pPr>
      <w:r w:rsidRPr="007A70FC">
        <w:rPr>
          <w:b/>
          <w:bCs/>
          <w:sz w:val="22"/>
        </w:rPr>
        <w:t>Applications</w:t>
      </w:r>
    </w:p>
    <w:p w14:paraId="117D712A" w14:textId="77777777" w:rsidR="007A70FC" w:rsidRPr="007A70FC" w:rsidRDefault="007A70FC" w:rsidP="007A70FC">
      <w:pPr>
        <w:rPr>
          <w:sz w:val="22"/>
        </w:rPr>
      </w:pPr>
      <w:r w:rsidRPr="007A70FC">
        <w:rPr>
          <w:sz w:val="22"/>
        </w:rPr>
        <w:t>The chapter concludes with three practical applications concerning model and data management:</w:t>
      </w:r>
    </w:p>
    <w:p w14:paraId="146B07EA" w14:textId="77777777" w:rsidR="007A70FC" w:rsidRPr="007A70FC" w:rsidRDefault="007A70FC" w:rsidP="007A70FC">
      <w:pPr>
        <w:numPr>
          <w:ilvl w:val="0"/>
          <w:numId w:val="29"/>
        </w:numPr>
        <w:ind w:left="0"/>
        <w:rPr>
          <w:sz w:val="22"/>
        </w:rPr>
      </w:pPr>
      <w:r w:rsidRPr="007A70FC">
        <w:rPr>
          <w:b/>
          <w:bCs/>
          <w:sz w:val="22"/>
        </w:rPr>
        <w:lastRenderedPageBreak/>
        <w:t>TensorFlow Datasets and Loading Data:</w:t>
      </w:r>
      <w:r w:rsidRPr="007A70FC">
        <w:rPr>
          <w:sz w:val="22"/>
        </w:rPr>
        <w:t xml:space="preserve"> TensorFlow provides access to various datasets via the </w:t>
      </w:r>
      <w:proofErr w:type="spellStart"/>
      <w:r w:rsidRPr="007A70FC">
        <w:rPr>
          <w:sz w:val="22"/>
        </w:rPr>
        <w:t>tensorflow_datasets</w:t>
      </w:r>
      <w:proofErr w:type="spellEnd"/>
      <w:r w:rsidRPr="007A70FC">
        <w:rPr>
          <w:sz w:val="22"/>
        </w:rPr>
        <w:t xml:space="preserve"> package and the </w:t>
      </w:r>
      <w:proofErr w:type="spellStart"/>
      <w:proofErr w:type="gramStart"/>
      <w:r w:rsidRPr="007A70FC">
        <w:rPr>
          <w:sz w:val="22"/>
        </w:rPr>
        <w:t>tfds.load</w:t>
      </w:r>
      <w:proofErr w:type="spellEnd"/>
      <w:proofErr w:type="gramEnd"/>
      <w:r w:rsidRPr="007A70FC">
        <w:rPr>
          <w:sz w:val="22"/>
        </w:rPr>
        <w:t xml:space="preserve"> function. Data can also be loaded using </w:t>
      </w:r>
      <w:proofErr w:type="spellStart"/>
      <w:r w:rsidRPr="007A70FC">
        <w:rPr>
          <w:sz w:val="22"/>
        </w:rPr>
        <w:t>Keras</w:t>
      </w:r>
      <w:proofErr w:type="spellEnd"/>
      <w:r w:rsidRPr="007A70FC">
        <w:rPr>
          <w:sz w:val="22"/>
        </w:rPr>
        <w:t xml:space="preserve"> utilities, such as </w:t>
      </w:r>
      <w:proofErr w:type="spellStart"/>
      <w:proofErr w:type="gramStart"/>
      <w:r w:rsidRPr="007A70FC">
        <w:rPr>
          <w:sz w:val="22"/>
        </w:rPr>
        <w:t>tf.keras</w:t>
      </w:r>
      <w:proofErr w:type="gramEnd"/>
      <w:r w:rsidRPr="007A70FC">
        <w:rPr>
          <w:sz w:val="22"/>
        </w:rPr>
        <w:t>.datasets.mnist.load_data</w:t>
      </w:r>
      <w:proofErr w:type="spellEnd"/>
      <w:r w:rsidRPr="007A70FC">
        <w:rPr>
          <w:sz w:val="22"/>
        </w:rPr>
        <w:t>().</w:t>
      </w:r>
    </w:p>
    <w:p w14:paraId="691B6390" w14:textId="77777777" w:rsidR="007A70FC" w:rsidRPr="007A70FC" w:rsidRDefault="007A70FC" w:rsidP="007A70FC">
      <w:pPr>
        <w:numPr>
          <w:ilvl w:val="0"/>
          <w:numId w:val="29"/>
        </w:numPr>
        <w:ind w:left="0"/>
        <w:rPr>
          <w:sz w:val="22"/>
        </w:rPr>
      </w:pPr>
      <w:r w:rsidRPr="007A70FC">
        <w:rPr>
          <w:b/>
          <w:bCs/>
          <w:sz w:val="22"/>
        </w:rPr>
        <w:t>Load and Store Neural Network Models:</w:t>
      </w:r>
      <w:r w:rsidRPr="007A70FC">
        <w:rPr>
          <w:sz w:val="22"/>
        </w:rPr>
        <w:t xml:space="preserve"> To save time, trained NN models can be saved and reloaded. Models can be stored either in the </w:t>
      </w:r>
      <w:proofErr w:type="spellStart"/>
      <w:r w:rsidRPr="007A70FC">
        <w:rPr>
          <w:b/>
          <w:bCs/>
          <w:sz w:val="22"/>
        </w:rPr>
        <w:t>Keras</w:t>
      </w:r>
      <w:proofErr w:type="spellEnd"/>
      <w:r w:rsidRPr="007A70FC">
        <w:rPr>
          <w:b/>
          <w:bCs/>
          <w:sz w:val="22"/>
        </w:rPr>
        <w:t xml:space="preserve"> H5 format</w:t>
      </w:r>
      <w:r w:rsidRPr="007A70FC">
        <w:rPr>
          <w:sz w:val="22"/>
        </w:rPr>
        <w:t xml:space="preserve"> (a single file) or the </w:t>
      </w:r>
      <w:r w:rsidRPr="007A70FC">
        <w:rPr>
          <w:b/>
          <w:bCs/>
          <w:sz w:val="22"/>
        </w:rPr>
        <w:t xml:space="preserve">TensorFlow </w:t>
      </w:r>
      <w:proofErr w:type="spellStart"/>
      <w:r w:rsidRPr="007A70FC">
        <w:rPr>
          <w:b/>
          <w:bCs/>
          <w:sz w:val="22"/>
        </w:rPr>
        <w:t>SavedModel</w:t>
      </w:r>
      <w:proofErr w:type="spellEnd"/>
      <w:r w:rsidRPr="007A70FC">
        <w:rPr>
          <w:b/>
          <w:bCs/>
          <w:sz w:val="22"/>
        </w:rPr>
        <w:t xml:space="preserve"> format</w:t>
      </w:r>
      <w:r w:rsidRPr="007A70FC">
        <w:rPr>
          <w:sz w:val="22"/>
        </w:rPr>
        <w:t xml:space="preserve"> (a directory containing the computational graph and weights).</w:t>
      </w:r>
    </w:p>
    <w:p w14:paraId="5AC7770F" w14:textId="77777777" w:rsidR="007A70FC" w:rsidRPr="007A70FC" w:rsidRDefault="007A70FC" w:rsidP="007A70FC">
      <w:pPr>
        <w:numPr>
          <w:ilvl w:val="0"/>
          <w:numId w:val="29"/>
        </w:numPr>
        <w:ind w:left="0"/>
        <w:rPr>
          <w:sz w:val="22"/>
        </w:rPr>
      </w:pPr>
      <w:r w:rsidRPr="007A70FC">
        <w:rPr>
          <w:b/>
          <w:bCs/>
          <w:sz w:val="22"/>
        </w:rPr>
        <w:t>Converting Neural Network Models from Other Platforms:</w:t>
      </w:r>
      <w:r w:rsidRPr="007A70FC">
        <w:rPr>
          <w:sz w:val="22"/>
        </w:rPr>
        <w:t xml:space="preserve"> Models developed using other frameworks (like </w:t>
      </w:r>
      <w:proofErr w:type="spellStart"/>
      <w:r w:rsidRPr="007A70FC">
        <w:rPr>
          <w:sz w:val="22"/>
        </w:rPr>
        <w:t>PyTorch</w:t>
      </w:r>
      <w:proofErr w:type="spellEnd"/>
      <w:r w:rsidRPr="007A70FC">
        <w:rPr>
          <w:sz w:val="22"/>
        </w:rPr>
        <w:t xml:space="preserve"> or MATLAB) can be converted to TensorFlow format using the </w:t>
      </w:r>
      <w:r w:rsidRPr="007A70FC">
        <w:rPr>
          <w:b/>
          <w:bCs/>
          <w:sz w:val="22"/>
        </w:rPr>
        <w:t>Open Neural Network Exchange (ONNX)</w:t>
      </w:r>
      <w:r w:rsidRPr="007A70FC">
        <w:rPr>
          <w:sz w:val="22"/>
        </w:rPr>
        <w:t xml:space="preserve"> open standard. This conversion typically involves exporting the model to the ONNX format </w:t>
      </w:r>
      <w:proofErr w:type="gramStart"/>
      <w:r w:rsidRPr="007A70FC">
        <w:rPr>
          <w:sz w:val="22"/>
        </w:rPr>
        <w:t>first, and</w:t>
      </w:r>
      <w:proofErr w:type="gramEnd"/>
      <w:r w:rsidRPr="007A70FC">
        <w:rPr>
          <w:sz w:val="22"/>
        </w:rPr>
        <w:t xml:space="preserve"> then using tools like the onnx2tf library to convert it into the desired TensorFlow model format (</w:t>
      </w:r>
      <w:proofErr w:type="spellStart"/>
      <w:r w:rsidRPr="007A70FC">
        <w:rPr>
          <w:sz w:val="22"/>
        </w:rPr>
        <w:t>SavedModel</w:t>
      </w:r>
      <w:proofErr w:type="spellEnd"/>
      <w:r w:rsidRPr="007A70FC">
        <w:rPr>
          <w:sz w:val="22"/>
        </w:rPr>
        <w:t>) and TensorFlow Lite models.</w:t>
      </w:r>
    </w:p>
    <w:p w14:paraId="0F099AC7" w14:textId="77777777" w:rsidR="007A70FC" w:rsidRPr="007A70FC" w:rsidRDefault="007A70FC" w:rsidP="007A70FC">
      <w:pPr>
        <w:pBdr>
          <w:bottom w:val="single" w:sz="12" w:space="1" w:color="auto"/>
        </w:pBdr>
        <w:rPr>
          <w:sz w:val="22"/>
        </w:rPr>
      </w:pPr>
    </w:p>
    <w:p w14:paraId="157C961E" w14:textId="6797C115" w:rsidR="007A70FC" w:rsidRDefault="007A70FC" w:rsidP="007A70FC">
      <w:pPr>
        <w:rPr>
          <w:sz w:val="22"/>
        </w:rPr>
      </w:pPr>
      <w:r w:rsidRPr="007A70FC">
        <w:rPr>
          <w:sz w:val="22"/>
        </w:rPr>
        <w:t>Chapter 10</w:t>
      </w:r>
    </w:p>
    <w:p w14:paraId="6490629A" w14:textId="686212EA" w:rsidR="007A70FC" w:rsidRPr="007A70FC" w:rsidRDefault="007A70FC" w:rsidP="007A70FC">
      <w:pPr>
        <w:rPr>
          <w:sz w:val="22"/>
        </w:rPr>
      </w:pPr>
      <w:r w:rsidRPr="007A70FC">
        <w:rPr>
          <w:sz w:val="22"/>
        </w:rPr>
        <w:t xml:space="preserve">Chapter 10, </w:t>
      </w:r>
      <w:r w:rsidRPr="007A70FC">
        <w:rPr>
          <w:b/>
          <w:bCs/>
          <w:sz w:val="22"/>
        </w:rPr>
        <w:t>"Fundamentals of Neural Networks,"</w:t>
      </w:r>
      <w:r w:rsidRPr="007A70FC">
        <w:rPr>
          <w:sz w:val="22"/>
        </w:rPr>
        <w:t xml:space="preserve"> introduces the basic building block of neural networks (NNs)—the </w:t>
      </w:r>
      <w:r w:rsidRPr="007A70FC">
        <w:rPr>
          <w:b/>
          <w:bCs/>
          <w:sz w:val="22"/>
        </w:rPr>
        <w:t>single neuron</w:t>
      </w:r>
      <w:r w:rsidRPr="007A70FC">
        <w:rPr>
          <w:sz w:val="22"/>
        </w:rPr>
        <w:t xml:space="preserve">—and explains the foundational concepts for its formation, training, and use as a simple classifier or regressor, primarily utilizing the TensorFlow platform and </w:t>
      </w:r>
      <w:proofErr w:type="spellStart"/>
      <w:r w:rsidRPr="007A70FC">
        <w:rPr>
          <w:sz w:val="22"/>
        </w:rPr>
        <w:t>Keras</w:t>
      </w:r>
      <w:proofErr w:type="spellEnd"/>
      <w:r w:rsidRPr="007A70FC">
        <w:rPr>
          <w:sz w:val="22"/>
        </w:rPr>
        <w:t xml:space="preserve"> API.</w:t>
      </w:r>
    </w:p>
    <w:p w14:paraId="1223A7DB" w14:textId="77777777" w:rsidR="007A70FC" w:rsidRPr="007A70FC" w:rsidRDefault="007A70FC" w:rsidP="007A70FC">
      <w:pPr>
        <w:rPr>
          <w:b/>
          <w:bCs/>
          <w:sz w:val="22"/>
        </w:rPr>
      </w:pPr>
      <w:r w:rsidRPr="007A70FC">
        <w:rPr>
          <w:b/>
          <w:bCs/>
          <w:sz w:val="22"/>
        </w:rPr>
        <w:t>10.1 Background: Structure and Definition</w:t>
      </w:r>
    </w:p>
    <w:p w14:paraId="7CEB4456" w14:textId="77777777" w:rsidR="007A70FC" w:rsidRPr="007A70FC" w:rsidRDefault="007A70FC" w:rsidP="007A70FC">
      <w:pPr>
        <w:rPr>
          <w:sz w:val="22"/>
        </w:rPr>
      </w:pPr>
      <w:r w:rsidRPr="007A70FC">
        <w:rPr>
          <w:sz w:val="22"/>
        </w:rPr>
        <w:t>The chapter begins by detailing the fundamental components and mathematical representation of a single neuron.</w:t>
      </w:r>
    </w:p>
    <w:p w14:paraId="68A997E4" w14:textId="77777777" w:rsidR="007A70FC" w:rsidRPr="007A70FC" w:rsidRDefault="007A70FC" w:rsidP="007A70FC">
      <w:pPr>
        <w:numPr>
          <w:ilvl w:val="0"/>
          <w:numId w:val="30"/>
        </w:numPr>
        <w:ind w:left="0"/>
        <w:rPr>
          <w:sz w:val="22"/>
        </w:rPr>
      </w:pPr>
      <w:r w:rsidRPr="007A70FC">
        <w:rPr>
          <w:b/>
          <w:bCs/>
          <w:sz w:val="22"/>
        </w:rPr>
        <w:t>Structure of the Single Neuron:</w:t>
      </w:r>
      <w:r w:rsidRPr="007A70FC">
        <w:rPr>
          <w:sz w:val="22"/>
        </w:rPr>
        <w:t xml:space="preserve"> The neuron receives </w:t>
      </w:r>
      <w:r w:rsidRPr="007A70FC">
        <w:rPr>
          <w:b/>
          <w:bCs/>
          <w:sz w:val="22"/>
        </w:rPr>
        <w:t>inputs</w:t>
      </w:r>
      <w:r w:rsidRPr="007A70FC">
        <w:rPr>
          <w:sz w:val="22"/>
        </w:rPr>
        <w:t xml:space="preserve"> ($</w:t>
      </w:r>
      <w:proofErr w:type="spellStart"/>
      <w:r w:rsidRPr="007A70FC">
        <w:rPr>
          <w:sz w:val="22"/>
        </w:rPr>
        <w:t>x_i</w:t>
      </w:r>
      <w:proofErr w:type="spellEnd"/>
      <w:r w:rsidRPr="007A70FC">
        <w:rPr>
          <w:sz w:val="22"/>
        </w:rPr>
        <w:t xml:space="preserve">$), each multiplied by a corresponding </w:t>
      </w:r>
      <w:r w:rsidRPr="007A70FC">
        <w:rPr>
          <w:b/>
          <w:bCs/>
          <w:sz w:val="22"/>
        </w:rPr>
        <w:t>weight</w:t>
      </w:r>
      <w:r w:rsidRPr="007A70FC">
        <w:rPr>
          <w:sz w:val="22"/>
        </w:rPr>
        <w:t xml:space="preserve"> ($</w:t>
      </w:r>
      <w:proofErr w:type="spellStart"/>
      <w:r w:rsidRPr="007A70FC">
        <w:rPr>
          <w:sz w:val="22"/>
        </w:rPr>
        <w:t>w_i</w:t>
      </w:r>
      <w:proofErr w:type="spellEnd"/>
      <w:r w:rsidRPr="007A70FC">
        <w:rPr>
          <w:sz w:val="22"/>
        </w:rPr>
        <w:t xml:space="preserve">$). These weighted inputs are summed, the </w:t>
      </w:r>
      <w:r w:rsidRPr="007A70FC">
        <w:rPr>
          <w:b/>
          <w:bCs/>
          <w:sz w:val="22"/>
        </w:rPr>
        <w:t>bias</w:t>
      </w:r>
      <w:r w:rsidRPr="007A70FC">
        <w:rPr>
          <w:sz w:val="22"/>
        </w:rPr>
        <w:t xml:space="preserve"> term ($b$) is added, and the total sum is fed into a </w:t>
      </w:r>
      <w:r w:rsidRPr="007A70FC">
        <w:rPr>
          <w:b/>
          <w:bCs/>
          <w:sz w:val="22"/>
        </w:rPr>
        <w:t>nonlinear activation function</w:t>
      </w:r>
      <w:r w:rsidRPr="007A70FC">
        <w:rPr>
          <w:sz w:val="22"/>
        </w:rPr>
        <w:t xml:space="preserve"> ($\sigma$), yielding the neuron's output ($y$).</w:t>
      </w:r>
    </w:p>
    <w:p w14:paraId="4D350162" w14:textId="77777777" w:rsidR="007A70FC" w:rsidRPr="007A70FC" w:rsidRDefault="007A70FC" w:rsidP="007A70FC">
      <w:pPr>
        <w:numPr>
          <w:ilvl w:val="0"/>
          <w:numId w:val="30"/>
        </w:numPr>
        <w:ind w:left="0"/>
        <w:rPr>
          <w:sz w:val="22"/>
        </w:rPr>
      </w:pPr>
      <w:r w:rsidRPr="007A70FC">
        <w:rPr>
          <w:b/>
          <w:bCs/>
          <w:sz w:val="22"/>
        </w:rPr>
        <w:t>Mathematical Definition:</w:t>
      </w:r>
      <w:r w:rsidRPr="007A70FC">
        <w:rPr>
          <w:sz w:val="22"/>
        </w:rPr>
        <w:t xml:space="preserve"> The input-output relationship is mathematically defined as $y = \sigma(\sum_{</w:t>
      </w:r>
      <w:proofErr w:type="spellStart"/>
      <w:r w:rsidRPr="007A70FC">
        <w:rPr>
          <w:sz w:val="22"/>
        </w:rPr>
        <w:t>i</w:t>
      </w:r>
      <w:proofErr w:type="spellEnd"/>
      <w:r w:rsidRPr="007A70FC">
        <w:rPr>
          <w:sz w:val="22"/>
        </w:rPr>
        <w:t>=</w:t>
      </w:r>
      <w:proofErr w:type="gramStart"/>
      <w:r w:rsidRPr="007A70FC">
        <w:rPr>
          <w:sz w:val="22"/>
        </w:rPr>
        <w:t>1}^</w:t>
      </w:r>
      <w:proofErr w:type="gramEnd"/>
      <w:r w:rsidRPr="007A70FC">
        <w:rPr>
          <w:sz w:val="22"/>
        </w:rPr>
        <w:t xml:space="preserve">{K} </w:t>
      </w:r>
      <w:proofErr w:type="spellStart"/>
      <w:r w:rsidRPr="007A70FC">
        <w:rPr>
          <w:sz w:val="22"/>
        </w:rPr>
        <w:t>w_i</w:t>
      </w:r>
      <w:proofErr w:type="spellEnd"/>
      <w:r w:rsidRPr="007A70FC">
        <w:rPr>
          <w:sz w:val="22"/>
        </w:rPr>
        <w:t xml:space="preserve"> </w:t>
      </w:r>
      <w:proofErr w:type="spellStart"/>
      <w:r w:rsidRPr="007A70FC">
        <w:rPr>
          <w:sz w:val="22"/>
        </w:rPr>
        <w:t>x_i</w:t>
      </w:r>
      <w:proofErr w:type="spellEnd"/>
      <w:r w:rsidRPr="007A70FC">
        <w:rPr>
          <w:sz w:val="22"/>
        </w:rPr>
        <w:t xml:space="preserve"> + b)$. Adjusting the parameters (weights and bias) through training allows the neuron to function as a classifier or regressor. Visualization shows that modifying weights changes the neuron's output curve, while the bias term shifts the output along the axis.</w:t>
      </w:r>
    </w:p>
    <w:p w14:paraId="0582FA9A" w14:textId="77777777" w:rsidR="007A70FC" w:rsidRPr="007A70FC" w:rsidRDefault="007A70FC" w:rsidP="007A70FC">
      <w:pPr>
        <w:rPr>
          <w:b/>
          <w:bCs/>
          <w:sz w:val="22"/>
        </w:rPr>
      </w:pPr>
      <w:r w:rsidRPr="007A70FC">
        <w:rPr>
          <w:b/>
          <w:bCs/>
          <w:sz w:val="22"/>
        </w:rPr>
        <w:t>10.2 Forming the Single Neuron in TensorFlow</w:t>
      </w:r>
    </w:p>
    <w:p w14:paraId="0CD48BF0" w14:textId="77777777" w:rsidR="007A70FC" w:rsidRPr="007A70FC" w:rsidRDefault="007A70FC" w:rsidP="007A70FC">
      <w:pPr>
        <w:rPr>
          <w:sz w:val="22"/>
        </w:rPr>
      </w:pPr>
      <w:r w:rsidRPr="007A70FC">
        <w:rPr>
          <w:sz w:val="22"/>
        </w:rPr>
        <w:t>TensorFlow allows defining the neuron at a fundamental level using constants, variables, and activation functions.</w:t>
      </w:r>
    </w:p>
    <w:p w14:paraId="51092D2F" w14:textId="77777777" w:rsidR="007A70FC" w:rsidRPr="007A70FC" w:rsidRDefault="007A70FC" w:rsidP="007A70FC">
      <w:pPr>
        <w:numPr>
          <w:ilvl w:val="0"/>
          <w:numId w:val="31"/>
        </w:numPr>
        <w:ind w:left="0"/>
        <w:rPr>
          <w:sz w:val="22"/>
        </w:rPr>
      </w:pPr>
      <w:r w:rsidRPr="007A70FC">
        <w:rPr>
          <w:b/>
          <w:bCs/>
          <w:sz w:val="22"/>
        </w:rPr>
        <w:t>Class Definition and Initialization:</w:t>
      </w:r>
      <w:r w:rsidRPr="007A70FC">
        <w:rPr>
          <w:sz w:val="22"/>
        </w:rPr>
        <w:t xml:space="preserve"> A neuron is defined as a Model class inheriting from </w:t>
      </w:r>
      <w:proofErr w:type="spellStart"/>
      <w:proofErr w:type="gramStart"/>
      <w:r w:rsidRPr="007A70FC">
        <w:rPr>
          <w:sz w:val="22"/>
        </w:rPr>
        <w:t>tf.Module</w:t>
      </w:r>
      <w:proofErr w:type="spellEnd"/>
      <w:proofErr w:type="gramEnd"/>
      <w:r w:rsidRPr="007A70FC">
        <w:rPr>
          <w:sz w:val="22"/>
        </w:rPr>
        <w:t xml:space="preserve">, where the weight ($\text{w}$) and bias ($\text{b}$) terms are defined as TensorFlow </w:t>
      </w:r>
      <w:proofErr w:type="spellStart"/>
      <w:r w:rsidRPr="007A70FC">
        <w:rPr>
          <w:sz w:val="22"/>
        </w:rPr>
        <w:t>tf.Variable</w:t>
      </w:r>
      <w:proofErr w:type="spellEnd"/>
      <w:r w:rsidRPr="007A70FC">
        <w:rPr>
          <w:sz w:val="22"/>
        </w:rPr>
        <w:t xml:space="preserve"> objects, typically initialized randomly.</w:t>
      </w:r>
    </w:p>
    <w:p w14:paraId="68174A59" w14:textId="77777777" w:rsidR="007A70FC" w:rsidRPr="007A70FC" w:rsidRDefault="007A70FC" w:rsidP="007A70FC">
      <w:pPr>
        <w:numPr>
          <w:ilvl w:val="0"/>
          <w:numId w:val="31"/>
        </w:numPr>
        <w:ind w:left="0"/>
        <w:rPr>
          <w:sz w:val="22"/>
        </w:rPr>
      </w:pPr>
      <w:r w:rsidRPr="007A70FC">
        <w:rPr>
          <w:b/>
          <w:bCs/>
          <w:sz w:val="22"/>
        </w:rPr>
        <w:t>Obtaining Output:</w:t>
      </w:r>
      <w:r w:rsidRPr="007A70FC">
        <w:rPr>
          <w:sz w:val="22"/>
        </w:rPr>
        <w:t xml:space="preserve"> The neuron's output is obtained by computing the weighted sum and applying the chosen activation function, such as </w:t>
      </w:r>
      <w:proofErr w:type="spellStart"/>
      <w:proofErr w:type="gramStart"/>
      <w:r w:rsidRPr="007A70FC">
        <w:rPr>
          <w:sz w:val="22"/>
        </w:rPr>
        <w:t>tf.keras</w:t>
      </w:r>
      <w:proofErr w:type="gramEnd"/>
      <w:r w:rsidRPr="007A70FC">
        <w:rPr>
          <w:sz w:val="22"/>
        </w:rPr>
        <w:t>.activations.sigmoid</w:t>
      </w:r>
      <w:proofErr w:type="spellEnd"/>
      <w:r w:rsidRPr="007A70FC">
        <w:rPr>
          <w:sz w:val="22"/>
        </w:rPr>
        <w:t>, via the class's __call__ method.</w:t>
      </w:r>
    </w:p>
    <w:p w14:paraId="608C3636" w14:textId="77777777" w:rsidR="007A70FC" w:rsidRPr="007A70FC" w:rsidRDefault="007A70FC" w:rsidP="007A70FC">
      <w:pPr>
        <w:rPr>
          <w:b/>
          <w:bCs/>
          <w:sz w:val="22"/>
        </w:rPr>
      </w:pPr>
      <w:r w:rsidRPr="007A70FC">
        <w:rPr>
          <w:b/>
          <w:bCs/>
          <w:sz w:val="22"/>
        </w:rPr>
        <w:t xml:space="preserve">10.3 Forming the Single Neuron in </w:t>
      </w:r>
      <w:proofErr w:type="spellStart"/>
      <w:r w:rsidRPr="007A70FC">
        <w:rPr>
          <w:b/>
          <w:bCs/>
          <w:sz w:val="22"/>
        </w:rPr>
        <w:t>Keras</w:t>
      </w:r>
      <w:proofErr w:type="spellEnd"/>
    </w:p>
    <w:p w14:paraId="7E089572" w14:textId="77777777" w:rsidR="007A70FC" w:rsidRPr="007A70FC" w:rsidRDefault="007A70FC" w:rsidP="007A70FC">
      <w:pPr>
        <w:rPr>
          <w:sz w:val="22"/>
        </w:rPr>
      </w:pPr>
      <w:proofErr w:type="spellStart"/>
      <w:r w:rsidRPr="007A70FC">
        <w:rPr>
          <w:sz w:val="22"/>
        </w:rPr>
        <w:t>Keras</w:t>
      </w:r>
      <w:proofErr w:type="spellEnd"/>
      <w:r w:rsidRPr="007A70FC">
        <w:rPr>
          <w:sz w:val="22"/>
        </w:rPr>
        <w:t xml:space="preserve"> simplifies the process by treating the single neuron as a basic layer.</w:t>
      </w:r>
    </w:p>
    <w:p w14:paraId="2A5A42D5" w14:textId="77777777" w:rsidR="007A70FC" w:rsidRPr="007A70FC" w:rsidRDefault="007A70FC" w:rsidP="007A70FC">
      <w:pPr>
        <w:numPr>
          <w:ilvl w:val="0"/>
          <w:numId w:val="32"/>
        </w:numPr>
        <w:ind w:left="0"/>
        <w:rPr>
          <w:sz w:val="22"/>
        </w:rPr>
      </w:pPr>
      <w:r w:rsidRPr="007A70FC">
        <w:rPr>
          <w:b/>
          <w:bCs/>
          <w:sz w:val="22"/>
        </w:rPr>
        <w:t>Layer Definition and Initialization:</w:t>
      </w:r>
      <w:r w:rsidRPr="007A70FC">
        <w:rPr>
          <w:sz w:val="22"/>
        </w:rPr>
        <w:t xml:space="preserve"> The single neuron is defined using the </w:t>
      </w:r>
      <w:proofErr w:type="spellStart"/>
      <w:proofErr w:type="gramStart"/>
      <w:r w:rsidRPr="007A70FC">
        <w:rPr>
          <w:b/>
          <w:bCs/>
          <w:sz w:val="22"/>
        </w:rPr>
        <w:t>tf.keras</w:t>
      </w:r>
      <w:proofErr w:type="gramEnd"/>
      <w:r w:rsidRPr="007A70FC">
        <w:rPr>
          <w:b/>
          <w:bCs/>
          <w:sz w:val="22"/>
        </w:rPr>
        <w:t>.layers.Dense</w:t>
      </w:r>
      <w:proofErr w:type="spellEnd"/>
      <w:r w:rsidRPr="007A70FC">
        <w:rPr>
          <w:sz w:val="22"/>
        </w:rPr>
        <w:t xml:space="preserve"> class. The parameters units=1 specifies one neuron, and </w:t>
      </w:r>
      <w:proofErr w:type="spellStart"/>
      <w:r w:rsidRPr="007A70FC">
        <w:rPr>
          <w:sz w:val="22"/>
        </w:rPr>
        <w:t>input_shape</w:t>
      </w:r>
      <w:proofErr w:type="spellEnd"/>
      <w:r w:rsidRPr="007A70FC">
        <w:rPr>
          <w:sz w:val="22"/>
        </w:rPr>
        <w:t xml:space="preserve"> defines the input size. Initializers </w:t>
      </w:r>
      <w:r w:rsidRPr="007A70FC">
        <w:rPr>
          <w:sz w:val="22"/>
        </w:rPr>
        <w:lastRenderedPageBreak/>
        <w:t>(</w:t>
      </w:r>
      <w:proofErr w:type="spellStart"/>
      <w:r w:rsidRPr="007A70FC">
        <w:rPr>
          <w:sz w:val="22"/>
        </w:rPr>
        <w:t>kernel_initializer</w:t>
      </w:r>
      <w:proofErr w:type="spellEnd"/>
      <w:r w:rsidRPr="007A70FC">
        <w:rPr>
          <w:sz w:val="22"/>
        </w:rPr>
        <w:t xml:space="preserve"> for weights and </w:t>
      </w:r>
      <w:proofErr w:type="spellStart"/>
      <w:r w:rsidRPr="007A70FC">
        <w:rPr>
          <w:sz w:val="22"/>
        </w:rPr>
        <w:t>bias_initializer</w:t>
      </w:r>
      <w:proofErr w:type="spellEnd"/>
      <w:r w:rsidRPr="007A70FC">
        <w:rPr>
          <w:sz w:val="22"/>
        </w:rPr>
        <w:t xml:space="preserve"> for bias) set the starting values, and the activation parameter sets the nonlinear function. This layer is then contained within a </w:t>
      </w:r>
      <w:proofErr w:type="spellStart"/>
      <w:proofErr w:type="gramStart"/>
      <w:r w:rsidRPr="007A70FC">
        <w:rPr>
          <w:sz w:val="22"/>
        </w:rPr>
        <w:t>tf.keras</w:t>
      </w:r>
      <w:proofErr w:type="gramEnd"/>
      <w:r w:rsidRPr="007A70FC">
        <w:rPr>
          <w:sz w:val="22"/>
        </w:rPr>
        <w:t>.models.Sequential</w:t>
      </w:r>
      <w:proofErr w:type="spellEnd"/>
      <w:r w:rsidRPr="007A70FC">
        <w:rPr>
          <w:sz w:val="22"/>
        </w:rPr>
        <w:t xml:space="preserve"> model.</w:t>
      </w:r>
    </w:p>
    <w:p w14:paraId="63C2A823" w14:textId="77777777" w:rsidR="007A70FC" w:rsidRPr="007A70FC" w:rsidRDefault="007A70FC" w:rsidP="007A70FC">
      <w:pPr>
        <w:numPr>
          <w:ilvl w:val="0"/>
          <w:numId w:val="32"/>
        </w:numPr>
        <w:ind w:left="0"/>
        <w:rPr>
          <w:sz w:val="22"/>
        </w:rPr>
      </w:pPr>
      <w:r w:rsidRPr="007A70FC">
        <w:rPr>
          <w:b/>
          <w:bCs/>
          <w:sz w:val="22"/>
        </w:rPr>
        <w:t>Obtaining Output:</w:t>
      </w:r>
      <w:r w:rsidRPr="007A70FC">
        <w:rPr>
          <w:sz w:val="22"/>
        </w:rPr>
        <w:t xml:space="preserve"> The output for a given input is easily computed using the model's </w:t>
      </w:r>
      <w:r w:rsidRPr="007A70FC">
        <w:rPr>
          <w:b/>
          <w:bCs/>
          <w:sz w:val="22"/>
        </w:rPr>
        <w:t>predict</w:t>
      </w:r>
      <w:r w:rsidRPr="007A70FC">
        <w:rPr>
          <w:sz w:val="22"/>
        </w:rPr>
        <w:t xml:space="preserve"> function.</w:t>
      </w:r>
    </w:p>
    <w:p w14:paraId="3DB940D9" w14:textId="77777777" w:rsidR="007A70FC" w:rsidRPr="007A70FC" w:rsidRDefault="007A70FC" w:rsidP="007A70FC">
      <w:pPr>
        <w:rPr>
          <w:b/>
          <w:bCs/>
          <w:sz w:val="22"/>
        </w:rPr>
      </w:pPr>
      <w:r w:rsidRPr="007A70FC">
        <w:rPr>
          <w:b/>
          <w:bCs/>
          <w:sz w:val="22"/>
        </w:rPr>
        <w:t>10.4 Training the Single Neuron</w:t>
      </w:r>
    </w:p>
    <w:p w14:paraId="06F9A186" w14:textId="77777777" w:rsidR="007A70FC" w:rsidRPr="007A70FC" w:rsidRDefault="007A70FC" w:rsidP="007A70FC">
      <w:pPr>
        <w:rPr>
          <w:sz w:val="22"/>
        </w:rPr>
      </w:pPr>
      <w:r w:rsidRPr="007A70FC">
        <w:rPr>
          <w:sz w:val="22"/>
        </w:rPr>
        <w:t>Training involves adjusting the neuron's parameters (weights and bias) using labeled data to minimize the difference between the desired output and the predicted output.</w:t>
      </w:r>
    </w:p>
    <w:p w14:paraId="31B6393E" w14:textId="77777777" w:rsidR="007A70FC" w:rsidRPr="007A70FC" w:rsidRDefault="007A70FC" w:rsidP="007A70FC">
      <w:pPr>
        <w:rPr>
          <w:b/>
          <w:bCs/>
          <w:sz w:val="22"/>
        </w:rPr>
      </w:pPr>
      <w:r w:rsidRPr="007A70FC">
        <w:rPr>
          <w:b/>
          <w:bCs/>
          <w:sz w:val="22"/>
        </w:rPr>
        <w:t>10.4.2 The Loss Function</w:t>
      </w:r>
    </w:p>
    <w:p w14:paraId="36BED5C4" w14:textId="77777777" w:rsidR="007A70FC" w:rsidRPr="007A70FC" w:rsidRDefault="007A70FC" w:rsidP="007A70FC">
      <w:pPr>
        <w:rPr>
          <w:sz w:val="22"/>
        </w:rPr>
      </w:pPr>
      <w:r w:rsidRPr="007A70FC">
        <w:rPr>
          <w:sz w:val="22"/>
        </w:rPr>
        <w:t>The loss function measures the numerical difference between the desired (ground truth) and predicted output values.</w:t>
      </w:r>
    </w:p>
    <w:p w14:paraId="521B9CAA" w14:textId="77777777" w:rsidR="007A70FC" w:rsidRPr="007A70FC" w:rsidRDefault="007A70FC" w:rsidP="007A70FC">
      <w:pPr>
        <w:numPr>
          <w:ilvl w:val="0"/>
          <w:numId w:val="33"/>
        </w:numPr>
        <w:ind w:left="0"/>
        <w:rPr>
          <w:sz w:val="22"/>
        </w:rPr>
      </w:pPr>
      <w:r w:rsidRPr="007A70FC">
        <w:rPr>
          <w:b/>
          <w:bCs/>
          <w:sz w:val="22"/>
        </w:rPr>
        <w:t>Categorical and Binary Cross-Entropy (Classification):</w:t>
      </w:r>
      <w:r w:rsidRPr="007A70FC">
        <w:rPr>
          <w:sz w:val="22"/>
        </w:rPr>
        <w:t xml:space="preserve"> </w:t>
      </w:r>
    </w:p>
    <w:p w14:paraId="08560525" w14:textId="77777777" w:rsidR="007A70FC" w:rsidRPr="007A70FC" w:rsidRDefault="007A70FC" w:rsidP="007A70FC">
      <w:pPr>
        <w:numPr>
          <w:ilvl w:val="1"/>
          <w:numId w:val="33"/>
        </w:numPr>
        <w:ind w:left="0"/>
        <w:rPr>
          <w:sz w:val="22"/>
        </w:rPr>
      </w:pPr>
      <w:r w:rsidRPr="007A70FC">
        <w:rPr>
          <w:b/>
          <w:bCs/>
          <w:sz w:val="22"/>
        </w:rPr>
        <w:t>Binary Cross-Entropy (BCE):</w:t>
      </w:r>
      <w:r w:rsidRPr="007A70FC">
        <w:rPr>
          <w:sz w:val="22"/>
        </w:rPr>
        <w:t xml:space="preserve"> Used for binary classification (two classes). It measures the cross-entropy between predicted probabilities (often derived using the sigmoid function) and ground truth. In </w:t>
      </w:r>
      <w:proofErr w:type="spellStart"/>
      <w:r w:rsidRPr="007A70FC">
        <w:rPr>
          <w:sz w:val="22"/>
        </w:rPr>
        <w:t>Keras</w:t>
      </w:r>
      <w:proofErr w:type="spellEnd"/>
      <w:r w:rsidRPr="007A70FC">
        <w:rPr>
          <w:sz w:val="22"/>
        </w:rPr>
        <w:t xml:space="preserve">, </w:t>
      </w:r>
      <w:proofErr w:type="spellStart"/>
      <w:proofErr w:type="gramStart"/>
      <w:r w:rsidRPr="007A70FC">
        <w:rPr>
          <w:sz w:val="22"/>
        </w:rPr>
        <w:t>tf.keras</w:t>
      </w:r>
      <w:proofErr w:type="gramEnd"/>
      <w:r w:rsidRPr="007A70FC">
        <w:rPr>
          <w:sz w:val="22"/>
        </w:rPr>
        <w:t>.losses.BinaryCrossentropy</w:t>
      </w:r>
      <w:proofErr w:type="spellEnd"/>
      <w:r w:rsidRPr="007A70FC">
        <w:rPr>
          <w:sz w:val="22"/>
        </w:rPr>
        <w:t xml:space="preserve"> is used, optionally with </w:t>
      </w:r>
      <w:proofErr w:type="spellStart"/>
      <w:r w:rsidRPr="007A70FC">
        <w:rPr>
          <w:sz w:val="22"/>
        </w:rPr>
        <w:t>from_logits</w:t>
      </w:r>
      <w:proofErr w:type="spellEnd"/>
      <w:r w:rsidRPr="007A70FC">
        <w:rPr>
          <w:sz w:val="22"/>
        </w:rPr>
        <w:t>=True if the raw model scores (logits) are provided.</w:t>
      </w:r>
    </w:p>
    <w:p w14:paraId="671018AF" w14:textId="77777777" w:rsidR="007A70FC" w:rsidRPr="007A70FC" w:rsidRDefault="007A70FC" w:rsidP="007A70FC">
      <w:pPr>
        <w:numPr>
          <w:ilvl w:val="1"/>
          <w:numId w:val="33"/>
        </w:numPr>
        <w:ind w:left="0"/>
        <w:rPr>
          <w:sz w:val="22"/>
        </w:rPr>
      </w:pPr>
      <w:r w:rsidRPr="007A70FC">
        <w:rPr>
          <w:b/>
          <w:bCs/>
          <w:sz w:val="22"/>
        </w:rPr>
        <w:t>Categorical Cross-Entropy (CCE):</w:t>
      </w:r>
      <w:r w:rsidRPr="007A70FC">
        <w:rPr>
          <w:sz w:val="22"/>
        </w:rPr>
        <w:t xml:space="preserve"> Used for multi-class classification. It requires predicted class probabilities to sum to 1, usually achieved using the </w:t>
      </w:r>
      <w:proofErr w:type="spellStart"/>
      <w:r w:rsidRPr="007A70FC">
        <w:rPr>
          <w:b/>
          <w:bCs/>
          <w:sz w:val="22"/>
        </w:rPr>
        <w:t>Softmax</w:t>
      </w:r>
      <w:proofErr w:type="spellEnd"/>
      <w:r w:rsidRPr="007A70FC">
        <w:rPr>
          <w:sz w:val="22"/>
        </w:rPr>
        <w:t xml:space="preserve"> activation function. In </w:t>
      </w:r>
      <w:proofErr w:type="spellStart"/>
      <w:r w:rsidRPr="007A70FC">
        <w:rPr>
          <w:sz w:val="22"/>
        </w:rPr>
        <w:t>Keras</w:t>
      </w:r>
      <w:proofErr w:type="spellEnd"/>
      <w:r w:rsidRPr="007A70FC">
        <w:rPr>
          <w:sz w:val="22"/>
        </w:rPr>
        <w:t xml:space="preserve">, </w:t>
      </w:r>
      <w:proofErr w:type="spellStart"/>
      <w:proofErr w:type="gramStart"/>
      <w:r w:rsidRPr="007A70FC">
        <w:rPr>
          <w:sz w:val="22"/>
        </w:rPr>
        <w:t>tf.keras</w:t>
      </w:r>
      <w:proofErr w:type="gramEnd"/>
      <w:r w:rsidRPr="007A70FC">
        <w:rPr>
          <w:sz w:val="22"/>
        </w:rPr>
        <w:t>.losses.CategoricalCrossentropy</w:t>
      </w:r>
      <w:proofErr w:type="spellEnd"/>
      <w:r w:rsidRPr="007A70FC">
        <w:rPr>
          <w:sz w:val="22"/>
        </w:rPr>
        <w:t xml:space="preserve"> is used.</w:t>
      </w:r>
    </w:p>
    <w:p w14:paraId="6F8FCCE9" w14:textId="77777777" w:rsidR="007A70FC" w:rsidRPr="007A70FC" w:rsidRDefault="007A70FC" w:rsidP="007A70FC">
      <w:pPr>
        <w:numPr>
          <w:ilvl w:val="0"/>
          <w:numId w:val="33"/>
        </w:numPr>
        <w:ind w:left="0"/>
        <w:rPr>
          <w:sz w:val="22"/>
        </w:rPr>
      </w:pPr>
      <w:r w:rsidRPr="007A70FC">
        <w:rPr>
          <w:b/>
          <w:bCs/>
          <w:sz w:val="22"/>
        </w:rPr>
        <w:t>Mean Absolute, Absolute Percentage, and Mean Squared Error (Regression):</w:t>
      </w:r>
      <w:r w:rsidRPr="007A70FC">
        <w:rPr>
          <w:sz w:val="22"/>
        </w:rPr>
        <w:t xml:space="preserve"> These metrics measure numerical distance. The </w:t>
      </w:r>
      <w:r w:rsidRPr="007A70FC">
        <w:rPr>
          <w:b/>
          <w:bCs/>
          <w:sz w:val="22"/>
        </w:rPr>
        <w:t>Mean Squared Error (MSE)</w:t>
      </w:r>
      <w:r w:rsidRPr="007A70FC">
        <w:rPr>
          <w:sz w:val="22"/>
        </w:rPr>
        <w:t xml:space="preserve"> is commonly used, calculating the average squared difference between true and predicted output values.</w:t>
      </w:r>
    </w:p>
    <w:p w14:paraId="7AB4F097" w14:textId="77777777" w:rsidR="007A70FC" w:rsidRPr="007A70FC" w:rsidRDefault="007A70FC" w:rsidP="007A70FC">
      <w:pPr>
        <w:numPr>
          <w:ilvl w:val="0"/>
          <w:numId w:val="33"/>
        </w:numPr>
        <w:ind w:left="0"/>
        <w:rPr>
          <w:sz w:val="22"/>
        </w:rPr>
      </w:pPr>
      <w:r w:rsidRPr="007A70FC">
        <w:rPr>
          <w:b/>
          <w:bCs/>
          <w:sz w:val="22"/>
        </w:rPr>
        <w:t>Cosine Similarity:</w:t>
      </w:r>
      <w:r w:rsidRPr="007A70FC">
        <w:rPr>
          <w:sz w:val="22"/>
        </w:rPr>
        <w:t xml:space="preserve"> Used to compare direction (similarity) between extracted feature vectors, resulting in a value between -1 and 1.</w:t>
      </w:r>
    </w:p>
    <w:p w14:paraId="0A7ECB11" w14:textId="77777777" w:rsidR="007A70FC" w:rsidRPr="007A70FC" w:rsidRDefault="007A70FC" w:rsidP="007A70FC">
      <w:pPr>
        <w:rPr>
          <w:b/>
          <w:bCs/>
          <w:sz w:val="22"/>
        </w:rPr>
      </w:pPr>
      <w:r w:rsidRPr="007A70FC">
        <w:rPr>
          <w:b/>
          <w:bCs/>
          <w:sz w:val="22"/>
        </w:rPr>
        <w:t>10.4.3 Parameter Updating by Optimizers</w:t>
      </w:r>
    </w:p>
    <w:p w14:paraId="3D41088B" w14:textId="77777777" w:rsidR="007A70FC" w:rsidRPr="007A70FC" w:rsidRDefault="007A70FC" w:rsidP="007A70FC">
      <w:pPr>
        <w:rPr>
          <w:sz w:val="22"/>
        </w:rPr>
      </w:pPr>
      <w:r w:rsidRPr="007A70FC">
        <w:rPr>
          <w:sz w:val="22"/>
        </w:rPr>
        <w:t>Optimizers are iterative methods used to minimize the loss function by adjusting parameters.</w:t>
      </w:r>
    </w:p>
    <w:p w14:paraId="02F18D46" w14:textId="77777777" w:rsidR="007A70FC" w:rsidRPr="007A70FC" w:rsidRDefault="007A70FC" w:rsidP="007A70FC">
      <w:pPr>
        <w:numPr>
          <w:ilvl w:val="0"/>
          <w:numId w:val="34"/>
        </w:numPr>
        <w:ind w:left="0"/>
        <w:rPr>
          <w:sz w:val="22"/>
        </w:rPr>
      </w:pPr>
      <w:r w:rsidRPr="007A70FC">
        <w:rPr>
          <w:b/>
          <w:bCs/>
          <w:sz w:val="22"/>
        </w:rPr>
        <w:t>Stochastic Gradient Descent (SGD):</w:t>
      </w:r>
      <w:r w:rsidRPr="007A70FC">
        <w:rPr>
          <w:sz w:val="22"/>
        </w:rPr>
        <w:t xml:space="preserve"> The fundamental optimization method. It iteratively updates parameters in the direction opposite to the gradient of the loss function, scaled by a </w:t>
      </w:r>
      <w:r w:rsidRPr="007A70FC">
        <w:rPr>
          <w:b/>
          <w:bCs/>
          <w:sz w:val="22"/>
        </w:rPr>
        <w:t>learning rate</w:t>
      </w:r>
      <w:r w:rsidRPr="007A70FC">
        <w:rPr>
          <w:sz w:val="22"/>
        </w:rPr>
        <w:t xml:space="preserve">. TensorFlow's </w:t>
      </w:r>
      <w:proofErr w:type="spellStart"/>
      <w:proofErr w:type="gramStart"/>
      <w:r w:rsidRPr="007A70FC">
        <w:rPr>
          <w:sz w:val="22"/>
        </w:rPr>
        <w:t>tf.GradientTape</w:t>
      </w:r>
      <w:proofErr w:type="spellEnd"/>
      <w:proofErr w:type="gramEnd"/>
      <w:r w:rsidRPr="007A70FC">
        <w:rPr>
          <w:sz w:val="22"/>
        </w:rPr>
        <w:t xml:space="preserve"> is used to automatically calculate these gradients.</w:t>
      </w:r>
    </w:p>
    <w:p w14:paraId="07C56291" w14:textId="77777777" w:rsidR="007A70FC" w:rsidRPr="007A70FC" w:rsidRDefault="007A70FC" w:rsidP="007A70FC">
      <w:pPr>
        <w:numPr>
          <w:ilvl w:val="0"/>
          <w:numId w:val="34"/>
        </w:numPr>
        <w:ind w:left="0"/>
        <w:rPr>
          <w:sz w:val="22"/>
        </w:rPr>
      </w:pPr>
      <w:proofErr w:type="spellStart"/>
      <w:r w:rsidRPr="007A70FC">
        <w:rPr>
          <w:b/>
          <w:bCs/>
          <w:sz w:val="22"/>
        </w:rPr>
        <w:t>RMSProp</w:t>
      </w:r>
      <w:proofErr w:type="spellEnd"/>
      <w:r w:rsidRPr="007A70FC">
        <w:rPr>
          <w:b/>
          <w:bCs/>
          <w:sz w:val="22"/>
        </w:rPr>
        <w:t>:</w:t>
      </w:r>
      <w:r w:rsidRPr="007A70FC">
        <w:rPr>
          <w:sz w:val="22"/>
        </w:rPr>
        <w:t xml:space="preserve"> An extension of gradient descent that uses a decaying moving average of partial gradients, overcoming the limitations of static learning rates.</w:t>
      </w:r>
    </w:p>
    <w:p w14:paraId="3A6307A1" w14:textId="77777777" w:rsidR="007A70FC" w:rsidRPr="007A70FC" w:rsidRDefault="007A70FC" w:rsidP="007A70FC">
      <w:pPr>
        <w:numPr>
          <w:ilvl w:val="0"/>
          <w:numId w:val="34"/>
        </w:numPr>
        <w:ind w:left="0"/>
        <w:rPr>
          <w:sz w:val="22"/>
        </w:rPr>
      </w:pPr>
      <w:r w:rsidRPr="007A70FC">
        <w:rPr>
          <w:b/>
          <w:bCs/>
          <w:sz w:val="22"/>
        </w:rPr>
        <w:t>Adam (Adaptive Moment Estimation):</w:t>
      </w:r>
      <w:r w:rsidRPr="007A70FC">
        <w:rPr>
          <w:sz w:val="22"/>
        </w:rPr>
        <w:t xml:space="preserve"> A widely used optimizer that extends </w:t>
      </w:r>
      <w:proofErr w:type="spellStart"/>
      <w:r w:rsidRPr="007A70FC">
        <w:rPr>
          <w:sz w:val="22"/>
        </w:rPr>
        <w:t>RMSProp</w:t>
      </w:r>
      <w:proofErr w:type="spellEnd"/>
      <w:r w:rsidRPr="007A70FC">
        <w:rPr>
          <w:sz w:val="22"/>
        </w:rPr>
        <w:t xml:space="preserve"> and SGD by using exponentially decaying moving averages of both the first and second moments of the gradients to adapt the learning rate for each parameter.</w:t>
      </w:r>
    </w:p>
    <w:p w14:paraId="042889BE" w14:textId="77777777" w:rsidR="007A70FC" w:rsidRPr="007A70FC" w:rsidRDefault="007A70FC" w:rsidP="007A70FC">
      <w:pPr>
        <w:rPr>
          <w:b/>
          <w:bCs/>
          <w:sz w:val="22"/>
        </w:rPr>
      </w:pPr>
      <w:r w:rsidRPr="007A70FC">
        <w:rPr>
          <w:b/>
          <w:bCs/>
          <w:sz w:val="22"/>
        </w:rPr>
        <w:t xml:space="preserve">10.4.4 Training in TensorFlow and </w:t>
      </w:r>
      <w:proofErr w:type="spellStart"/>
      <w:r w:rsidRPr="007A70FC">
        <w:rPr>
          <w:b/>
          <w:bCs/>
          <w:sz w:val="22"/>
        </w:rPr>
        <w:t>Keras</w:t>
      </w:r>
      <w:proofErr w:type="spellEnd"/>
    </w:p>
    <w:p w14:paraId="2238F58C" w14:textId="77777777" w:rsidR="007A70FC" w:rsidRPr="007A70FC" w:rsidRDefault="007A70FC" w:rsidP="007A70FC">
      <w:pPr>
        <w:rPr>
          <w:sz w:val="22"/>
        </w:rPr>
      </w:pPr>
      <w:r w:rsidRPr="007A70FC">
        <w:rPr>
          <w:sz w:val="22"/>
        </w:rPr>
        <w:t xml:space="preserve">While </w:t>
      </w:r>
      <w:r w:rsidRPr="007A70FC">
        <w:rPr>
          <w:b/>
          <w:bCs/>
          <w:sz w:val="22"/>
        </w:rPr>
        <w:t>TensorFlow</w:t>
      </w:r>
      <w:r w:rsidRPr="007A70FC">
        <w:rPr>
          <w:sz w:val="22"/>
        </w:rPr>
        <w:t xml:space="preserve"> requires manual implementation of the training loop (including calculating gradients using </w:t>
      </w:r>
      <w:proofErr w:type="spellStart"/>
      <w:proofErr w:type="gramStart"/>
      <w:r w:rsidRPr="007A70FC">
        <w:rPr>
          <w:sz w:val="22"/>
        </w:rPr>
        <w:t>tf.GradientTape</w:t>
      </w:r>
      <w:proofErr w:type="spellEnd"/>
      <w:proofErr w:type="gramEnd"/>
      <w:r w:rsidRPr="007A70FC">
        <w:rPr>
          <w:sz w:val="22"/>
        </w:rPr>
        <w:t xml:space="preserve"> and manually updating weights), </w:t>
      </w:r>
      <w:proofErr w:type="spellStart"/>
      <w:r w:rsidRPr="007A70FC">
        <w:rPr>
          <w:b/>
          <w:bCs/>
          <w:sz w:val="22"/>
        </w:rPr>
        <w:t>Keras</w:t>
      </w:r>
      <w:proofErr w:type="spellEnd"/>
      <w:r w:rsidRPr="007A70FC">
        <w:rPr>
          <w:sz w:val="22"/>
        </w:rPr>
        <w:t xml:space="preserve"> abstracts these steps. In </w:t>
      </w:r>
      <w:proofErr w:type="spellStart"/>
      <w:r w:rsidRPr="007A70FC">
        <w:rPr>
          <w:sz w:val="22"/>
        </w:rPr>
        <w:t>Keras</w:t>
      </w:r>
      <w:proofErr w:type="spellEnd"/>
      <w:r w:rsidRPr="007A70FC">
        <w:rPr>
          <w:sz w:val="22"/>
        </w:rPr>
        <w:t xml:space="preserve">, the </w:t>
      </w:r>
      <w:r w:rsidRPr="007A70FC">
        <w:rPr>
          <w:sz w:val="22"/>
        </w:rPr>
        <w:lastRenderedPageBreak/>
        <w:t xml:space="preserve">developer specifies the model architecture, calls </w:t>
      </w:r>
      <w:proofErr w:type="spellStart"/>
      <w:proofErr w:type="gramStart"/>
      <w:r w:rsidRPr="007A70FC">
        <w:rPr>
          <w:b/>
          <w:bCs/>
          <w:sz w:val="22"/>
        </w:rPr>
        <w:t>model.compile</w:t>
      </w:r>
      <w:proofErr w:type="spellEnd"/>
      <w:proofErr w:type="gramEnd"/>
      <w:r w:rsidRPr="007A70FC">
        <w:rPr>
          <w:sz w:val="22"/>
        </w:rPr>
        <w:t xml:space="preserve"> to define the loss function and optimizer, and executes the training using </w:t>
      </w:r>
      <w:proofErr w:type="spellStart"/>
      <w:r w:rsidRPr="007A70FC">
        <w:rPr>
          <w:b/>
          <w:bCs/>
          <w:sz w:val="22"/>
        </w:rPr>
        <w:t>model.fit</w:t>
      </w:r>
      <w:proofErr w:type="spellEnd"/>
      <w:r w:rsidRPr="007A70FC">
        <w:rPr>
          <w:sz w:val="22"/>
        </w:rPr>
        <w:t>, where the backpropagation algorithm runs automatically.</w:t>
      </w:r>
    </w:p>
    <w:p w14:paraId="7E30C62F" w14:textId="77777777" w:rsidR="007A70FC" w:rsidRPr="007A70FC" w:rsidRDefault="007A70FC" w:rsidP="007A70FC">
      <w:pPr>
        <w:rPr>
          <w:b/>
          <w:bCs/>
          <w:sz w:val="22"/>
        </w:rPr>
      </w:pPr>
      <w:r w:rsidRPr="007A70FC">
        <w:rPr>
          <w:b/>
          <w:bCs/>
          <w:sz w:val="22"/>
        </w:rPr>
        <w:t>10.5 &amp; 10.6 Neuron as Classifier and Regressor</w:t>
      </w:r>
    </w:p>
    <w:p w14:paraId="30300079" w14:textId="77777777" w:rsidR="007A70FC" w:rsidRPr="007A70FC" w:rsidRDefault="007A70FC" w:rsidP="007A70FC">
      <w:pPr>
        <w:rPr>
          <w:sz w:val="22"/>
        </w:rPr>
      </w:pPr>
      <w:r w:rsidRPr="007A70FC">
        <w:rPr>
          <w:sz w:val="22"/>
        </w:rPr>
        <w:t>The single neuron can be applied to practical problems:</w:t>
      </w:r>
    </w:p>
    <w:p w14:paraId="3C8EDE20" w14:textId="77777777" w:rsidR="007A70FC" w:rsidRPr="007A70FC" w:rsidRDefault="007A70FC" w:rsidP="007A70FC">
      <w:pPr>
        <w:numPr>
          <w:ilvl w:val="0"/>
          <w:numId w:val="35"/>
        </w:numPr>
        <w:ind w:left="0"/>
        <w:rPr>
          <w:sz w:val="22"/>
        </w:rPr>
      </w:pPr>
      <w:r w:rsidRPr="007A70FC">
        <w:rPr>
          <w:b/>
          <w:bCs/>
          <w:sz w:val="22"/>
        </w:rPr>
        <w:t>As a Classifier (e.g., Binary Classification):</w:t>
      </w:r>
      <w:r w:rsidRPr="007A70FC">
        <w:rPr>
          <w:sz w:val="22"/>
        </w:rPr>
        <w:t xml:space="preserve"> By selecting a suitable activation function like </w:t>
      </w:r>
      <w:r w:rsidRPr="007A70FC">
        <w:rPr>
          <w:b/>
          <w:bCs/>
          <w:sz w:val="22"/>
        </w:rPr>
        <w:t>sigmoid</w:t>
      </w:r>
      <w:r w:rsidRPr="007A70FC">
        <w:rPr>
          <w:sz w:val="22"/>
        </w:rPr>
        <w:t xml:space="preserve"> in the output layer and using a binary cross-entropy loss, the trained neuron forms a </w:t>
      </w:r>
      <w:r w:rsidRPr="007A70FC">
        <w:rPr>
          <w:b/>
          <w:bCs/>
          <w:sz w:val="22"/>
        </w:rPr>
        <w:t>linear decision boundary</w:t>
      </w:r>
      <w:r w:rsidRPr="007A70FC">
        <w:rPr>
          <w:sz w:val="22"/>
        </w:rPr>
        <w:t xml:space="preserve"> to separate inputs into two classes (e.g., walking/not walking, zero/not zero).</w:t>
      </w:r>
    </w:p>
    <w:p w14:paraId="4FEC45FE" w14:textId="77777777" w:rsidR="007A70FC" w:rsidRPr="007A70FC" w:rsidRDefault="007A70FC" w:rsidP="007A70FC">
      <w:pPr>
        <w:numPr>
          <w:ilvl w:val="0"/>
          <w:numId w:val="35"/>
        </w:numPr>
        <w:ind w:left="0"/>
        <w:rPr>
          <w:sz w:val="22"/>
        </w:rPr>
      </w:pPr>
      <w:r w:rsidRPr="007A70FC">
        <w:rPr>
          <w:b/>
          <w:bCs/>
          <w:sz w:val="22"/>
        </w:rPr>
        <w:t>As a Regressor (e.g., Linear Prediction):</w:t>
      </w:r>
      <w:r w:rsidRPr="007A70FC">
        <w:rPr>
          <w:sz w:val="22"/>
        </w:rPr>
        <w:t xml:space="preserve"> The neuron can model linear relationships in data. If the relationship is complex (e.g., sine wave data), the single neuron generally </w:t>
      </w:r>
      <w:r w:rsidRPr="007A70FC">
        <w:rPr>
          <w:b/>
          <w:bCs/>
          <w:sz w:val="22"/>
        </w:rPr>
        <w:t>fails</w:t>
      </w:r>
      <w:r w:rsidRPr="007A70FC">
        <w:rPr>
          <w:sz w:val="22"/>
        </w:rPr>
        <w:t xml:space="preserve"> to estimate the non-linear relationship accurately. This demonstrates the limitations that motivate the use of multilayer neural networks (Chapter 11).</w:t>
      </w:r>
    </w:p>
    <w:p w14:paraId="36781372" w14:textId="77777777" w:rsidR="007A70FC" w:rsidRDefault="007A70FC" w:rsidP="007A70FC">
      <w:pPr>
        <w:rPr>
          <w:sz w:val="22"/>
        </w:rPr>
      </w:pPr>
    </w:p>
    <w:p w14:paraId="2C9B02A1" w14:textId="1C888AB2" w:rsidR="007A70FC" w:rsidRDefault="007A70FC" w:rsidP="007A70FC">
      <w:pPr>
        <w:rPr>
          <w:sz w:val="22"/>
        </w:rPr>
      </w:pPr>
      <w:r w:rsidRPr="007A70FC">
        <w:rPr>
          <w:sz w:val="22"/>
        </w:rPr>
        <w:t>Chapter 11</w:t>
      </w:r>
    </w:p>
    <w:p w14:paraId="58B775DE" w14:textId="77777777" w:rsidR="007A70FC" w:rsidRPr="007A70FC" w:rsidRDefault="007A70FC" w:rsidP="007A70FC">
      <w:pPr>
        <w:rPr>
          <w:sz w:val="22"/>
        </w:rPr>
      </w:pPr>
      <w:r w:rsidRPr="007A70FC">
        <w:rPr>
          <w:sz w:val="22"/>
        </w:rPr>
        <w:t xml:space="preserve">Chapter 11, </w:t>
      </w:r>
      <w:r w:rsidRPr="007A70FC">
        <w:rPr>
          <w:b/>
          <w:bCs/>
          <w:sz w:val="22"/>
        </w:rPr>
        <w:t>"Multilayer Neural Networks,"</w:t>
      </w:r>
      <w:r w:rsidRPr="007A70FC">
        <w:rPr>
          <w:sz w:val="22"/>
        </w:rPr>
        <w:t xml:space="preserve"> expands upon the foundational concepts of the single neuron (Chapter 10) by introducing the powerful structure of multilayer neural networks (NNs) to address the complexity and limitations inherent in single-neuron models.</w:t>
      </w:r>
    </w:p>
    <w:p w14:paraId="1131A0EA" w14:textId="77777777" w:rsidR="007A70FC" w:rsidRPr="007A70FC" w:rsidRDefault="007A70FC" w:rsidP="007A70FC">
      <w:pPr>
        <w:rPr>
          <w:b/>
          <w:bCs/>
          <w:sz w:val="22"/>
        </w:rPr>
      </w:pPr>
      <w:r w:rsidRPr="007A70FC">
        <w:rPr>
          <w:b/>
          <w:bCs/>
          <w:sz w:val="22"/>
        </w:rPr>
        <w:t>11.1 Background: Moving Beyond the Single Neuron</w:t>
      </w:r>
    </w:p>
    <w:p w14:paraId="37F6EDA0" w14:textId="77777777" w:rsidR="007A70FC" w:rsidRPr="007A70FC" w:rsidRDefault="007A70FC" w:rsidP="007A70FC">
      <w:pPr>
        <w:rPr>
          <w:sz w:val="22"/>
        </w:rPr>
      </w:pPr>
      <w:r w:rsidRPr="007A70FC">
        <w:rPr>
          <w:sz w:val="22"/>
        </w:rPr>
        <w:t xml:space="preserve">The single neuron is limited in its ability to solve complex machine learning problems because it can only form a simple </w:t>
      </w:r>
      <w:r w:rsidRPr="007A70FC">
        <w:rPr>
          <w:b/>
          <w:bCs/>
          <w:sz w:val="22"/>
        </w:rPr>
        <w:t>hyperplane</w:t>
      </w:r>
      <w:r w:rsidRPr="007A70FC">
        <w:rPr>
          <w:sz w:val="22"/>
        </w:rPr>
        <w:t xml:space="preserve"> (a straight line in 2D feature space) as a decision boundary, limiting its classification performance to linearly separable cases. Furthermore, a single neuron has limited functional capacity as a regressor, making it unable to approximate complex, non-linear functions.</w:t>
      </w:r>
    </w:p>
    <w:p w14:paraId="1706EAF2" w14:textId="77777777" w:rsidR="007A70FC" w:rsidRPr="007A70FC" w:rsidRDefault="007A70FC" w:rsidP="007A70FC">
      <w:pPr>
        <w:rPr>
          <w:sz w:val="22"/>
        </w:rPr>
      </w:pPr>
      <w:r w:rsidRPr="007A70FC">
        <w:rPr>
          <w:sz w:val="22"/>
        </w:rPr>
        <w:t xml:space="preserve">To overcome these limitations, multiple neurons are arranged into </w:t>
      </w:r>
      <w:r w:rsidRPr="007A70FC">
        <w:rPr>
          <w:b/>
          <w:bCs/>
          <w:sz w:val="22"/>
        </w:rPr>
        <w:t>layers</w:t>
      </w:r>
      <w:r w:rsidRPr="007A70FC">
        <w:rPr>
          <w:sz w:val="22"/>
        </w:rPr>
        <w:t xml:space="preserve"> to form </w:t>
      </w:r>
      <w:r w:rsidRPr="007A70FC">
        <w:rPr>
          <w:b/>
          <w:bCs/>
          <w:sz w:val="22"/>
        </w:rPr>
        <w:t>multilayer neural networks</w:t>
      </w:r>
      <w:r w:rsidRPr="007A70FC">
        <w:rPr>
          <w:sz w:val="22"/>
        </w:rPr>
        <w:t>.</w:t>
      </w:r>
    </w:p>
    <w:p w14:paraId="7F6FF4E4" w14:textId="77777777" w:rsidR="007A70FC" w:rsidRPr="007A70FC" w:rsidRDefault="007A70FC" w:rsidP="007A70FC">
      <w:pPr>
        <w:numPr>
          <w:ilvl w:val="0"/>
          <w:numId w:val="36"/>
        </w:numPr>
        <w:ind w:left="0"/>
        <w:rPr>
          <w:sz w:val="22"/>
        </w:rPr>
      </w:pPr>
      <w:r w:rsidRPr="007A70FC">
        <w:rPr>
          <w:b/>
          <w:bCs/>
          <w:sz w:val="22"/>
        </w:rPr>
        <w:t>Structure of the Multilayer Neural Network:</w:t>
      </w:r>
      <w:r w:rsidRPr="007A70FC">
        <w:rPr>
          <w:sz w:val="22"/>
        </w:rPr>
        <w:t xml:space="preserve"> An NN typically consists of an </w:t>
      </w:r>
      <w:r w:rsidRPr="007A70FC">
        <w:rPr>
          <w:b/>
          <w:bCs/>
          <w:sz w:val="22"/>
        </w:rPr>
        <w:t>input layer</w:t>
      </w:r>
      <w:r w:rsidRPr="007A70FC">
        <w:rPr>
          <w:sz w:val="22"/>
        </w:rPr>
        <w:t xml:space="preserve">, one or more </w:t>
      </w:r>
      <w:r w:rsidRPr="007A70FC">
        <w:rPr>
          <w:b/>
          <w:bCs/>
          <w:sz w:val="22"/>
        </w:rPr>
        <w:t>hidden layers</w:t>
      </w:r>
      <w:r w:rsidRPr="007A70FC">
        <w:rPr>
          <w:sz w:val="22"/>
        </w:rPr>
        <w:t xml:space="preserve">, and an </w:t>
      </w:r>
      <w:r w:rsidRPr="007A70FC">
        <w:rPr>
          <w:b/>
          <w:bCs/>
          <w:sz w:val="22"/>
        </w:rPr>
        <w:t>output layer</w:t>
      </w:r>
      <w:r w:rsidRPr="007A70FC">
        <w:rPr>
          <w:sz w:val="22"/>
        </w:rPr>
        <w:t xml:space="preserve">. </w:t>
      </w:r>
    </w:p>
    <w:p w14:paraId="0512CAC3" w14:textId="77777777" w:rsidR="007A70FC" w:rsidRPr="007A70FC" w:rsidRDefault="007A70FC" w:rsidP="007A70FC">
      <w:pPr>
        <w:numPr>
          <w:ilvl w:val="1"/>
          <w:numId w:val="36"/>
        </w:numPr>
        <w:ind w:left="0"/>
        <w:rPr>
          <w:sz w:val="22"/>
        </w:rPr>
      </w:pPr>
      <w:r w:rsidRPr="007A70FC">
        <w:rPr>
          <w:sz w:val="22"/>
        </w:rPr>
        <w:t>The input layer's neuron count matches the dimension of the input features.</w:t>
      </w:r>
    </w:p>
    <w:p w14:paraId="3CF95F1A" w14:textId="77777777" w:rsidR="007A70FC" w:rsidRPr="007A70FC" w:rsidRDefault="007A70FC" w:rsidP="007A70FC">
      <w:pPr>
        <w:numPr>
          <w:ilvl w:val="1"/>
          <w:numId w:val="36"/>
        </w:numPr>
        <w:ind w:left="0"/>
        <w:rPr>
          <w:sz w:val="22"/>
        </w:rPr>
      </w:pPr>
      <w:r w:rsidRPr="007A70FC">
        <w:rPr>
          <w:sz w:val="22"/>
        </w:rPr>
        <w:t>The output layer's neuron count matches the number of classes (for a classifier) or the output dimension (for a regressor).</w:t>
      </w:r>
    </w:p>
    <w:p w14:paraId="45C22E21" w14:textId="77777777" w:rsidR="007A70FC" w:rsidRPr="007A70FC" w:rsidRDefault="007A70FC" w:rsidP="007A70FC">
      <w:pPr>
        <w:numPr>
          <w:ilvl w:val="1"/>
          <w:numId w:val="36"/>
        </w:numPr>
        <w:ind w:left="0"/>
        <w:rPr>
          <w:sz w:val="22"/>
        </w:rPr>
      </w:pPr>
      <w:r w:rsidRPr="007A70FC">
        <w:rPr>
          <w:sz w:val="22"/>
        </w:rPr>
        <w:t>Each neuron applies weights, sums weighted inputs, adds a bias, and passes the result through a non-linear activation function ($\sigma$). Different activation functions can be used across different layers.</w:t>
      </w:r>
    </w:p>
    <w:p w14:paraId="45707EFB" w14:textId="77777777" w:rsidR="007A70FC" w:rsidRPr="007A70FC" w:rsidRDefault="007A70FC" w:rsidP="007A70FC">
      <w:pPr>
        <w:numPr>
          <w:ilvl w:val="0"/>
          <w:numId w:val="36"/>
        </w:numPr>
        <w:ind w:left="0"/>
        <w:rPr>
          <w:sz w:val="22"/>
        </w:rPr>
      </w:pPr>
      <w:r w:rsidRPr="007A70FC">
        <w:rPr>
          <w:b/>
          <w:bCs/>
          <w:sz w:val="22"/>
        </w:rPr>
        <w:t>Deep and Shallow Neural Networks:</w:t>
      </w:r>
      <w:r w:rsidRPr="007A70FC">
        <w:rPr>
          <w:sz w:val="22"/>
        </w:rPr>
        <w:t xml:space="preserve"> A </w:t>
      </w:r>
      <w:r w:rsidRPr="007A70FC">
        <w:rPr>
          <w:b/>
          <w:bCs/>
          <w:sz w:val="22"/>
        </w:rPr>
        <w:t>shallow NN</w:t>
      </w:r>
      <w:r w:rsidRPr="007A70FC">
        <w:rPr>
          <w:sz w:val="22"/>
        </w:rPr>
        <w:t xml:space="preserve"> has one or two hidden layers, while a </w:t>
      </w:r>
      <w:r w:rsidRPr="007A70FC">
        <w:rPr>
          <w:b/>
          <w:bCs/>
          <w:sz w:val="22"/>
        </w:rPr>
        <w:t>deep NN</w:t>
      </w:r>
      <w:r w:rsidRPr="007A70FC">
        <w:rPr>
          <w:sz w:val="22"/>
        </w:rPr>
        <w:t xml:space="preserve"> has several hidden layers. Deep NNs generally require more data and training time but offer greater computational power and modeling capability.</w:t>
      </w:r>
    </w:p>
    <w:p w14:paraId="07C4389B" w14:textId="77777777" w:rsidR="007A70FC" w:rsidRPr="007A70FC" w:rsidRDefault="007A70FC" w:rsidP="007A70FC">
      <w:pPr>
        <w:numPr>
          <w:ilvl w:val="0"/>
          <w:numId w:val="36"/>
        </w:numPr>
        <w:ind w:left="0"/>
        <w:rPr>
          <w:sz w:val="22"/>
        </w:rPr>
      </w:pPr>
      <w:r w:rsidRPr="007A70FC">
        <w:rPr>
          <w:b/>
          <w:bCs/>
          <w:sz w:val="22"/>
        </w:rPr>
        <w:t>Fully Connected Neural Networks (Dense Layer):</w:t>
      </w:r>
      <w:r w:rsidRPr="007A70FC">
        <w:rPr>
          <w:sz w:val="22"/>
        </w:rPr>
        <w:t xml:space="preserve"> The NNs discussed primarily rely on </w:t>
      </w:r>
      <w:r w:rsidRPr="007A70FC">
        <w:rPr>
          <w:b/>
          <w:bCs/>
          <w:sz w:val="22"/>
        </w:rPr>
        <w:t>fully connected</w:t>
      </w:r>
      <w:r w:rsidRPr="007A70FC">
        <w:rPr>
          <w:sz w:val="22"/>
        </w:rPr>
        <w:t xml:space="preserve"> layers (or </w:t>
      </w:r>
      <w:r w:rsidRPr="007A70FC">
        <w:rPr>
          <w:b/>
          <w:bCs/>
          <w:sz w:val="22"/>
        </w:rPr>
        <w:t>dense</w:t>
      </w:r>
      <w:r w:rsidRPr="007A70FC">
        <w:rPr>
          <w:sz w:val="22"/>
        </w:rPr>
        <w:t xml:space="preserve"> layers), where every neuron in one layer is connected to every neuron in the next sequential layer.</w:t>
      </w:r>
    </w:p>
    <w:p w14:paraId="0DBC487C" w14:textId="77777777" w:rsidR="007A70FC" w:rsidRPr="007A70FC" w:rsidRDefault="007A70FC" w:rsidP="007A70FC">
      <w:pPr>
        <w:rPr>
          <w:b/>
          <w:bCs/>
          <w:sz w:val="22"/>
        </w:rPr>
      </w:pPr>
      <w:r w:rsidRPr="007A70FC">
        <w:rPr>
          <w:b/>
          <w:bCs/>
          <w:sz w:val="22"/>
        </w:rPr>
        <w:t xml:space="preserve">11.2 Implementing the Multilayer Neural Network in </w:t>
      </w:r>
      <w:proofErr w:type="spellStart"/>
      <w:r w:rsidRPr="007A70FC">
        <w:rPr>
          <w:b/>
          <w:bCs/>
          <w:sz w:val="22"/>
        </w:rPr>
        <w:t>Keras</w:t>
      </w:r>
      <w:proofErr w:type="spellEnd"/>
    </w:p>
    <w:p w14:paraId="0B357D0A" w14:textId="77777777" w:rsidR="007A70FC" w:rsidRPr="007A70FC" w:rsidRDefault="007A70FC" w:rsidP="007A70FC">
      <w:pPr>
        <w:rPr>
          <w:sz w:val="22"/>
        </w:rPr>
      </w:pPr>
      <w:proofErr w:type="spellStart"/>
      <w:r w:rsidRPr="007A70FC">
        <w:rPr>
          <w:sz w:val="22"/>
        </w:rPr>
        <w:lastRenderedPageBreak/>
        <w:t>Keras</w:t>
      </w:r>
      <w:proofErr w:type="spellEnd"/>
      <w:r w:rsidRPr="007A70FC">
        <w:rPr>
          <w:sz w:val="22"/>
        </w:rPr>
        <w:t xml:space="preserve"> simplifies the creation of NNs using the sequential layer structure.</w:t>
      </w:r>
    </w:p>
    <w:p w14:paraId="1E0AA0C2" w14:textId="77777777" w:rsidR="007A70FC" w:rsidRPr="007A70FC" w:rsidRDefault="007A70FC" w:rsidP="007A70FC">
      <w:pPr>
        <w:numPr>
          <w:ilvl w:val="0"/>
          <w:numId w:val="37"/>
        </w:numPr>
        <w:ind w:left="0"/>
        <w:rPr>
          <w:sz w:val="22"/>
        </w:rPr>
      </w:pPr>
      <w:r w:rsidRPr="007A70FC">
        <w:rPr>
          <w:b/>
          <w:bCs/>
          <w:sz w:val="22"/>
        </w:rPr>
        <w:t>Forming Layers:</w:t>
      </w:r>
      <w:r w:rsidRPr="007A70FC">
        <w:rPr>
          <w:sz w:val="22"/>
        </w:rPr>
        <w:t xml:space="preserve"> Layers are typically defined using the </w:t>
      </w:r>
      <w:proofErr w:type="spellStart"/>
      <w:proofErr w:type="gramStart"/>
      <w:r w:rsidRPr="007A70FC">
        <w:rPr>
          <w:sz w:val="22"/>
        </w:rPr>
        <w:t>tf.keras</w:t>
      </w:r>
      <w:proofErr w:type="gramEnd"/>
      <w:r w:rsidRPr="007A70FC">
        <w:rPr>
          <w:sz w:val="22"/>
        </w:rPr>
        <w:t>.layers.Dense</w:t>
      </w:r>
      <w:proofErr w:type="spellEnd"/>
      <w:r w:rsidRPr="007A70FC">
        <w:rPr>
          <w:sz w:val="22"/>
        </w:rPr>
        <w:t xml:space="preserve"> class, specifying the number of neurons (units), activation function (e.g., 'sigmoid'), and input dimensions (</w:t>
      </w:r>
      <w:proofErr w:type="spellStart"/>
      <w:r w:rsidRPr="007A70FC">
        <w:rPr>
          <w:sz w:val="22"/>
        </w:rPr>
        <w:t>input_shape</w:t>
      </w:r>
      <w:proofErr w:type="spellEnd"/>
      <w:r w:rsidRPr="007A70FC">
        <w:rPr>
          <w:sz w:val="22"/>
        </w:rPr>
        <w:t>) for the first layer,.</w:t>
      </w:r>
    </w:p>
    <w:p w14:paraId="18C5E7D4" w14:textId="77777777" w:rsidR="007A70FC" w:rsidRPr="007A70FC" w:rsidRDefault="007A70FC" w:rsidP="007A70FC">
      <w:pPr>
        <w:numPr>
          <w:ilvl w:val="0"/>
          <w:numId w:val="37"/>
        </w:numPr>
        <w:ind w:left="0"/>
        <w:rPr>
          <w:sz w:val="22"/>
        </w:rPr>
      </w:pPr>
      <w:r w:rsidRPr="007A70FC">
        <w:rPr>
          <w:b/>
          <w:bCs/>
          <w:sz w:val="22"/>
        </w:rPr>
        <w:t>Sequentially Appending Layers:</w:t>
      </w:r>
      <w:r w:rsidRPr="007A70FC">
        <w:rPr>
          <w:sz w:val="22"/>
        </w:rPr>
        <w:t xml:space="preserve"> Layers are stacked using the </w:t>
      </w:r>
      <w:proofErr w:type="spellStart"/>
      <w:proofErr w:type="gramStart"/>
      <w:r w:rsidRPr="007A70FC">
        <w:rPr>
          <w:sz w:val="22"/>
        </w:rPr>
        <w:t>tf.keras</w:t>
      </w:r>
      <w:proofErr w:type="gramEnd"/>
      <w:r w:rsidRPr="007A70FC">
        <w:rPr>
          <w:sz w:val="22"/>
        </w:rPr>
        <w:t>.models.Sequential</w:t>
      </w:r>
      <w:proofErr w:type="spellEnd"/>
      <w:r w:rsidRPr="007A70FC">
        <w:rPr>
          <w:sz w:val="22"/>
        </w:rPr>
        <w:t xml:space="preserve"> class. This automatically links the output of one layer to the input of the next. This can be done either by passing a list of layers to the Sequential constructor or by incrementally adding layers using the </w:t>
      </w:r>
      <w:proofErr w:type="spellStart"/>
      <w:r w:rsidRPr="007A70FC">
        <w:rPr>
          <w:sz w:val="22"/>
        </w:rPr>
        <w:t>model.add</w:t>
      </w:r>
      <w:proofErr w:type="spellEnd"/>
      <w:r w:rsidRPr="007A70FC">
        <w:rPr>
          <w:sz w:val="22"/>
        </w:rPr>
        <w:t xml:space="preserve"> function.</w:t>
      </w:r>
    </w:p>
    <w:p w14:paraId="7B5B7013" w14:textId="77777777" w:rsidR="007A70FC" w:rsidRPr="007A70FC" w:rsidRDefault="007A70FC" w:rsidP="007A70FC">
      <w:pPr>
        <w:rPr>
          <w:b/>
          <w:bCs/>
          <w:sz w:val="22"/>
        </w:rPr>
      </w:pPr>
      <w:r w:rsidRPr="007A70FC">
        <w:rPr>
          <w:b/>
          <w:bCs/>
          <w:sz w:val="22"/>
        </w:rPr>
        <w:t>11.3 Training the Neural Network</w:t>
      </w:r>
    </w:p>
    <w:p w14:paraId="7DE794B7" w14:textId="77777777" w:rsidR="007A70FC" w:rsidRPr="007A70FC" w:rsidRDefault="007A70FC" w:rsidP="007A70FC">
      <w:pPr>
        <w:rPr>
          <w:sz w:val="22"/>
        </w:rPr>
      </w:pPr>
      <w:r w:rsidRPr="007A70FC">
        <w:rPr>
          <w:sz w:val="22"/>
        </w:rPr>
        <w:t xml:space="preserve">NN training uses the same core tools (loss functions and optimizers) as the single neuron (Chapter 10) but adds the essential </w:t>
      </w:r>
      <w:r w:rsidRPr="007A70FC">
        <w:rPr>
          <w:b/>
          <w:bCs/>
          <w:sz w:val="22"/>
        </w:rPr>
        <w:t>Backpropagation Algorithm</w:t>
      </w:r>
      <w:r w:rsidRPr="007A70FC">
        <w:rPr>
          <w:sz w:val="22"/>
        </w:rPr>
        <w:t>.</w:t>
      </w:r>
    </w:p>
    <w:p w14:paraId="38412E96" w14:textId="77777777" w:rsidR="007A70FC" w:rsidRPr="007A70FC" w:rsidRDefault="007A70FC" w:rsidP="007A70FC">
      <w:pPr>
        <w:numPr>
          <w:ilvl w:val="0"/>
          <w:numId w:val="38"/>
        </w:numPr>
        <w:ind w:left="0"/>
        <w:rPr>
          <w:sz w:val="22"/>
        </w:rPr>
      </w:pPr>
      <w:r w:rsidRPr="007A70FC">
        <w:rPr>
          <w:b/>
          <w:bCs/>
          <w:sz w:val="22"/>
        </w:rPr>
        <w:t>The Backpropagation Algorithm:</w:t>
      </w:r>
      <w:r w:rsidRPr="007A70FC">
        <w:rPr>
          <w:sz w:val="22"/>
        </w:rPr>
        <w:t xml:space="preserve"> Backpropagation is an iterative algorithm that uses the </w:t>
      </w:r>
      <w:r w:rsidRPr="007A70FC">
        <w:rPr>
          <w:b/>
          <w:bCs/>
          <w:sz w:val="22"/>
        </w:rPr>
        <w:t>chain rule</w:t>
      </w:r>
      <w:r w:rsidRPr="007A70FC">
        <w:rPr>
          <w:sz w:val="22"/>
        </w:rPr>
        <w:t xml:space="preserve"> to efficiently calculate the gradients of the loss function with respect to every weight and bias in the network. This allows the network to effectively "backpropagate" the total error calculated at the output layer to all previous layers, enabling the consistent updating of all parameters ($\</w:t>
      </w:r>
      <w:proofErr w:type="spellStart"/>
      <w:r w:rsidRPr="007A70FC">
        <w:rPr>
          <w:sz w:val="22"/>
        </w:rPr>
        <w:t>mathbf</w:t>
      </w:r>
      <w:proofErr w:type="spellEnd"/>
      <w:r w:rsidRPr="007A70FC">
        <w:rPr>
          <w:sz w:val="22"/>
        </w:rPr>
        <w:t>{W}$ and $\</w:t>
      </w:r>
      <w:proofErr w:type="spellStart"/>
      <w:r w:rsidRPr="007A70FC">
        <w:rPr>
          <w:sz w:val="22"/>
        </w:rPr>
        <w:t>mathbf</w:t>
      </w:r>
      <w:proofErr w:type="spellEnd"/>
      <w:r w:rsidRPr="007A70FC">
        <w:rPr>
          <w:sz w:val="22"/>
        </w:rPr>
        <w:t xml:space="preserve">{b}$) throughout the entire layered </w:t>
      </w:r>
      <w:proofErr w:type="gramStart"/>
      <w:r w:rsidRPr="007A70FC">
        <w:rPr>
          <w:sz w:val="22"/>
        </w:rPr>
        <w:t>structure,.</w:t>
      </w:r>
      <w:proofErr w:type="gramEnd"/>
    </w:p>
    <w:p w14:paraId="37A4FEF1" w14:textId="77777777" w:rsidR="007A70FC" w:rsidRPr="007A70FC" w:rsidRDefault="007A70FC" w:rsidP="007A70FC">
      <w:pPr>
        <w:numPr>
          <w:ilvl w:val="0"/>
          <w:numId w:val="38"/>
        </w:numPr>
        <w:ind w:left="0"/>
        <w:rPr>
          <w:sz w:val="22"/>
        </w:rPr>
      </w:pPr>
      <w:r w:rsidRPr="007A70FC">
        <w:rPr>
          <w:b/>
          <w:bCs/>
          <w:sz w:val="22"/>
        </w:rPr>
        <w:t xml:space="preserve">Training in </w:t>
      </w:r>
      <w:proofErr w:type="spellStart"/>
      <w:r w:rsidRPr="007A70FC">
        <w:rPr>
          <w:b/>
          <w:bCs/>
          <w:sz w:val="22"/>
        </w:rPr>
        <w:t>Keras</w:t>
      </w:r>
      <w:proofErr w:type="spellEnd"/>
      <w:r w:rsidRPr="007A70FC">
        <w:rPr>
          <w:b/>
          <w:bCs/>
          <w:sz w:val="22"/>
        </w:rPr>
        <w:t>:</w:t>
      </w:r>
      <w:r w:rsidRPr="007A70FC">
        <w:rPr>
          <w:sz w:val="22"/>
        </w:rPr>
        <w:t xml:space="preserve"> </w:t>
      </w:r>
      <w:proofErr w:type="spellStart"/>
      <w:r w:rsidRPr="007A70FC">
        <w:rPr>
          <w:sz w:val="22"/>
        </w:rPr>
        <w:t>Keras</w:t>
      </w:r>
      <w:proofErr w:type="spellEnd"/>
      <w:r w:rsidRPr="007A70FC">
        <w:rPr>
          <w:sz w:val="22"/>
        </w:rPr>
        <w:t xml:space="preserve"> automatically implements the backpropagation algorithm during training. Developers define the network, call </w:t>
      </w:r>
      <w:proofErr w:type="spellStart"/>
      <w:proofErr w:type="gramStart"/>
      <w:r w:rsidRPr="007A70FC">
        <w:rPr>
          <w:sz w:val="22"/>
        </w:rPr>
        <w:t>model.compile</w:t>
      </w:r>
      <w:proofErr w:type="spellEnd"/>
      <w:proofErr w:type="gramEnd"/>
      <w:r w:rsidRPr="007A70FC">
        <w:rPr>
          <w:sz w:val="22"/>
        </w:rPr>
        <w:t xml:space="preserve"> (to set the optimizer and loss function, e.g., Mean Squared Error (MSE) and Stochastic Gradient Descent (SGD)), and execute training using </w:t>
      </w:r>
      <w:proofErr w:type="spellStart"/>
      <w:r w:rsidRPr="007A70FC">
        <w:rPr>
          <w:sz w:val="22"/>
        </w:rPr>
        <w:t>model.fit</w:t>
      </w:r>
      <w:proofErr w:type="spellEnd"/>
      <w:r w:rsidRPr="007A70FC">
        <w:rPr>
          <w:sz w:val="22"/>
        </w:rPr>
        <w:t>,.</w:t>
      </w:r>
    </w:p>
    <w:p w14:paraId="4FD54435" w14:textId="77777777" w:rsidR="007A70FC" w:rsidRPr="007A70FC" w:rsidRDefault="007A70FC" w:rsidP="007A70FC">
      <w:pPr>
        <w:rPr>
          <w:b/>
          <w:bCs/>
          <w:sz w:val="22"/>
        </w:rPr>
      </w:pPr>
      <w:r w:rsidRPr="007A70FC">
        <w:rPr>
          <w:b/>
          <w:bCs/>
          <w:sz w:val="22"/>
        </w:rPr>
        <w:t>11.4 &amp; 11.5 Multilayer NN as Classifier and Regressor</w:t>
      </w:r>
    </w:p>
    <w:p w14:paraId="43A68B3B" w14:textId="77777777" w:rsidR="007A70FC" w:rsidRPr="007A70FC" w:rsidRDefault="007A70FC" w:rsidP="007A70FC">
      <w:pPr>
        <w:rPr>
          <w:sz w:val="22"/>
        </w:rPr>
      </w:pPr>
      <w:r w:rsidRPr="007A70FC">
        <w:rPr>
          <w:sz w:val="22"/>
        </w:rPr>
        <w:t>Multilayer NNs are substantially more capable than single neurons, enabling them to handle complex relationships:</w:t>
      </w:r>
    </w:p>
    <w:p w14:paraId="67383870" w14:textId="77777777" w:rsidR="007A70FC" w:rsidRPr="007A70FC" w:rsidRDefault="007A70FC" w:rsidP="007A70FC">
      <w:pPr>
        <w:numPr>
          <w:ilvl w:val="0"/>
          <w:numId w:val="39"/>
        </w:numPr>
        <w:ind w:left="0"/>
        <w:rPr>
          <w:sz w:val="22"/>
        </w:rPr>
      </w:pPr>
      <w:r w:rsidRPr="007A70FC">
        <w:rPr>
          <w:b/>
          <w:bCs/>
          <w:sz w:val="22"/>
        </w:rPr>
        <w:t>Classifier:</w:t>
      </w:r>
      <w:r w:rsidRPr="007A70FC">
        <w:rPr>
          <w:sz w:val="22"/>
        </w:rPr>
        <w:t xml:space="preserve"> NNs can form </w:t>
      </w:r>
      <w:r w:rsidRPr="007A70FC">
        <w:rPr>
          <w:b/>
          <w:bCs/>
          <w:sz w:val="22"/>
        </w:rPr>
        <w:t>complex, non-linear decision boundaries</w:t>
      </w:r>
      <w:r w:rsidRPr="007A70FC">
        <w:rPr>
          <w:sz w:val="22"/>
        </w:rPr>
        <w:t xml:space="preserve"> that effectively separate classes that are </w:t>
      </w:r>
      <w:r w:rsidRPr="007A70FC">
        <w:rPr>
          <w:b/>
          <w:bCs/>
          <w:sz w:val="22"/>
        </w:rPr>
        <w:t>linearly non-separable</w:t>
      </w:r>
      <w:r w:rsidRPr="007A70FC">
        <w:rPr>
          <w:sz w:val="22"/>
        </w:rPr>
        <w:t xml:space="preserve">, improving accuracy over single-neuron </w:t>
      </w:r>
      <w:proofErr w:type="gramStart"/>
      <w:r w:rsidRPr="007A70FC">
        <w:rPr>
          <w:sz w:val="22"/>
        </w:rPr>
        <w:t>models,.</w:t>
      </w:r>
      <w:proofErr w:type="gramEnd"/>
      <w:r w:rsidRPr="007A70FC">
        <w:rPr>
          <w:sz w:val="22"/>
        </w:rPr>
        <w:t xml:space="preserve"> For binary classification problems, the output layer typically uses the sigmoid activation function and Binary Cross-Entropy loss.</w:t>
      </w:r>
    </w:p>
    <w:p w14:paraId="72DA1101" w14:textId="77777777" w:rsidR="007A70FC" w:rsidRPr="007A70FC" w:rsidRDefault="007A70FC" w:rsidP="007A70FC">
      <w:pPr>
        <w:numPr>
          <w:ilvl w:val="0"/>
          <w:numId w:val="39"/>
        </w:numPr>
        <w:ind w:left="0"/>
        <w:rPr>
          <w:sz w:val="22"/>
        </w:rPr>
      </w:pPr>
      <w:r w:rsidRPr="007A70FC">
        <w:rPr>
          <w:b/>
          <w:bCs/>
          <w:sz w:val="22"/>
        </w:rPr>
        <w:t>Regressor:</w:t>
      </w:r>
      <w:r w:rsidRPr="007A70FC">
        <w:rPr>
          <w:sz w:val="22"/>
        </w:rPr>
        <w:t xml:space="preserve"> Unlike a single neuron, a multilayer NN can successfully approximate complex, non-linear functions (like a sine wave), provided the hyperparameters (number of layers, neuron count, and training epochs) are configured appropriately to prevent underfitting or </w:t>
      </w:r>
      <w:proofErr w:type="gramStart"/>
      <w:r w:rsidRPr="007A70FC">
        <w:rPr>
          <w:sz w:val="22"/>
        </w:rPr>
        <w:t>overfitting,,.</w:t>
      </w:r>
      <w:proofErr w:type="gramEnd"/>
    </w:p>
    <w:p w14:paraId="32CB37EB" w14:textId="77777777" w:rsidR="007A70FC" w:rsidRPr="007A70FC" w:rsidRDefault="007A70FC" w:rsidP="007A70FC">
      <w:pPr>
        <w:rPr>
          <w:b/>
          <w:bCs/>
          <w:sz w:val="22"/>
        </w:rPr>
      </w:pPr>
      <w:r w:rsidRPr="007A70FC">
        <w:rPr>
          <w:b/>
          <w:bCs/>
          <w:sz w:val="22"/>
        </w:rPr>
        <w:t>End-of-Chapter Applications</w:t>
      </w:r>
    </w:p>
    <w:p w14:paraId="392D0338" w14:textId="77777777" w:rsidR="007A70FC" w:rsidRPr="007A70FC" w:rsidRDefault="007A70FC" w:rsidP="007A70FC">
      <w:pPr>
        <w:rPr>
          <w:sz w:val="22"/>
        </w:rPr>
      </w:pPr>
      <w:r w:rsidRPr="007A70FC">
        <w:rPr>
          <w:sz w:val="22"/>
        </w:rPr>
        <w:t>The chapter reinforces the utility of multilayer NNs by applying them to the same real-world data problems previously introduced.</w:t>
      </w:r>
    </w:p>
    <w:p w14:paraId="0EE154D0" w14:textId="77777777" w:rsidR="007A70FC" w:rsidRPr="007A70FC" w:rsidRDefault="007A70FC" w:rsidP="007A70FC">
      <w:pPr>
        <w:numPr>
          <w:ilvl w:val="0"/>
          <w:numId w:val="40"/>
        </w:numPr>
        <w:ind w:left="0"/>
        <w:rPr>
          <w:sz w:val="22"/>
        </w:rPr>
      </w:pPr>
      <w:r w:rsidRPr="007A70FC">
        <w:rPr>
          <w:b/>
          <w:bCs/>
          <w:sz w:val="22"/>
        </w:rPr>
        <w:t>Human Activity Recognition (HAR) via Accelerometer Data:</w:t>
      </w:r>
      <w:r w:rsidRPr="007A70FC">
        <w:rPr>
          <w:sz w:val="22"/>
        </w:rPr>
        <w:t xml:space="preserve"> An NN is used to classify </w:t>
      </w:r>
      <w:r w:rsidRPr="007A70FC">
        <w:rPr>
          <w:b/>
          <w:bCs/>
          <w:sz w:val="22"/>
        </w:rPr>
        <w:t>all six human activity classes</w:t>
      </w:r>
      <w:r w:rsidRPr="007A70FC">
        <w:rPr>
          <w:sz w:val="22"/>
        </w:rPr>
        <w:t xml:space="preserve"> (e.g., walking, sitting, jogging), requiring the output layer to have six neurons and use the </w:t>
      </w:r>
      <w:proofErr w:type="spellStart"/>
      <w:r w:rsidRPr="007A70FC">
        <w:rPr>
          <w:sz w:val="22"/>
        </w:rPr>
        <w:t>softmax</w:t>
      </w:r>
      <w:proofErr w:type="spellEnd"/>
      <w:r w:rsidRPr="007A70FC">
        <w:rPr>
          <w:sz w:val="22"/>
        </w:rPr>
        <w:t xml:space="preserve"> activation function with Categorical Cross-Entropy </w:t>
      </w:r>
      <w:proofErr w:type="gramStart"/>
      <w:r w:rsidRPr="007A70FC">
        <w:rPr>
          <w:sz w:val="22"/>
        </w:rPr>
        <w:t>loss,.</w:t>
      </w:r>
      <w:proofErr w:type="gramEnd"/>
    </w:p>
    <w:p w14:paraId="757F5E64" w14:textId="77777777" w:rsidR="007A70FC" w:rsidRPr="007A70FC" w:rsidRDefault="007A70FC" w:rsidP="007A70FC">
      <w:pPr>
        <w:numPr>
          <w:ilvl w:val="0"/>
          <w:numId w:val="40"/>
        </w:numPr>
        <w:ind w:left="0"/>
        <w:rPr>
          <w:sz w:val="22"/>
        </w:rPr>
      </w:pPr>
      <w:r w:rsidRPr="007A70FC">
        <w:rPr>
          <w:b/>
          <w:bCs/>
          <w:sz w:val="22"/>
        </w:rPr>
        <w:t>Keyword Spotting from Audio Signals:</w:t>
      </w:r>
      <w:r w:rsidRPr="007A70FC">
        <w:rPr>
          <w:sz w:val="22"/>
        </w:rPr>
        <w:t xml:space="preserve"> An NN classifies spoken digits from zero to nine (ten classes total). This employs two hidden layers (100 neurons each, </w:t>
      </w:r>
      <w:proofErr w:type="spellStart"/>
      <w:r w:rsidRPr="007A70FC">
        <w:rPr>
          <w:sz w:val="22"/>
        </w:rPr>
        <w:t>ReLU</w:t>
      </w:r>
      <w:proofErr w:type="spellEnd"/>
      <w:r w:rsidRPr="007A70FC">
        <w:rPr>
          <w:sz w:val="22"/>
        </w:rPr>
        <w:t xml:space="preserve"> activation) and a final output layer of ten neurons with </w:t>
      </w:r>
      <w:proofErr w:type="spellStart"/>
      <w:r w:rsidRPr="007A70FC">
        <w:rPr>
          <w:sz w:val="22"/>
        </w:rPr>
        <w:t>softmax</w:t>
      </w:r>
      <w:proofErr w:type="spellEnd"/>
      <w:r w:rsidRPr="007A70FC">
        <w:rPr>
          <w:sz w:val="22"/>
        </w:rPr>
        <w:t xml:space="preserve"> activation and Categorical Cross-Entropy </w:t>
      </w:r>
      <w:proofErr w:type="gramStart"/>
      <w:r w:rsidRPr="007A70FC">
        <w:rPr>
          <w:sz w:val="22"/>
        </w:rPr>
        <w:t>loss,.</w:t>
      </w:r>
      <w:proofErr w:type="gramEnd"/>
    </w:p>
    <w:p w14:paraId="32551053" w14:textId="77777777" w:rsidR="007A70FC" w:rsidRPr="007A70FC" w:rsidRDefault="007A70FC" w:rsidP="007A70FC">
      <w:pPr>
        <w:numPr>
          <w:ilvl w:val="0"/>
          <w:numId w:val="40"/>
        </w:numPr>
        <w:ind w:left="0"/>
        <w:rPr>
          <w:sz w:val="22"/>
        </w:rPr>
      </w:pPr>
      <w:r w:rsidRPr="007A70FC">
        <w:rPr>
          <w:b/>
          <w:bCs/>
          <w:sz w:val="22"/>
        </w:rPr>
        <w:t>Handwritten Digit Recognition from Digital Images:</w:t>
      </w:r>
      <w:r w:rsidRPr="007A70FC">
        <w:rPr>
          <w:sz w:val="22"/>
        </w:rPr>
        <w:t xml:space="preserve"> An NN uses Hu Moments as features (Chapter 5) to recognize ten digits (0–9). This multi-class application uses two hidden layers (100 neurons, </w:t>
      </w:r>
      <w:proofErr w:type="spellStart"/>
      <w:r w:rsidRPr="007A70FC">
        <w:rPr>
          <w:sz w:val="22"/>
        </w:rPr>
        <w:t>ReLU</w:t>
      </w:r>
      <w:proofErr w:type="spellEnd"/>
      <w:r w:rsidRPr="007A70FC">
        <w:rPr>
          <w:sz w:val="22"/>
        </w:rPr>
        <w:t xml:space="preserve">) </w:t>
      </w:r>
      <w:r w:rsidRPr="007A70FC">
        <w:rPr>
          <w:sz w:val="22"/>
        </w:rPr>
        <w:lastRenderedPageBreak/>
        <w:t xml:space="preserve">and a </w:t>
      </w:r>
      <w:proofErr w:type="spellStart"/>
      <w:r w:rsidRPr="007A70FC">
        <w:rPr>
          <w:sz w:val="22"/>
        </w:rPr>
        <w:t>softmax</w:t>
      </w:r>
      <w:proofErr w:type="spellEnd"/>
      <w:r w:rsidRPr="007A70FC">
        <w:rPr>
          <w:sz w:val="22"/>
        </w:rPr>
        <w:t xml:space="preserve"> output layer. It specifically uses </w:t>
      </w:r>
      <w:r w:rsidRPr="007A70FC">
        <w:rPr>
          <w:b/>
          <w:bCs/>
          <w:sz w:val="22"/>
        </w:rPr>
        <w:t>Sparse Categorical Cross-Entropy loss</w:t>
      </w:r>
      <w:r w:rsidRPr="007A70FC">
        <w:rPr>
          <w:sz w:val="22"/>
        </w:rPr>
        <w:t xml:space="preserve"> because this loss function handles integer labels directly, rather than requiring conversion to the one-hot encoded </w:t>
      </w:r>
      <w:proofErr w:type="gramStart"/>
      <w:r w:rsidRPr="007A70FC">
        <w:rPr>
          <w:sz w:val="22"/>
        </w:rPr>
        <w:t>format,.</w:t>
      </w:r>
      <w:proofErr w:type="gramEnd"/>
    </w:p>
    <w:p w14:paraId="04600C82" w14:textId="77777777" w:rsidR="007A70FC" w:rsidRPr="007A70FC" w:rsidRDefault="007A70FC" w:rsidP="007A70FC">
      <w:pPr>
        <w:numPr>
          <w:ilvl w:val="0"/>
          <w:numId w:val="40"/>
        </w:numPr>
        <w:ind w:left="0"/>
        <w:rPr>
          <w:sz w:val="22"/>
        </w:rPr>
      </w:pPr>
      <w:r w:rsidRPr="007A70FC">
        <w:rPr>
          <w:b/>
          <w:bCs/>
          <w:sz w:val="22"/>
        </w:rPr>
        <w:t>Estimating Future Temperature Values:</w:t>
      </w:r>
      <w:r w:rsidRPr="007A70FC">
        <w:rPr>
          <w:sz w:val="22"/>
        </w:rPr>
        <w:t xml:space="preserve"> An NN is trained on five previous temperature readings (features) from the SML2010 dataset (Chapter 7) to predict future temperatures. The model structure includes two hidden layers and uses the Mean Absolute Error (MAE) loss function and the SGD </w:t>
      </w:r>
      <w:proofErr w:type="gramStart"/>
      <w:r w:rsidRPr="007A70FC">
        <w:rPr>
          <w:sz w:val="22"/>
        </w:rPr>
        <w:t>optimizer,.</w:t>
      </w:r>
      <w:proofErr w:type="gramEnd"/>
    </w:p>
    <w:p w14:paraId="6845F286" w14:textId="77777777" w:rsidR="007A70FC" w:rsidRDefault="007A70FC" w:rsidP="007A70FC">
      <w:pPr>
        <w:rPr>
          <w:sz w:val="22"/>
        </w:rPr>
      </w:pPr>
    </w:p>
    <w:p w14:paraId="073C1F27" w14:textId="61E4A410" w:rsidR="007A70FC" w:rsidRDefault="007A70FC" w:rsidP="007A70FC">
      <w:pPr>
        <w:rPr>
          <w:sz w:val="22"/>
        </w:rPr>
      </w:pPr>
      <w:r w:rsidRPr="007A70FC">
        <w:rPr>
          <w:sz w:val="22"/>
        </w:rPr>
        <w:t>Chapter 12</w:t>
      </w:r>
    </w:p>
    <w:p w14:paraId="286104F0" w14:textId="77777777" w:rsidR="007A70FC" w:rsidRPr="007A70FC" w:rsidRDefault="007A70FC" w:rsidP="007A70FC">
      <w:pPr>
        <w:rPr>
          <w:sz w:val="22"/>
        </w:rPr>
      </w:pPr>
      <w:r w:rsidRPr="007A70FC">
        <w:rPr>
          <w:sz w:val="22"/>
        </w:rPr>
        <w:t xml:space="preserve">Chapter 12, </w:t>
      </w:r>
      <w:r w:rsidRPr="007A70FC">
        <w:rPr>
          <w:b/>
          <w:bCs/>
          <w:sz w:val="22"/>
        </w:rPr>
        <w:t>"Embedding the Neural Network Model to the Microcontroller,"</w:t>
      </w:r>
      <w:r w:rsidRPr="007A70FC">
        <w:rPr>
          <w:sz w:val="22"/>
        </w:rPr>
        <w:t xml:space="preserve"> details the crucial steps required to deploy a trained neural network (NN) model onto a resource-constrained microcontroller, primarily focusing on the </w:t>
      </w:r>
      <w:r w:rsidRPr="007A70FC">
        <w:rPr>
          <w:b/>
          <w:bCs/>
          <w:sz w:val="22"/>
        </w:rPr>
        <w:t>TensorFlow Lite</w:t>
      </w:r>
      <w:r w:rsidRPr="007A70FC">
        <w:rPr>
          <w:sz w:val="22"/>
        </w:rPr>
        <w:t xml:space="preserve"> ecosystem and the STMicroelectronics toolchain, </w:t>
      </w:r>
      <w:r w:rsidRPr="007A70FC">
        <w:rPr>
          <w:b/>
          <w:bCs/>
          <w:sz w:val="22"/>
        </w:rPr>
        <w:t>STM32Cube.AI</w:t>
      </w:r>
      <w:r w:rsidRPr="007A70FC">
        <w:rPr>
          <w:sz w:val="22"/>
        </w:rPr>
        <w:t>.</w:t>
      </w:r>
    </w:p>
    <w:p w14:paraId="2D072C27" w14:textId="77777777" w:rsidR="007A70FC" w:rsidRPr="007A70FC" w:rsidRDefault="007A70FC" w:rsidP="007A70FC">
      <w:pPr>
        <w:rPr>
          <w:b/>
          <w:bCs/>
          <w:sz w:val="22"/>
        </w:rPr>
      </w:pPr>
      <w:r w:rsidRPr="007A70FC">
        <w:rPr>
          <w:b/>
          <w:bCs/>
          <w:sz w:val="22"/>
        </w:rPr>
        <w:t>12.1 TensorFlow Lite</w:t>
      </w:r>
    </w:p>
    <w:p w14:paraId="07359A28" w14:textId="77777777" w:rsidR="007A70FC" w:rsidRPr="007A70FC" w:rsidRDefault="007A70FC" w:rsidP="007A70FC">
      <w:pPr>
        <w:rPr>
          <w:sz w:val="22"/>
        </w:rPr>
      </w:pPr>
      <w:r w:rsidRPr="007A70FC">
        <w:rPr>
          <w:sz w:val="22"/>
        </w:rPr>
        <w:t xml:space="preserve">The chapter begins by introducing </w:t>
      </w:r>
      <w:r w:rsidRPr="007A70FC">
        <w:rPr>
          <w:b/>
          <w:bCs/>
          <w:sz w:val="22"/>
        </w:rPr>
        <w:t>TensorFlow Lite (</w:t>
      </w:r>
      <w:proofErr w:type="spellStart"/>
      <w:r w:rsidRPr="007A70FC">
        <w:rPr>
          <w:b/>
          <w:bCs/>
          <w:sz w:val="22"/>
        </w:rPr>
        <w:t>TFLite</w:t>
      </w:r>
      <w:proofErr w:type="spellEnd"/>
      <w:r w:rsidRPr="007A70FC">
        <w:rPr>
          <w:b/>
          <w:bCs/>
          <w:sz w:val="22"/>
        </w:rPr>
        <w:t>)</w:t>
      </w:r>
      <w:r w:rsidRPr="007A70FC">
        <w:rPr>
          <w:sz w:val="22"/>
        </w:rPr>
        <w:t>, a specialized version of TensorFlow designed to overcome memory and computation restrictions inherent in embedded systems like microcontrollers.</w:t>
      </w:r>
    </w:p>
    <w:p w14:paraId="2E6796AC" w14:textId="77777777" w:rsidR="007A70FC" w:rsidRPr="007A70FC" w:rsidRDefault="007A70FC" w:rsidP="007A70FC">
      <w:pPr>
        <w:numPr>
          <w:ilvl w:val="0"/>
          <w:numId w:val="41"/>
        </w:numPr>
        <w:ind w:left="0"/>
        <w:rPr>
          <w:sz w:val="22"/>
        </w:rPr>
      </w:pPr>
      <w:proofErr w:type="spellStart"/>
      <w:r w:rsidRPr="007A70FC">
        <w:rPr>
          <w:b/>
          <w:bCs/>
          <w:sz w:val="22"/>
        </w:rPr>
        <w:t>TFLite</w:t>
      </w:r>
      <w:proofErr w:type="spellEnd"/>
      <w:r w:rsidRPr="007A70FC">
        <w:rPr>
          <w:b/>
          <w:bCs/>
          <w:sz w:val="22"/>
        </w:rPr>
        <w:t xml:space="preserve"> Structure:</w:t>
      </w:r>
      <w:r w:rsidRPr="007A70FC">
        <w:rPr>
          <w:sz w:val="22"/>
        </w:rPr>
        <w:t xml:space="preserve"> </w:t>
      </w:r>
      <w:proofErr w:type="spellStart"/>
      <w:r w:rsidRPr="007A70FC">
        <w:rPr>
          <w:sz w:val="22"/>
        </w:rPr>
        <w:t>TFLite</w:t>
      </w:r>
      <w:proofErr w:type="spellEnd"/>
      <w:r w:rsidRPr="007A70FC">
        <w:rPr>
          <w:sz w:val="22"/>
        </w:rPr>
        <w:t xml:space="preserve"> uses a limited set of operators and stores models in a specific structure called </w:t>
      </w:r>
      <w:proofErr w:type="spellStart"/>
      <w:r w:rsidRPr="007A70FC">
        <w:rPr>
          <w:b/>
          <w:bCs/>
          <w:sz w:val="22"/>
        </w:rPr>
        <w:t>flatbuffer</w:t>
      </w:r>
      <w:proofErr w:type="spellEnd"/>
      <w:r w:rsidRPr="007A70FC">
        <w:rPr>
          <w:sz w:val="22"/>
        </w:rPr>
        <w:t xml:space="preserve">, which is an efficient, cross-platform serialization library. </w:t>
      </w:r>
      <w:proofErr w:type="spellStart"/>
      <w:r w:rsidRPr="007A70FC">
        <w:rPr>
          <w:sz w:val="22"/>
        </w:rPr>
        <w:t>Flatbuffer</w:t>
      </w:r>
      <w:proofErr w:type="spellEnd"/>
      <w:r w:rsidRPr="007A70FC">
        <w:rPr>
          <w:sz w:val="22"/>
        </w:rPr>
        <w:t xml:space="preserve"> allows data to be accessed without full deserialization, meaning the model can be analyzed without being loaded entirely into memory, which is critical for microcontroller operation.</w:t>
      </w:r>
    </w:p>
    <w:p w14:paraId="570C096B" w14:textId="77777777" w:rsidR="007A70FC" w:rsidRPr="007A70FC" w:rsidRDefault="007A70FC" w:rsidP="007A70FC">
      <w:pPr>
        <w:numPr>
          <w:ilvl w:val="0"/>
          <w:numId w:val="41"/>
        </w:numPr>
        <w:ind w:left="0"/>
        <w:rPr>
          <w:sz w:val="22"/>
        </w:rPr>
      </w:pPr>
      <w:r w:rsidRPr="007A70FC">
        <w:rPr>
          <w:b/>
          <w:bCs/>
          <w:sz w:val="22"/>
        </w:rPr>
        <w:t>Model Conversion (</w:t>
      </w:r>
      <w:proofErr w:type="spellStart"/>
      <w:r w:rsidRPr="007A70FC">
        <w:rPr>
          <w:b/>
          <w:bCs/>
          <w:sz w:val="22"/>
        </w:rPr>
        <w:t>Keras</w:t>
      </w:r>
      <w:proofErr w:type="spellEnd"/>
      <w:r w:rsidRPr="007A70FC">
        <w:rPr>
          <w:b/>
          <w:bCs/>
          <w:sz w:val="22"/>
        </w:rPr>
        <w:t xml:space="preserve">/TensorFlow to </w:t>
      </w:r>
      <w:proofErr w:type="spellStart"/>
      <w:r w:rsidRPr="007A70FC">
        <w:rPr>
          <w:b/>
          <w:bCs/>
          <w:sz w:val="22"/>
        </w:rPr>
        <w:t>TFLite</w:t>
      </w:r>
      <w:proofErr w:type="spellEnd"/>
      <w:r w:rsidRPr="007A70FC">
        <w:rPr>
          <w:b/>
          <w:bCs/>
          <w:sz w:val="22"/>
        </w:rPr>
        <w:t>):</w:t>
      </w:r>
      <w:r w:rsidRPr="007A70FC">
        <w:rPr>
          <w:sz w:val="22"/>
        </w:rPr>
        <w:t xml:space="preserve"> Trained </w:t>
      </w:r>
      <w:proofErr w:type="spellStart"/>
      <w:r w:rsidRPr="007A70FC">
        <w:rPr>
          <w:sz w:val="22"/>
        </w:rPr>
        <w:t>Keras</w:t>
      </w:r>
      <w:proofErr w:type="spellEnd"/>
      <w:r w:rsidRPr="007A70FC">
        <w:rPr>
          <w:sz w:val="22"/>
        </w:rPr>
        <w:t xml:space="preserve"> or TensorFlow models can be converted to the </w:t>
      </w:r>
      <w:proofErr w:type="spellStart"/>
      <w:r w:rsidRPr="007A70FC">
        <w:rPr>
          <w:sz w:val="22"/>
        </w:rPr>
        <w:t>TFLite</w:t>
      </w:r>
      <w:proofErr w:type="spellEnd"/>
      <w:r w:rsidRPr="007A70FC">
        <w:rPr>
          <w:sz w:val="22"/>
        </w:rPr>
        <w:t xml:space="preserve"> format using the </w:t>
      </w:r>
      <w:proofErr w:type="spellStart"/>
      <w:proofErr w:type="gramStart"/>
      <w:r w:rsidRPr="007A70FC">
        <w:rPr>
          <w:sz w:val="22"/>
        </w:rPr>
        <w:t>tf.lite</w:t>
      </w:r>
      <w:proofErr w:type="gramEnd"/>
      <w:r w:rsidRPr="007A70FC">
        <w:rPr>
          <w:sz w:val="22"/>
        </w:rPr>
        <w:t>.TFLiteConverter</w:t>
      </w:r>
      <w:proofErr w:type="spellEnd"/>
      <w:r w:rsidRPr="007A70FC">
        <w:rPr>
          <w:sz w:val="22"/>
        </w:rPr>
        <w:t xml:space="preserve"> in Python, typically allowing for the addition of optimization properties during conversion.</w:t>
      </w:r>
    </w:p>
    <w:p w14:paraId="03D22BE9" w14:textId="77777777" w:rsidR="007A70FC" w:rsidRPr="007A70FC" w:rsidRDefault="007A70FC" w:rsidP="007A70FC">
      <w:pPr>
        <w:numPr>
          <w:ilvl w:val="0"/>
          <w:numId w:val="41"/>
        </w:numPr>
        <w:ind w:left="0"/>
        <w:rPr>
          <w:sz w:val="22"/>
        </w:rPr>
      </w:pPr>
      <w:r w:rsidRPr="007A70FC">
        <w:rPr>
          <w:b/>
          <w:bCs/>
          <w:sz w:val="22"/>
        </w:rPr>
        <w:t>Interpreting the Model:</w:t>
      </w:r>
      <w:r w:rsidRPr="007A70FC">
        <w:rPr>
          <w:sz w:val="22"/>
        </w:rPr>
        <w:t xml:space="preserve"> The </w:t>
      </w:r>
      <w:proofErr w:type="spellStart"/>
      <w:r w:rsidRPr="007A70FC">
        <w:rPr>
          <w:sz w:val="22"/>
        </w:rPr>
        <w:t>TFLite</w:t>
      </w:r>
      <w:proofErr w:type="spellEnd"/>
      <w:r w:rsidRPr="007A70FC">
        <w:rPr>
          <w:sz w:val="22"/>
        </w:rPr>
        <w:t xml:space="preserve"> interpreter can be run on a PC to verify how the converted model performs inference on input data, ensuring accuracy is maintained post-conversion.</w:t>
      </w:r>
    </w:p>
    <w:p w14:paraId="30EB3B8C" w14:textId="77777777" w:rsidR="007A70FC" w:rsidRPr="007A70FC" w:rsidRDefault="007A70FC" w:rsidP="007A70FC">
      <w:pPr>
        <w:rPr>
          <w:b/>
          <w:bCs/>
          <w:sz w:val="22"/>
        </w:rPr>
      </w:pPr>
      <w:r w:rsidRPr="007A70FC">
        <w:rPr>
          <w:b/>
          <w:bCs/>
          <w:sz w:val="22"/>
        </w:rPr>
        <w:t>12.2 Model Optimization via Quantization</w:t>
      </w:r>
    </w:p>
    <w:p w14:paraId="4B5842A6" w14:textId="77777777" w:rsidR="007A70FC" w:rsidRPr="007A70FC" w:rsidRDefault="007A70FC" w:rsidP="007A70FC">
      <w:pPr>
        <w:rPr>
          <w:sz w:val="22"/>
        </w:rPr>
      </w:pPr>
      <w:r w:rsidRPr="007A70FC">
        <w:rPr>
          <w:sz w:val="22"/>
        </w:rPr>
        <w:t>Model conversion alone is often insufficient due to memory constraints; hence, optimization methods, particularly quantization, are necessary. Quantization reduces the precision of model parameters.</w:t>
      </w:r>
    </w:p>
    <w:p w14:paraId="1401BD83" w14:textId="77777777" w:rsidR="007A70FC" w:rsidRPr="007A70FC" w:rsidRDefault="007A70FC" w:rsidP="007A70FC">
      <w:pPr>
        <w:numPr>
          <w:ilvl w:val="0"/>
          <w:numId w:val="42"/>
        </w:numPr>
        <w:ind w:left="0"/>
        <w:rPr>
          <w:sz w:val="22"/>
        </w:rPr>
      </w:pPr>
      <w:r w:rsidRPr="007A70FC">
        <w:rPr>
          <w:b/>
          <w:bCs/>
          <w:sz w:val="22"/>
        </w:rPr>
        <w:t>Dynamic Range Quantization:</w:t>
      </w:r>
      <w:r w:rsidRPr="007A70FC">
        <w:rPr>
          <w:sz w:val="22"/>
        </w:rPr>
        <w:t xml:space="preserve"> This method converts model weights from float32 to the lower precision int8 data type. Computations during inference are performed in int8 to reduce latency, but input and output values remain float32. This optimization is enabled by setting </w:t>
      </w:r>
      <w:proofErr w:type="spellStart"/>
      <w:proofErr w:type="gramStart"/>
      <w:r w:rsidRPr="007A70FC">
        <w:rPr>
          <w:sz w:val="22"/>
        </w:rPr>
        <w:t>converter.optimizations</w:t>
      </w:r>
      <w:proofErr w:type="spellEnd"/>
      <w:proofErr w:type="gramEnd"/>
      <w:r w:rsidRPr="007A70FC">
        <w:rPr>
          <w:sz w:val="22"/>
        </w:rPr>
        <w:t xml:space="preserve"> to </w:t>
      </w:r>
      <w:proofErr w:type="spellStart"/>
      <w:r w:rsidRPr="007A70FC">
        <w:rPr>
          <w:sz w:val="22"/>
        </w:rPr>
        <w:t>tf.lite.Optimize.DEFAULT</w:t>
      </w:r>
      <w:proofErr w:type="spellEnd"/>
      <w:r w:rsidRPr="007A70FC">
        <w:rPr>
          <w:sz w:val="22"/>
        </w:rPr>
        <w:t xml:space="preserve"> and is recommended as a first step because it does not require a calibration dataset.</w:t>
      </w:r>
    </w:p>
    <w:p w14:paraId="21D010F3" w14:textId="77777777" w:rsidR="007A70FC" w:rsidRPr="007A70FC" w:rsidRDefault="007A70FC" w:rsidP="007A70FC">
      <w:pPr>
        <w:numPr>
          <w:ilvl w:val="0"/>
          <w:numId w:val="42"/>
        </w:numPr>
        <w:ind w:left="0"/>
        <w:rPr>
          <w:sz w:val="22"/>
        </w:rPr>
      </w:pPr>
      <w:r w:rsidRPr="007A70FC">
        <w:rPr>
          <w:b/>
          <w:bCs/>
          <w:sz w:val="22"/>
        </w:rPr>
        <w:t>Full Integer Quantization:</w:t>
      </w:r>
      <w:r w:rsidRPr="007A70FC">
        <w:rPr>
          <w:sz w:val="22"/>
        </w:rPr>
        <w:t xml:space="preserve"> This approach uses the int8 data type throughout the entire model (weights, activations, inputs, and outputs). Since all values are represented as integers, a </w:t>
      </w:r>
      <w:r w:rsidRPr="007A70FC">
        <w:rPr>
          <w:b/>
          <w:bCs/>
          <w:sz w:val="22"/>
        </w:rPr>
        <w:t>representative dataset</w:t>
      </w:r>
      <w:r w:rsidRPr="007A70FC">
        <w:rPr>
          <w:sz w:val="22"/>
        </w:rPr>
        <w:t xml:space="preserve"> is needed for calibration to determine the appropriate quantization range. This method has two variants: </w:t>
      </w:r>
    </w:p>
    <w:p w14:paraId="46270342" w14:textId="77777777" w:rsidR="007A70FC" w:rsidRPr="007A70FC" w:rsidRDefault="007A70FC" w:rsidP="007A70FC">
      <w:pPr>
        <w:numPr>
          <w:ilvl w:val="1"/>
          <w:numId w:val="42"/>
        </w:numPr>
        <w:ind w:left="0"/>
        <w:rPr>
          <w:sz w:val="22"/>
        </w:rPr>
      </w:pPr>
      <w:r w:rsidRPr="007A70FC">
        <w:rPr>
          <w:i/>
          <w:iCs/>
          <w:sz w:val="22"/>
        </w:rPr>
        <w:t>Integer with float fallback:</w:t>
      </w:r>
      <w:r w:rsidRPr="007A70FC">
        <w:rPr>
          <w:sz w:val="22"/>
        </w:rPr>
        <w:t xml:space="preserve"> Uses integer operations internally but keeps external input/output data in float32.</w:t>
      </w:r>
    </w:p>
    <w:p w14:paraId="61B4D1AB" w14:textId="77777777" w:rsidR="007A70FC" w:rsidRPr="007A70FC" w:rsidRDefault="007A70FC" w:rsidP="007A70FC">
      <w:pPr>
        <w:numPr>
          <w:ilvl w:val="1"/>
          <w:numId w:val="42"/>
        </w:numPr>
        <w:ind w:left="0"/>
        <w:rPr>
          <w:sz w:val="22"/>
        </w:rPr>
      </w:pPr>
      <w:r w:rsidRPr="007A70FC">
        <w:rPr>
          <w:i/>
          <w:iCs/>
          <w:sz w:val="22"/>
        </w:rPr>
        <w:lastRenderedPageBreak/>
        <w:t>Integer only:</w:t>
      </w:r>
      <w:r w:rsidRPr="007A70FC">
        <w:rPr>
          <w:sz w:val="22"/>
        </w:rPr>
        <w:t xml:space="preserve"> Enforces int8 (or uint8) data types for model parameters and for input/output tensors, providing maximal size and latency benefits.</w:t>
      </w:r>
    </w:p>
    <w:p w14:paraId="70DC6D07" w14:textId="77777777" w:rsidR="007A70FC" w:rsidRPr="007A70FC" w:rsidRDefault="007A70FC" w:rsidP="007A70FC">
      <w:pPr>
        <w:numPr>
          <w:ilvl w:val="0"/>
          <w:numId w:val="42"/>
        </w:numPr>
        <w:ind w:left="0"/>
        <w:rPr>
          <w:sz w:val="22"/>
        </w:rPr>
      </w:pPr>
      <w:r w:rsidRPr="007A70FC">
        <w:rPr>
          <w:b/>
          <w:bCs/>
          <w:sz w:val="22"/>
        </w:rPr>
        <w:t>Quantization Aware Training (QAT):</w:t>
      </w:r>
      <w:r w:rsidRPr="007A70FC">
        <w:rPr>
          <w:sz w:val="22"/>
        </w:rPr>
        <w:t xml:space="preserve"> Unlike post-training methods, QAT is applied </w:t>
      </w:r>
      <w:r w:rsidRPr="007A70FC">
        <w:rPr>
          <w:b/>
          <w:bCs/>
          <w:sz w:val="22"/>
        </w:rPr>
        <w:t>during model training</w:t>
      </w:r>
      <w:r w:rsidRPr="007A70FC">
        <w:rPr>
          <w:sz w:val="22"/>
        </w:rPr>
        <w:t>. It minimizes accuracy loss due to quantization by simulating quantization effects during the forward pass while keeping gradient calculation (backward propagation) unchanged. This lets the optimizer reduce the accumulated quantization error alongside the training loss.</w:t>
      </w:r>
    </w:p>
    <w:p w14:paraId="534F9290" w14:textId="77777777" w:rsidR="007A70FC" w:rsidRPr="007A70FC" w:rsidRDefault="007A70FC" w:rsidP="007A70FC">
      <w:pPr>
        <w:rPr>
          <w:b/>
          <w:bCs/>
          <w:sz w:val="22"/>
        </w:rPr>
      </w:pPr>
      <w:r w:rsidRPr="007A70FC">
        <w:rPr>
          <w:b/>
          <w:bCs/>
          <w:sz w:val="22"/>
        </w:rPr>
        <w:t>12.3 Model Optimization via Pruning</w:t>
      </w:r>
    </w:p>
    <w:p w14:paraId="2EB6833E" w14:textId="77777777" w:rsidR="007A70FC" w:rsidRPr="007A70FC" w:rsidRDefault="007A70FC" w:rsidP="007A70FC">
      <w:pPr>
        <w:rPr>
          <w:sz w:val="22"/>
        </w:rPr>
      </w:pPr>
      <w:r w:rsidRPr="007A70FC">
        <w:rPr>
          <w:sz w:val="22"/>
        </w:rPr>
        <w:t>Pruning is an optimization that minimizes model complexity by introducing sparsity.</w:t>
      </w:r>
    </w:p>
    <w:p w14:paraId="2AD5AEB4" w14:textId="77777777" w:rsidR="007A70FC" w:rsidRPr="007A70FC" w:rsidRDefault="007A70FC" w:rsidP="007A70FC">
      <w:pPr>
        <w:numPr>
          <w:ilvl w:val="0"/>
          <w:numId w:val="43"/>
        </w:numPr>
        <w:ind w:left="0"/>
        <w:rPr>
          <w:sz w:val="22"/>
        </w:rPr>
      </w:pPr>
      <w:r w:rsidRPr="007A70FC">
        <w:rPr>
          <w:b/>
          <w:bCs/>
          <w:sz w:val="22"/>
        </w:rPr>
        <w:t>Mechanism:</w:t>
      </w:r>
      <w:r w:rsidRPr="007A70FC">
        <w:rPr>
          <w:sz w:val="22"/>
        </w:rPr>
        <w:t xml:space="preserve"> Pruning identifies </w:t>
      </w:r>
      <w:r w:rsidRPr="007A70FC">
        <w:rPr>
          <w:b/>
          <w:bCs/>
          <w:sz w:val="22"/>
        </w:rPr>
        <w:t>weak connections</w:t>
      </w:r>
      <w:r w:rsidRPr="007A70FC">
        <w:rPr>
          <w:sz w:val="22"/>
        </w:rPr>
        <w:t xml:space="preserve"> (weights with magnitudes below a threshold) and sets them to zero, resulting in a sparse weight matrix. This decreases model size and can speed up inference.</w:t>
      </w:r>
    </w:p>
    <w:p w14:paraId="629BE650" w14:textId="77777777" w:rsidR="007A70FC" w:rsidRPr="007A70FC" w:rsidRDefault="007A70FC" w:rsidP="007A70FC">
      <w:pPr>
        <w:numPr>
          <w:ilvl w:val="0"/>
          <w:numId w:val="43"/>
        </w:numPr>
        <w:ind w:left="0"/>
        <w:rPr>
          <w:sz w:val="22"/>
        </w:rPr>
      </w:pPr>
      <w:r w:rsidRPr="007A70FC">
        <w:rPr>
          <w:b/>
          <w:bCs/>
          <w:sz w:val="22"/>
        </w:rPr>
        <w:t>Implementation:</w:t>
      </w:r>
      <w:r w:rsidRPr="007A70FC">
        <w:rPr>
          <w:sz w:val="22"/>
        </w:rPr>
        <w:t xml:space="preserve"> Pruning parameters (like </w:t>
      </w:r>
      <w:proofErr w:type="spellStart"/>
      <w:r w:rsidRPr="007A70FC">
        <w:rPr>
          <w:sz w:val="22"/>
        </w:rPr>
        <w:t>initial_sparsity</w:t>
      </w:r>
      <w:proofErr w:type="spellEnd"/>
      <w:r w:rsidRPr="007A70FC">
        <w:rPr>
          <w:sz w:val="22"/>
        </w:rPr>
        <w:t xml:space="preserve"> and </w:t>
      </w:r>
      <w:proofErr w:type="spellStart"/>
      <w:r w:rsidRPr="007A70FC">
        <w:rPr>
          <w:sz w:val="22"/>
        </w:rPr>
        <w:t>final_sparsity</w:t>
      </w:r>
      <w:proofErr w:type="spellEnd"/>
      <w:r w:rsidRPr="007A70FC">
        <w:rPr>
          <w:sz w:val="22"/>
        </w:rPr>
        <w:t xml:space="preserve">) are configured using a schedule (e.g., </w:t>
      </w:r>
      <w:proofErr w:type="spellStart"/>
      <w:r w:rsidRPr="007A70FC">
        <w:rPr>
          <w:sz w:val="22"/>
        </w:rPr>
        <w:t>PolynomialDecay</w:t>
      </w:r>
      <w:proofErr w:type="spellEnd"/>
      <w:r w:rsidRPr="007A70FC">
        <w:rPr>
          <w:sz w:val="22"/>
        </w:rPr>
        <w:t xml:space="preserve">). After training or fine-tuning the pruned model, the </w:t>
      </w:r>
      <w:proofErr w:type="spellStart"/>
      <w:proofErr w:type="gramStart"/>
      <w:r w:rsidRPr="007A70FC">
        <w:rPr>
          <w:sz w:val="22"/>
        </w:rPr>
        <w:t>tfmot.sparsity</w:t>
      </w:r>
      <w:proofErr w:type="gramEnd"/>
      <w:r w:rsidRPr="007A70FC">
        <w:rPr>
          <w:sz w:val="22"/>
        </w:rPr>
        <w:t>.keras.strip_pruning</w:t>
      </w:r>
      <w:proofErr w:type="spellEnd"/>
      <w:r w:rsidRPr="007A70FC">
        <w:rPr>
          <w:sz w:val="22"/>
        </w:rPr>
        <w:t xml:space="preserve"> function yields the sparse model for export. Pruning can be combined with quantization (dynamic range or full integer) via </w:t>
      </w:r>
      <w:proofErr w:type="spellStart"/>
      <w:r w:rsidRPr="007A70FC">
        <w:rPr>
          <w:sz w:val="22"/>
        </w:rPr>
        <w:t>TFLite</w:t>
      </w:r>
      <w:proofErr w:type="spellEnd"/>
      <w:r w:rsidRPr="007A70FC">
        <w:rPr>
          <w:sz w:val="22"/>
        </w:rPr>
        <w:t xml:space="preserve"> conversion for compound optimization benefits.</w:t>
      </w:r>
    </w:p>
    <w:p w14:paraId="11DF6A60" w14:textId="77777777" w:rsidR="007A70FC" w:rsidRPr="007A70FC" w:rsidRDefault="007A70FC" w:rsidP="007A70FC">
      <w:pPr>
        <w:rPr>
          <w:b/>
          <w:bCs/>
          <w:sz w:val="22"/>
        </w:rPr>
      </w:pPr>
      <w:r w:rsidRPr="007A70FC">
        <w:rPr>
          <w:b/>
          <w:bCs/>
          <w:sz w:val="22"/>
        </w:rPr>
        <w:t>12.4 Model Optimization via Weight Clustering</w:t>
      </w:r>
    </w:p>
    <w:p w14:paraId="43009A26" w14:textId="77777777" w:rsidR="007A70FC" w:rsidRPr="007A70FC" w:rsidRDefault="007A70FC" w:rsidP="007A70FC">
      <w:pPr>
        <w:rPr>
          <w:sz w:val="22"/>
        </w:rPr>
      </w:pPr>
      <w:r w:rsidRPr="007A70FC">
        <w:rPr>
          <w:sz w:val="22"/>
        </w:rPr>
        <w:t>Weight clustering groups similar weight values in the NN model.</w:t>
      </w:r>
    </w:p>
    <w:p w14:paraId="09268344" w14:textId="77777777" w:rsidR="007A70FC" w:rsidRPr="007A70FC" w:rsidRDefault="007A70FC" w:rsidP="007A70FC">
      <w:pPr>
        <w:numPr>
          <w:ilvl w:val="0"/>
          <w:numId w:val="44"/>
        </w:numPr>
        <w:ind w:left="0"/>
        <w:rPr>
          <w:sz w:val="22"/>
        </w:rPr>
      </w:pPr>
      <w:r w:rsidRPr="007A70FC">
        <w:rPr>
          <w:b/>
          <w:bCs/>
          <w:sz w:val="22"/>
        </w:rPr>
        <w:t>Mechanism:</w:t>
      </w:r>
      <w:r w:rsidRPr="007A70FC">
        <w:rPr>
          <w:sz w:val="22"/>
        </w:rPr>
        <w:t xml:space="preserve"> Clustering algorithms (like k-means, </w:t>
      </w:r>
      <w:proofErr w:type="gramStart"/>
      <w:r w:rsidRPr="007A70FC">
        <w:rPr>
          <w:sz w:val="22"/>
        </w:rPr>
        <w:t>similar to</w:t>
      </w:r>
      <w:proofErr w:type="gramEnd"/>
      <w:r w:rsidRPr="007A70FC">
        <w:rPr>
          <w:sz w:val="22"/>
        </w:rPr>
        <w:t xml:space="preserve"> those discussed in Chapter 8) group weights, and each group is represented by a single value (its centroid). This standardization reduces model size by requiring only the centroids and an index map to be stored, though it may result in some accuracy loss.</w:t>
      </w:r>
    </w:p>
    <w:p w14:paraId="25868AEA" w14:textId="77777777" w:rsidR="007A70FC" w:rsidRPr="007A70FC" w:rsidRDefault="007A70FC" w:rsidP="007A70FC">
      <w:pPr>
        <w:numPr>
          <w:ilvl w:val="0"/>
          <w:numId w:val="44"/>
        </w:numPr>
        <w:ind w:left="0"/>
        <w:rPr>
          <w:sz w:val="22"/>
        </w:rPr>
      </w:pPr>
      <w:r w:rsidRPr="007A70FC">
        <w:rPr>
          <w:b/>
          <w:bCs/>
          <w:sz w:val="22"/>
        </w:rPr>
        <w:t>Implementation:</w:t>
      </w:r>
      <w:r w:rsidRPr="007A70FC">
        <w:rPr>
          <w:sz w:val="22"/>
        </w:rPr>
        <w:t xml:space="preserve"> The </w:t>
      </w:r>
      <w:proofErr w:type="spellStart"/>
      <w:proofErr w:type="gramStart"/>
      <w:r w:rsidRPr="007A70FC">
        <w:rPr>
          <w:sz w:val="22"/>
        </w:rPr>
        <w:t>tfmot.clustering</w:t>
      </w:r>
      <w:proofErr w:type="gramEnd"/>
      <w:r w:rsidRPr="007A70FC">
        <w:rPr>
          <w:sz w:val="22"/>
        </w:rPr>
        <w:t>.keras.cluster_weights</w:t>
      </w:r>
      <w:proofErr w:type="spellEnd"/>
      <w:r w:rsidRPr="007A70FC">
        <w:rPr>
          <w:sz w:val="22"/>
        </w:rPr>
        <w:t xml:space="preserve"> function is used, specifying parameters such as the desired number of clusters (e.g., 16) and the initialization method for centroids. The clustered model is fine-tuned (trained for a few more epochs) before being stripped of clustering metadata and saved. Weight clustering can also be followed by quantization for further size reduction.</w:t>
      </w:r>
    </w:p>
    <w:p w14:paraId="358C0A3A" w14:textId="77777777" w:rsidR="007A70FC" w:rsidRPr="007A70FC" w:rsidRDefault="007A70FC" w:rsidP="007A70FC">
      <w:pPr>
        <w:rPr>
          <w:b/>
          <w:bCs/>
          <w:sz w:val="22"/>
        </w:rPr>
      </w:pPr>
      <w:r w:rsidRPr="007A70FC">
        <w:rPr>
          <w:b/>
          <w:bCs/>
          <w:sz w:val="22"/>
        </w:rPr>
        <w:t xml:space="preserve">12.5 Embedding the </w:t>
      </w:r>
      <w:proofErr w:type="spellStart"/>
      <w:r w:rsidRPr="007A70FC">
        <w:rPr>
          <w:b/>
          <w:bCs/>
          <w:sz w:val="22"/>
        </w:rPr>
        <w:t>TFLite</w:t>
      </w:r>
      <w:proofErr w:type="spellEnd"/>
      <w:r w:rsidRPr="007A70FC">
        <w:rPr>
          <w:b/>
          <w:bCs/>
          <w:sz w:val="22"/>
        </w:rPr>
        <w:t xml:space="preserve"> Model to the Microcontroller</w:t>
      </w:r>
    </w:p>
    <w:p w14:paraId="58711707" w14:textId="77777777" w:rsidR="007A70FC" w:rsidRPr="007A70FC" w:rsidRDefault="007A70FC" w:rsidP="007A70FC">
      <w:pPr>
        <w:rPr>
          <w:sz w:val="22"/>
        </w:rPr>
      </w:pPr>
      <w:r w:rsidRPr="007A70FC">
        <w:rPr>
          <w:sz w:val="22"/>
        </w:rPr>
        <w:t xml:space="preserve">Once the model is optimized and converted to </w:t>
      </w:r>
      <w:proofErr w:type="spellStart"/>
      <w:r w:rsidRPr="007A70FC">
        <w:rPr>
          <w:sz w:val="22"/>
        </w:rPr>
        <w:t>TFLite</w:t>
      </w:r>
      <w:proofErr w:type="spellEnd"/>
      <w:r w:rsidRPr="007A70FC">
        <w:rPr>
          <w:sz w:val="22"/>
        </w:rPr>
        <w:t>, it must be prepared for the microcontroller environment.</w:t>
      </w:r>
    </w:p>
    <w:p w14:paraId="058D5E15" w14:textId="77777777" w:rsidR="007A70FC" w:rsidRPr="007A70FC" w:rsidRDefault="007A70FC" w:rsidP="007A70FC">
      <w:pPr>
        <w:numPr>
          <w:ilvl w:val="0"/>
          <w:numId w:val="45"/>
        </w:numPr>
        <w:ind w:left="0"/>
        <w:rPr>
          <w:sz w:val="22"/>
        </w:rPr>
      </w:pPr>
      <w:r w:rsidRPr="007A70FC">
        <w:rPr>
          <w:b/>
          <w:bCs/>
          <w:sz w:val="22"/>
        </w:rPr>
        <w:t>Converting to C Array:</w:t>
      </w:r>
      <w:r w:rsidRPr="007A70FC">
        <w:rPr>
          <w:sz w:val="22"/>
        </w:rPr>
        <w:t xml:space="preserve"> The binary </w:t>
      </w:r>
      <w:proofErr w:type="spellStart"/>
      <w:r w:rsidRPr="007A70FC">
        <w:rPr>
          <w:sz w:val="22"/>
        </w:rPr>
        <w:t>TFLite</w:t>
      </w:r>
      <w:proofErr w:type="spellEnd"/>
      <w:r w:rsidRPr="007A70FC">
        <w:rPr>
          <w:sz w:val="22"/>
        </w:rPr>
        <w:t xml:space="preserve"> model file must be converted into a C array for embedding. This can be achieved using tools like the Linux/MacOS </w:t>
      </w:r>
      <w:proofErr w:type="spellStart"/>
      <w:r w:rsidRPr="007A70FC">
        <w:rPr>
          <w:sz w:val="22"/>
        </w:rPr>
        <w:t>xxd</w:t>
      </w:r>
      <w:proofErr w:type="spellEnd"/>
      <w:r w:rsidRPr="007A70FC">
        <w:rPr>
          <w:sz w:val="22"/>
        </w:rPr>
        <w:t xml:space="preserve"> utility or platform-independent Python scripts (generate_cc_arrays.py or tflite2cc.py).</w:t>
      </w:r>
    </w:p>
    <w:p w14:paraId="1B5F0CBF" w14:textId="77777777" w:rsidR="007A70FC" w:rsidRPr="007A70FC" w:rsidRDefault="007A70FC" w:rsidP="007A70FC">
      <w:pPr>
        <w:numPr>
          <w:ilvl w:val="0"/>
          <w:numId w:val="45"/>
        </w:numPr>
        <w:ind w:left="0"/>
        <w:rPr>
          <w:sz w:val="22"/>
        </w:rPr>
      </w:pPr>
      <w:r w:rsidRPr="007A70FC">
        <w:rPr>
          <w:b/>
          <w:bCs/>
          <w:sz w:val="22"/>
        </w:rPr>
        <w:t>TensorFlow Lite Micro (</w:t>
      </w:r>
      <w:proofErr w:type="spellStart"/>
      <w:r w:rsidRPr="007A70FC">
        <w:rPr>
          <w:b/>
          <w:bCs/>
          <w:sz w:val="22"/>
        </w:rPr>
        <w:t>TFLite</w:t>
      </w:r>
      <w:proofErr w:type="spellEnd"/>
      <w:r w:rsidRPr="007A70FC">
        <w:rPr>
          <w:b/>
          <w:bCs/>
          <w:sz w:val="22"/>
        </w:rPr>
        <w:t xml:space="preserve"> Micro):</w:t>
      </w:r>
      <w:r w:rsidRPr="007A70FC">
        <w:rPr>
          <w:sz w:val="22"/>
        </w:rPr>
        <w:t xml:space="preserve"> This limited version of </w:t>
      </w:r>
      <w:proofErr w:type="spellStart"/>
      <w:r w:rsidRPr="007A70FC">
        <w:rPr>
          <w:sz w:val="22"/>
        </w:rPr>
        <w:t>TFLite</w:t>
      </w:r>
      <w:proofErr w:type="spellEnd"/>
      <w:r w:rsidRPr="007A70FC">
        <w:rPr>
          <w:sz w:val="22"/>
        </w:rPr>
        <w:t xml:space="preserve"> is specifically designed for microcontrollers. The model (now a C array) and the </w:t>
      </w:r>
      <w:proofErr w:type="spellStart"/>
      <w:r w:rsidRPr="007A70FC">
        <w:rPr>
          <w:sz w:val="22"/>
        </w:rPr>
        <w:t>TFLite</w:t>
      </w:r>
      <w:proofErr w:type="spellEnd"/>
      <w:r w:rsidRPr="007A70FC">
        <w:rPr>
          <w:sz w:val="22"/>
        </w:rPr>
        <w:t xml:space="preserve"> Micro library files must be included in the microcontroller development project (e.g., STM32CubeIDE or </w:t>
      </w:r>
      <w:proofErr w:type="spellStart"/>
      <w:r w:rsidRPr="007A70FC">
        <w:rPr>
          <w:sz w:val="22"/>
        </w:rPr>
        <w:t>Mbed</w:t>
      </w:r>
      <w:proofErr w:type="spellEnd"/>
      <w:r w:rsidRPr="007A70FC">
        <w:rPr>
          <w:sz w:val="22"/>
        </w:rPr>
        <w:t xml:space="preserve"> Studio).</w:t>
      </w:r>
    </w:p>
    <w:p w14:paraId="2878A8F2" w14:textId="77777777" w:rsidR="007A70FC" w:rsidRPr="007A70FC" w:rsidRDefault="007A70FC" w:rsidP="007A70FC">
      <w:pPr>
        <w:numPr>
          <w:ilvl w:val="0"/>
          <w:numId w:val="45"/>
        </w:numPr>
        <w:ind w:left="0"/>
        <w:rPr>
          <w:sz w:val="22"/>
        </w:rPr>
      </w:pPr>
      <w:r w:rsidRPr="007A70FC">
        <w:rPr>
          <w:b/>
          <w:bCs/>
          <w:sz w:val="22"/>
        </w:rPr>
        <w:t>Deployment and Testing:</w:t>
      </w:r>
      <w:r w:rsidRPr="007A70FC">
        <w:rPr>
          <w:sz w:val="22"/>
        </w:rPr>
        <w:t xml:space="preserve"> Deployment involves using the </w:t>
      </w:r>
      <w:proofErr w:type="spellStart"/>
      <w:r w:rsidRPr="007A70FC">
        <w:rPr>
          <w:sz w:val="22"/>
        </w:rPr>
        <w:t>TFLite</w:t>
      </w:r>
      <w:proofErr w:type="spellEnd"/>
      <w:r w:rsidRPr="007A70FC">
        <w:rPr>
          <w:sz w:val="22"/>
        </w:rPr>
        <w:t xml:space="preserve"> Micro C++ functions (</w:t>
      </w:r>
      <w:proofErr w:type="spellStart"/>
      <w:r w:rsidRPr="007A70FC">
        <w:rPr>
          <w:sz w:val="22"/>
        </w:rPr>
        <w:t>LIB_MODEL_Init</w:t>
      </w:r>
      <w:proofErr w:type="spellEnd"/>
      <w:r w:rsidRPr="007A70FC">
        <w:rPr>
          <w:sz w:val="22"/>
        </w:rPr>
        <w:t xml:space="preserve"> and </w:t>
      </w:r>
      <w:proofErr w:type="spellStart"/>
      <w:r w:rsidRPr="007A70FC">
        <w:rPr>
          <w:sz w:val="22"/>
        </w:rPr>
        <w:t>LIB_MODEL_Run</w:t>
      </w:r>
      <w:proofErr w:type="spellEnd"/>
      <w:r w:rsidRPr="007A70FC">
        <w:rPr>
          <w:sz w:val="22"/>
        </w:rPr>
        <w:t>) within the microcontroller code to initialize the model and perform inference. The results can be transferred back to a PC via serial communication for cross-validation against the original Python model.</w:t>
      </w:r>
    </w:p>
    <w:p w14:paraId="37F6102D" w14:textId="77777777" w:rsidR="007A70FC" w:rsidRPr="007A70FC" w:rsidRDefault="007A70FC" w:rsidP="007A70FC">
      <w:pPr>
        <w:rPr>
          <w:b/>
          <w:bCs/>
          <w:sz w:val="22"/>
        </w:rPr>
      </w:pPr>
      <w:r w:rsidRPr="007A70FC">
        <w:rPr>
          <w:b/>
          <w:bCs/>
          <w:sz w:val="22"/>
        </w:rPr>
        <w:t>12.6 Embedding via STM32Cube.AI</w:t>
      </w:r>
    </w:p>
    <w:p w14:paraId="75D75407" w14:textId="77777777" w:rsidR="007A70FC" w:rsidRPr="007A70FC" w:rsidRDefault="007A70FC" w:rsidP="007A70FC">
      <w:pPr>
        <w:rPr>
          <w:sz w:val="22"/>
        </w:rPr>
      </w:pPr>
      <w:r w:rsidRPr="007A70FC">
        <w:rPr>
          <w:sz w:val="22"/>
        </w:rPr>
        <w:lastRenderedPageBreak/>
        <w:t>STM32Cube.AI is an alternative platform offered by STMicroelectronics that simplifies the embedding process by handling many steps automatically.</w:t>
      </w:r>
    </w:p>
    <w:p w14:paraId="60BF8DE5" w14:textId="77777777" w:rsidR="007A70FC" w:rsidRPr="007A70FC" w:rsidRDefault="007A70FC" w:rsidP="007A70FC">
      <w:pPr>
        <w:numPr>
          <w:ilvl w:val="0"/>
          <w:numId w:val="46"/>
        </w:numPr>
        <w:ind w:left="0"/>
        <w:rPr>
          <w:sz w:val="22"/>
        </w:rPr>
      </w:pPr>
      <w:r w:rsidRPr="007A70FC">
        <w:rPr>
          <w:b/>
          <w:bCs/>
          <w:sz w:val="22"/>
        </w:rPr>
        <w:t>Usage:</w:t>
      </w:r>
      <w:r w:rsidRPr="007A70FC">
        <w:rPr>
          <w:sz w:val="22"/>
        </w:rPr>
        <w:t xml:space="preserve"> The user loads the original TensorFlow model (</w:t>
      </w:r>
      <w:proofErr w:type="spellStart"/>
      <w:r w:rsidRPr="007A70FC">
        <w:rPr>
          <w:sz w:val="22"/>
        </w:rPr>
        <w:t>Keras</w:t>
      </w:r>
      <w:proofErr w:type="spellEnd"/>
      <w:r w:rsidRPr="007A70FC">
        <w:rPr>
          <w:sz w:val="22"/>
        </w:rPr>
        <w:t xml:space="preserve">, ONNX, or </w:t>
      </w:r>
      <w:proofErr w:type="spellStart"/>
      <w:r w:rsidRPr="007A70FC">
        <w:rPr>
          <w:sz w:val="22"/>
        </w:rPr>
        <w:t>TFLite</w:t>
      </w:r>
      <w:proofErr w:type="spellEnd"/>
      <w:r w:rsidRPr="007A70FC">
        <w:rPr>
          <w:sz w:val="22"/>
        </w:rPr>
        <w:t xml:space="preserve"> format) onto the STM32Cube.AI Developer Cloud.</w:t>
      </w:r>
    </w:p>
    <w:p w14:paraId="2FB3860D" w14:textId="77777777" w:rsidR="007A70FC" w:rsidRPr="007A70FC" w:rsidRDefault="007A70FC" w:rsidP="007A70FC">
      <w:pPr>
        <w:numPr>
          <w:ilvl w:val="0"/>
          <w:numId w:val="46"/>
        </w:numPr>
        <w:ind w:left="0"/>
        <w:rPr>
          <w:sz w:val="22"/>
        </w:rPr>
      </w:pPr>
      <w:r w:rsidRPr="007A70FC">
        <w:rPr>
          <w:b/>
          <w:bCs/>
          <w:sz w:val="22"/>
        </w:rPr>
        <w:t>Optimization:</w:t>
      </w:r>
      <w:r w:rsidRPr="007A70FC">
        <w:rPr>
          <w:sz w:val="22"/>
        </w:rPr>
        <w:t xml:space="preserve"> The platform offers default post-training quantization, allowing the user to select input/output data types (e.g., int8). It also provides optimization options to balance RAM size versus inference time.</w:t>
      </w:r>
    </w:p>
    <w:p w14:paraId="152A5DDE" w14:textId="77777777" w:rsidR="007A70FC" w:rsidRPr="007A70FC" w:rsidRDefault="007A70FC" w:rsidP="007A70FC">
      <w:pPr>
        <w:numPr>
          <w:ilvl w:val="0"/>
          <w:numId w:val="46"/>
        </w:numPr>
        <w:ind w:left="0"/>
        <w:rPr>
          <w:sz w:val="22"/>
        </w:rPr>
      </w:pPr>
      <w:r w:rsidRPr="007A70FC">
        <w:rPr>
          <w:b/>
          <w:bCs/>
          <w:sz w:val="22"/>
        </w:rPr>
        <w:t>Generation and Deployment:</w:t>
      </w:r>
      <w:r w:rsidRPr="007A70FC">
        <w:rPr>
          <w:sz w:val="22"/>
        </w:rPr>
        <w:t xml:space="preserve"> After optimizing, the user can benchmark the model against the target STM32 board and generate firmware (C code or a complete project) ready for deployment using tools like STM32CubeIDE. This simplifies integrating the AI model into a final embedded application.</w:t>
      </w:r>
    </w:p>
    <w:p w14:paraId="155FC985" w14:textId="77777777" w:rsidR="007A70FC" w:rsidRPr="007A70FC" w:rsidRDefault="007A70FC" w:rsidP="007A70FC">
      <w:pPr>
        <w:rPr>
          <w:sz w:val="22"/>
        </w:rPr>
      </w:pPr>
      <w:r w:rsidRPr="007A70FC">
        <w:rPr>
          <w:sz w:val="22"/>
        </w:rPr>
        <w:t>The chapter concludes by applying these embedding and optimization procedures to the multi-layer neural network applications introduced in Chapter 11 (Human Activity Recognition, Keyword Spotting, Handwritten Digit Recognition, and Temperature Estimation).</w:t>
      </w:r>
    </w:p>
    <w:p w14:paraId="61457C83" w14:textId="77777777" w:rsidR="007A70FC" w:rsidRDefault="007A70FC" w:rsidP="007A70FC">
      <w:pPr>
        <w:rPr>
          <w:sz w:val="22"/>
        </w:rPr>
      </w:pPr>
    </w:p>
    <w:p w14:paraId="52519652" w14:textId="4C7F9191" w:rsidR="007A70FC" w:rsidRDefault="007A70FC" w:rsidP="007A70FC">
      <w:pPr>
        <w:rPr>
          <w:sz w:val="22"/>
        </w:rPr>
      </w:pPr>
      <w:r w:rsidRPr="007A70FC">
        <w:rPr>
          <w:sz w:val="22"/>
        </w:rPr>
        <w:t>Chapter 13</w:t>
      </w:r>
    </w:p>
    <w:p w14:paraId="5378016E" w14:textId="77777777" w:rsidR="007A70FC" w:rsidRPr="007A70FC" w:rsidRDefault="007A70FC" w:rsidP="007A70FC">
      <w:pPr>
        <w:rPr>
          <w:sz w:val="22"/>
        </w:rPr>
      </w:pPr>
      <w:r w:rsidRPr="007A70FC">
        <w:rPr>
          <w:sz w:val="22"/>
        </w:rPr>
        <w:t xml:space="preserve">Chapter 13, </w:t>
      </w:r>
      <w:r w:rsidRPr="007A70FC">
        <w:rPr>
          <w:b/>
          <w:bCs/>
          <w:sz w:val="22"/>
        </w:rPr>
        <w:t>"Convolutional Neural Networks (CNN),"</w:t>
      </w:r>
      <w:r w:rsidRPr="007A70FC">
        <w:rPr>
          <w:sz w:val="22"/>
        </w:rPr>
        <w:t xml:space="preserve"> introduces the architecture and application of CNNs, particularly focusing on their use in image classification tasks and methods for utilizing pre-trained models via transfer learning.</w:t>
      </w:r>
    </w:p>
    <w:p w14:paraId="3DDBBBCB" w14:textId="77777777" w:rsidR="007A70FC" w:rsidRPr="007A70FC" w:rsidRDefault="007A70FC" w:rsidP="007A70FC">
      <w:pPr>
        <w:rPr>
          <w:b/>
          <w:bCs/>
          <w:sz w:val="22"/>
        </w:rPr>
      </w:pPr>
      <w:r w:rsidRPr="007A70FC">
        <w:rPr>
          <w:b/>
          <w:bCs/>
          <w:sz w:val="22"/>
        </w:rPr>
        <w:t>13.1 The Convolution Operation</w:t>
      </w:r>
    </w:p>
    <w:p w14:paraId="31C024A0" w14:textId="77777777" w:rsidR="007A70FC" w:rsidRPr="007A70FC" w:rsidRDefault="007A70FC" w:rsidP="007A70FC">
      <w:pPr>
        <w:rPr>
          <w:sz w:val="22"/>
        </w:rPr>
      </w:pPr>
      <w:r w:rsidRPr="007A70FC">
        <w:rPr>
          <w:sz w:val="22"/>
        </w:rPr>
        <w:t xml:space="preserve">CNN models are fundamentally based on the </w:t>
      </w:r>
      <w:r w:rsidRPr="007A70FC">
        <w:rPr>
          <w:b/>
          <w:bCs/>
          <w:sz w:val="22"/>
        </w:rPr>
        <w:t>convolution operation</w:t>
      </w:r>
      <w:r w:rsidRPr="007A70FC">
        <w:rPr>
          <w:sz w:val="22"/>
        </w:rPr>
        <w:t>.</w:t>
      </w:r>
    </w:p>
    <w:p w14:paraId="3349EBB6" w14:textId="77777777" w:rsidR="007A70FC" w:rsidRPr="007A70FC" w:rsidRDefault="007A70FC" w:rsidP="007A70FC">
      <w:pPr>
        <w:numPr>
          <w:ilvl w:val="0"/>
          <w:numId w:val="47"/>
        </w:numPr>
        <w:ind w:left="0"/>
        <w:rPr>
          <w:sz w:val="22"/>
        </w:rPr>
      </w:pPr>
      <w:r w:rsidRPr="007A70FC">
        <w:rPr>
          <w:b/>
          <w:bCs/>
          <w:sz w:val="22"/>
        </w:rPr>
        <w:t>Mathematical Definition:</w:t>
      </w:r>
      <w:r w:rsidRPr="007A70FC">
        <w:rPr>
          <w:sz w:val="22"/>
        </w:rPr>
        <w:t xml:space="preserve"> The chapter focuses on the </w:t>
      </w:r>
      <w:r w:rsidRPr="007A70FC">
        <w:rPr>
          <w:b/>
          <w:bCs/>
          <w:sz w:val="22"/>
        </w:rPr>
        <w:t>two-dimensional convolution operation</w:t>
      </w:r>
      <w:r w:rsidRPr="007A70FC">
        <w:rPr>
          <w:sz w:val="22"/>
        </w:rPr>
        <w:t xml:space="preserve"> used for images. Convolution involves filtering an input image ($I$) with a filter ($K$), producing an output ($O$). In CNN literature, the </w:t>
      </w:r>
      <w:r w:rsidRPr="007A70FC">
        <w:rPr>
          <w:b/>
          <w:bCs/>
          <w:sz w:val="22"/>
        </w:rPr>
        <w:t>correlation operation</w:t>
      </w:r>
      <w:r w:rsidRPr="007A70FC">
        <w:rPr>
          <w:sz w:val="22"/>
        </w:rPr>
        <w:t xml:space="preserve"> (Equation 13.2) is often used as a standard representation for convolution, although true convolution requires rotating the filter (Equation 13.1). Since filter coefficients are learned during CNN training, using the correlation operation does not pose a problem, but it changes the coefficients' learned location. </w:t>
      </w:r>
    </w:p>
    <w:p w14:paraId="35E479F0" w14:textId="77777777" w:rsidR="007A70FC" w:rsidRPr="007A70FC" w:rsidRDefault="007A70FC" w:rsidP="007A70FC">
      <w:pPr>
        <w:numPr>
          <w:ilvl w:val="1"/>
          <w:numId w:val="47"/>
        </w:numPr>
        <w:ind w:left="0"/>
        <w:rPr>
          <w:sz w:val="22"/>
        </w:rPr>
      </w:pPr>
      <w:r w:rsidRPr="007A70FC">
        <w:rPr>
          <w:b/>
          <w:bCs/>
          <w:i/>
          <w:iCs/>
          <w:sz w:val="22"/>
        </w:rPr>
        <w:t>Example:</w:t>
      </w:r>
      <w:r w:rsidRPr="007A70FC">
        <w:rPr>
          <w:sz w:val="22"/>
        </w:rPr>
        <w:t xml:space="preserve"> Filters like the </w:t>
      </w:r>
      <w:r w:rsidRPr="007A70FC">
        <w:rPr>
          <w:b/>
          <w:bCs/>
          <w:sz w:val="22"/>
        </w:rPr>
        <w:t>Sobel filters</w:t>
      </w:r>
      <w:r w:rsidRPr="007A70FC">
        <w:rPr>
          <w:sz w:val="22"/>
        </w:rPr>
        <w:t xml:space="preserve"> ($</w:t>
      </w:r>
      <w:proofErr w:type="spellStart"/>
      <w:r w:rsidRPr="007A70FC">
        <w:rPr>
          <w:sz w:val="22"/>
        </w:rPr>
        <w:t>K_x</w:t>
      </w:r>
      <w:proofErr w:type="spellEnd"/>
      <w:r w:rsidRPr="007A70FC">
        <w:rPr>
          <w:sz w:val="22"/>
        </w:rPr>
        <w:t>$ and $</w:t>
      </w:r>
      <w:proofErr w:type="spellStart"/>
      <w:r w:rsidRPr="007A70FC">
        <w:rPr>
          <w:sz w:val="22"/>
        </w:rPr>
        <w:t>K_y</w:t>
      </w:r>
      <w:proofErr w:type="spellEnd"/>
      <w:r w:rsidRPr="007A70FC">
        <w:rPr>
          <w:sz w:val="22"/>
        </w:rPr>
        <w:t>$) can be used to detect horizontal and vertical edges in an image.</w:t>
      </w:r>
    </w:p>
    <w:p w14:paraId="1926B758" w14:textId="77777777" w:rsidR="007A70FC" w:rsidRPr="007A70FC" w:rsidRDefault="007A70FC" w:rsidP="007A70FC">
      <w:pPr>
        <w:numPr>
          <w:ilvl w:val="0"/>
          <w:numId w:val="47"/>
        </w:numPr>
        <w:ind w:left="0"/>
        <w:rPr>
          <w:sz w:val="22"/>
        </w:rPr>
      </w:pPr>
      <w:r w:rsidRPr="007A70FC">
        <w:rPr>
          <w:b/>
          <w:bCs/>
          <w:sz w:val="22"/>
        </w:rPr>
        <w:t>Implementation via Single Neuron and Sliding Window:</w:t>
      </w:r>
      <w:r w:rsidRPr="007A70FC">
        <w:rPr>
          <w:sz w:val="22"/>
        </w:rPr>
        <w:t xml:space="preserve"> The convolution operation can be implemented using a </w:t>
      </w:r>
      <w:r w:rsidRPr="007A70FC">
        <w:rPr>
          <w:b/>
          <w:bCs/>
          <w:sz w:val="22"/>
        </w:rPr>
        <w:t>single neuron</w:t>
      </w:r>
      <w:r w:rsidRPr="007A70FC">
        <w:rPr>
          <w:sz w:val="22"/>
        </w:rPr>
        <w:t xml:space="preserve"> where the filter coefficients act as the neuron's weights. The complete filtered image is produced through the </w:t>
      </w:r>
      <w:r w:rsidRPr="007A70FC">
        <w:rPr>
          <w:b/>
          <w:bCs/>
          <w:sz w:val="22"/>
        </w:rPr>
        <w:t>sliding window</w:t>
      </w:r>
      <w:r w:rsidRPr="007A70FC">
        <w:rPr>
          <w:sz w:val="22"/>
        </w:rPr>
        <w:t xml:space="preserve"> approach, where subsections of the input image are successively fed to the single neuron.</w:t>
      </w:r>
    </w:p>
    <w:p w14:paraId="7D54658F" w14:textId="77777777" w:rsidR="007A70FC" w:rsidRPr="007A70FC" w:rsidRDefault="007A70FC" w:rsidP="007A70FC">
      <w:pPr>
        <w:numPr>
          <w:ilvl w:val="0"/>
          <w:numId w:val="47"/>
        </w:numPr>
        <w:ind w:left="0"/>
        <w:rPr>
          <w:sz w:val="22"/>
        </w:rPr>
      </w:pPr>
      <w:r w:rsidRPr="007A70FC">
        <w:rPr>
          <w:b/>
          <w:bCs/>
          <w:sz w:val="22"/>
        </w:rPr>
        <w:t xml:space="preserve">Convolution Definition under </w:t>
      </w:r>
      <w:proofErr w:type="spellStart"/>
      <w:r w:rsidRPr="007A70FC">
        <w:rPr>
          <w:b/>
          <w:bCs/>
          <w:sz w:val="22"/>
        </w:rPr>
        <w:t>Keras</w:t>
      </w:r>
      <w:proofErr w:type="spellEnd"/>
      <w:r w:rsidRPr="007A70FC">
        <w:rPr>
          <w:b/>
          <w:bCs/>
          <w:sz w:val="22"/>
        </w:rPr>
        <w:t>:</w:t>
      </w:r>
      <w:r w:rsidRPr="007A70FC">
        <w:rPr>
          <w:sz w:val="22"/>
        </w:rPr>
        <w:t xml:space="preserve"> </w:t>
      </w:r>
      <w:proofErr w:type="spellStart"/>
      <w:r w:rsidRPr="007A70FC">
        <w:rPr>
          <w:sz w:val="22"/>
        </w:rPr>
        <w:t>Keras</w:t>
      </w:r>
      <w:proofErr w:type="spellEnd"/>
      <w:r w:rsidRPr="007A70FC">
        <w:rPr>
          <w:sz w:val="22"/>
        </w:rPr>
        <w:t xml:space="preserve"> implements convolution with Equation 13.9, which extends the operation to handle </w:t>
      </w:r>
      <w:r w:rsidRPr="007A70FC">
        <w:rPr>
          <w:b/>
          <w:bCs/>
          <w:sz w:val="22"/>
        </w:rPr>
        <w:t>batches</w:t>
      </w:r>
      <w:r w:rsidRPr="007A70FC">
        <w:rPr>
          <w:sz w:val="22"/>
        </w:rPr>
        <w:t xml:space="preserve"> of images, multiple </w:t>
      </w:r>
      <w:r w:rsidRPr="007A70FC">
        <w:rPr>
          <w:b/>
          <w:bCs/>
          <w:sz w:val="22"/>
        </w:rPr>
        <w:t>input channels</w:t>
      </w:r>
      <w:r w:rsidRPr="007A70FC">
        <w:rPr>
          <w:sz w:val="22"/>
        </w:rPr>
        <w:t xml:space="preserve"> (like RGB), and multiple </w:t>
      </w:r>
      <w:r w:rsidRPr="007A70FC">
        <w:rPr>
          <w:b/>
          <w:bCs/>
          <w:sz w:val="22"/>
        </w:rPr>
        <w:t>filters</w:t>
      </w:r>
      <w:r w:rsidRPr="007A70FC">
        <w:rPr>
          <w:sz w:val="22"/>
        </w:rPr>
        <w:t xml:space="preserve">. The output of the operation can optionally be passed through a non-linear </w:t>
      </w:r>
      <w:r w:rsidRPr="007A70FC">
        <w:rPr>
          <w:b/>
          <w:bCs/>
          <w:sz w:val="22"/>
        </w:rPr>
        <w:t>activation function</w:t>
      </w:r>
      <w:r w:rsidRPr="007A70FC">
        <w:rPr>
          <w:sz w:val="22"/>
        </w:rPr>
        <w:t>.</w:t>
      </w:r>
    </w:p>
    <w:p w14:paraId="29C920CD" w14:textId="77777777" w:rsidR="007A70FC" w:rsidRPr="007A70FC" w:rsidRDefault="007A70FC" w:rsidP="007A70FC">
      <w:pPr>
        <w:rPr>
          <w:b/>
          <w:bCs/>
          <w:sz w:val="22"/>
        </w:rPr>
      </w:pPr>
      <w:r w:rsidRPr="007A70FC">
        <w:rPr>
          <w:b/>
          <w:bCs/>
          <w:sz w:val="22"/>
        </w:rPr>
        <w:t xml:space="preserve">13.2 Forming a CNN Model Under </w:t>
      </w:r>
      <w:proofErr w:type="spellStart"/>
      <w:r w:rsidRPr="007A70FC">
        <w:rPr>
          <w:b/>
          <w:bCs/>
          <w:sz w:val="22"/>
        </w:rPr>
        <w:t>Keras</w:t>
      </w:r>
      <w:proofErr w:type="spellEnd"/>
    </w:p>
    <w:p w14:paraId="23FC2A12" w14:textId="77777777" w:rsidR="007A70FC" w:rsidRPr="007A70FC" w:rsidRDefault="007A70FC" w:rsidP="007A70FC">
      <w:pPr>
        <w:rPr>
          <w:sz w:val="22"/>
        </w:rPr>
      </w:pPr>
      <w:r w:rsidRPr="007A70FC">
        <w:rPr>
          <w:sz w:val="22"/>
        </w:rPr>
        <w:t xml:space="preserve">A CNN model typically consists of </w:t>
      </w:r>
      <w:r w:rsidRPr="007A70FC">
        <w:rPr>
          <w:b/>
          <w:bCs/>
          <w:sz w:val="22"/>
        </w:rPr>
        <w:t>feature extraction</w:t>
      </w:r>
      <w:r w:rsidRPr="007A70FC">
        <w:rPr>
          <w:sz w:val="22"/>
        </w:rPr>
        <w:t xml:space="preserve"> and </w:t>
      </w:r>
      <w:r w:rsidRPr="007A70FC">
        <w:rPr>
          <w:b/>
          <w:bCs/>
          <w:sz w:val="22"/>
        </w:rPr>
        <w:t>classification</w:t>
      </w:r>
      <w:r w:rsidRPr="007A70FC">
        <w:rPr>
          <w:sz w:val="22"/>
        </w:rPr>
        <w:t xml:space="preserve"> blocks.</w:t>
      </w:r>
    </w:p>
    <w:p w14:paraId="1BE6C6F6" w14:textId="77777777" w:rsidR="007A70FC" w:rsidRPr="007A70FC" w:rsidRDefault="007A70FC" w:rsidP="007A70FC">
      <w:pPr>
        <w:numPr>
          <w:ilvl w:val="0"/>
          <w:numId w:val="48"/>
        </w:numPr>
        <w:ind w:left="0"/>
        <w:rPr>
          <w:sz w:val="22"/>
        </w:rPr>
      </w:pPr>
      <w:r w:rsidRPr="007A70FC">
        <w:rPr>
          <w:b/>
          <w:bCs/>
          <w:sz w:val="22"/>
        </w:rPr>
        <w:t>The Convolution Layer:</w:t>
      </w:r>
      <w:r w:rsidRPr="007A70FC">
        <w:rPr>
          <w:sz w:val="22"/>
        </w:rPr>
        <w:t xml:space="preserve"> Defined as </w:t>
      </w:r>
      <w:proofErr w:type="gramStart"/>
      <w:r w:rsidRPr="007A70FC">
        <w:rPr>
          <w:sz w:val="22"/>
        </w:rPr>
        <w:t>tf.keras</w:t>
      </w:r>
      <w:proofErr w:type="gramEnd"/>
      <w:r w:rsidRPr="007A70FC">
        <w:rPr>
          <w:sz w:val="22"/>
        </w:rPr>
        <w:t xml:space="preserve">.layers.Conv2D, this layer has several key parameters: </w:t>
      </w:r>
    </w:p>
    <w:p w14:paraId="7F6B9DB6" w14:textId="77777777" w:rsidR="007A70FC" w:rsidRPr="007A70FC" w:rsidRDefault="007A70FC" w:rsidP="007A70FC">
      <w:pPr>
        <w:numPr>
          <w:ilvl w:val="1"/>
          <w:numId w:val="48"/>
        </w:numPr>
        <w:ind w:left="0"/>
        <w:rPr>
          <w:sz w:val="22"/>
        </w:rPr>
      </w:pPr>
      <w:r w:rsidRPr="007A70FC">
        <w:rPr>
          <w:sz w:val="22"/>
        </w:rPr>
        <w:lastRenderedPageBreak/>
        <w:t>filters: The number of convolution filters (depth of the layer).</w:t>
      </w:r>
    </w:p>
    <w:p w14:paraId="5E8E40DB" w14:textId="77777777" w:rsidR="007A70FC" w:rsidRPr="007A70FC" w:rsidRDefault="007A70FC" w:rsidP="007A70FC">
      <w:pPr>
        <w:numPr>
          <w:ilvl w:val="1"/>
          <w:numId w:val="48"/>
        </w:numPr>
        <w:ind w:left="0"/>
        <w:rPr>
          <w:sz w:val="22"/>
        </w:rPr>
      </w:pPr>
      <w:proofErr w:type="spellStart"/>
      <w:r w:rsidRPr="007A70FC">
        <w:rPr>
          <w:sz w:val="22"/>
        </w:rPr>
        <w:t>kernel_size</w:t>
      </w:r>
      <w:proofErr w:type="spellEnd"/>
      <w:r w:rsidRPr="007A70FC">
        <w:rPr>
          <w:sz w:val="22"/>
        </w:rPr>
        <w:t>: The spatial size of each filter (e.g., 3x3).</w:t>
      </w:r>
    </w:p>
    <w:p w14:paraId="125B0793" w14:textId="77777777" w:rsidR="007A70FC" w:rsidRPr="007A70FC" w:rsidRDefault="007A70FC" w:rsidP="007A70FC">
      <w:pPr>
        <w:numPr>
          <w:ilvl w:val="1"/>
          <w:numId w:val="48"/>
        </w:numPr>
        <w:ind w:left="0"/>
        <w:rPr>
          <w:sz w:val="22"/>
        </w:rPr>
      </w:pPr>
      <w:r w:rsidRPr="007A70FC">
        <w:rPr>
          <w:sz w:val="22"/>
        </w:rPr>
        <w:t>strides: The spatial shift applied to the sliding window.</w:t>
      </w:r>
    </w:p>
    <w:p w14:paraId="493E491A" w14:textId="77777777" w:rsidR="007A70FC" w:rsidRPr="007A70FC" w:rsidRDefault="007A70FC" w:rsidP="007A70FC">
      <w:pPr>
        <w:numPr>
          <w:ilvl w:val="1"/>
          <w:numId w:val="48"/>
        </w:numPr>
        <w:ind w:left="0"/>
        <w:rPr>
          <w:sz w:val="22"/>
        </w:rPr>
      </w:pPr>
      <w:r w:rsidRPr="007A70FC">
        <w:rPr>
          <w:sz w:val="22"/>
        </w:rPr>
        <w:t>padding: Set to 'same' (adds zeros to keep input shape) or 'valid' (produces shrunk output).</w:t>
      </w:r>
    </w:p>
    <w:p w14:paraId="758734D9" w14:textId="77777777" w:rsidR="007A70FC" w:rsidRPr="007A70FC" w:rsidRDefault="007A70FC" w:rsidP="007A70FC">
      <w:pPr>
        <w:numPr>
          <w:ilvl w:val="1"/>
          <w:numId w:val="48"/>
        </w:numPr>
        <w:ind w:left="0"/>
        <w:rPr>
          <w:sz w:val="22"/>
        </w:rPr>
      </w:pPr>
      <w:r w:rsidRPr="007A70FC">
        <w:rPr>
          <w:sz w:val="22"/>
        </w:rPr>
        <w:t>activation: The non-linear activation function applied to the output.</w:t>
      </w:r>
    </w:p>
    <w:p w14:paraId="5F0350D5" w14:textId="77777777" w:rsidR="007A70FC" w:rsidRPr="007A70FC" w:rsidRDefault="007A70FC" w:rsidP="007A70FC">
      <w:pPr>
        <w:numPr>
          <w:ilvl w:val="0"/>
          <w:numId w:val="48"/>
        </w:numPr>
        <w:ind w:left="0"/>
        <w:rPr>
          <w:sz w:val="22"/>
        </w:rPr>
      </w:pPr>
      <w:r w:rsidRPr="007A70FC">
        <w:rPr>
          <w:b/>
          <w:bCs/>
          <w:sz w:val="22"/>
        </w:rPr>
        <w:t>The Pooling Layer:</w:t>
      </w:r>
      <w:r w:rsidRPr="007A70FC">
        <w:rPr>
          <w:sz w:val="22"/>
        </w:rPr>
        <w:t xml:space="preserve"> Used to </w:t>
      </w:r>
      <w:proofErr w:type="spellStart"/>
      <w:r w:rsidRPr="007A70FC">
        <w:rPr>
          <w:b/>
          <w:bCs/>
          <w:sz w:val="22"/>
        </w:rPr>
        <w:t>downsample</w:t>
      </w:r>
      <w:proofErr w:type="spellEnd"/>
      <w:r w:rsidRPr="007A70FC">
        <w:rPr>
          <w:sz w:val="22"/>
        </w:rPr>
        <w:t xml:space="preserve"> the spatial dimensions of the output tensor after convolution. This helps tensors represent more general characteristics and reduces the final feature vector size. </w:t>
      </w:r>
    </w:p>
    <w:p w14:paraId="1D40D9B7" w14:textId="77777777" w:rsidR="007A70FC" w:rsidRPr="007A70FC" w:rsidRDefault="007A70FC" w:rsidP="007A70FC">
      <w:pPr>
        <w:numPr>
          <w:ilvl w:val="1"/>
          <w:numId w:val="48"/>
        </w:numPr>
        <w:ind w:left="0"/>
        <w:rPr>
          <w:sz w:val="22"/>
        </w:rPr>
      </w:pPr>
      <w:r w:rsidRPr="007A70FC">
        <w:rPr>
          <w:sz w:val="22"/>
        </w:rPr>
        <w:t xml:space="preserve">Non-global pooling layers (MaxPooling2D and AveragePooling2D) operate using a sliding window defined by </w:t>
      </w:r>
      <w:proofErr w:type="spellStart"/>
      <w:r w:rsidRPr="007A70FC">
        <w:rPr>
          <w:sz w:val="22"/>
        </w:rPr>
        <w:t>pool_size</w:t>
      </w:r>
      <w:proofErr w:type="spellEnd"/>
      <w:r w:rsidRPr="007A70FC">
        <w:rPr>
          <w:sz w:val="22"/>
        </w:rPr>
        <w:t xml:space="preserve"> and strides.</w:t>
      </w:r>
    </w:p>
    <w:p w14:paraId="5BED0F41" w14:textId="77777777" w:rsidR="007A70FC" w:rsidRPr="007A70FC" w:rsidRDefault="007A70FC" w:rsidP="007A70FC">
      <w:pPr>
        <w:numPr>
          <w:ilvl w:val="1"/>
          <w:numId w:val="48"/>
        </w:numPr>
        <w:ind w:left="0"/>
        <w:rPr>
          <w:sz w:val="22"/>
        </w:rPr>
      </w:pPr>
      <w:r w:rsidRPr="007A70FC">
        <w:rPr>
          <w:b/>
          <w:bCs/>
          <w:sz w:val="22"/>
        </w:rPr>
        <w:t>Global pooling</w:t>
      </w:r>
      <w:r w:rsidRPr="007A70FC">
        <w:rPr>
          <w:sz w:val="22"/>
        </w:rPr>
        <w:t xml:space="preserve"> layers (GlobalMaxPooling2D and GlobalAveragePooling2D) perform max or average operations across the height and width dimensions, reducing the output size significantly (e.g., a (1, 480, 640, 3) tensor becomes (1, 3)).</w:t>
      </w:r>
    </w:p>
    <w:p w14:paraId="306F1F49" w14:textId="77777777" w:rsidR="007A70FC" w:rsidRPr="007A70FC" w:rsidRDefault="007A70FC" w:rsidP="007A70FC">
      <w:pPr>
        <w:numPr>
          <w:ilvl w:val="0"/>
          <w:numId w:val="48"/>
        </w:numPr>
        <w:ind w:left="0"/>
        <w:rPr>
          <w:sz w:val="22"/>
        </w:rPr>
      </w:pPr>
      <w:r w:rsidRPr="007A70FC">
        <w:rPr>
          <w:b/>
          <w:bCs/>
          <w:sz w:val="22"/>
        </w:rPr>
        <w:t>The Flatten Layer:</w:t>
      </w:r>
      <w:r w:rsidRPr="007A70FC">
        <w:rPr>
          <w:sz w:val="22"/>
        </w:rPr>
        <w:t xml:space="preserve"> Represented as </w:t>
      </w:r>
      <w:proofErr w:type="spellStart"/>
      <w:proofErr w:type="gramStart"/>
      <w:r w:rsidRPr="007A70FC">
        <w:rPr>
          <w:sz w:val="22"/>
        </w:rPr>
        <w:t>tf.keras</w:t>
      </w:r>
      <w:proofErr w:type="gramEnd"/>
      <w:r w:rsidRPr="007A70FC">
        <w:rPr>
          <w:sz w:val="22"/>
        </w:rPr>
        <w:t>.layers.Flatten</w:t>
      </w:r>
      <w:proofErr w:type="spellEnd"/>
      <w:r w:rsidRPr="007A70FC">
        <w:rPr>
          <w:sz w:val="22"/>
        </w:rPr>
        <w:t xml:space="preserve">, this layer converts the output tensor from the convolution and pooling layers into a </w:t>
      </w:r>
      <w:r w:rsidRPr="007A70FC">
        <w:rPr>
          <w:b/>
          <w:bCs/>
          <w:sz w:val="22"/>
        </w:rPr>
        <w:t>one-dimensional vector</w:t>
      </w:r>
      <w:r w:rsidRPr="007A70FC">
        <w:rPr>
          <w:sz w:val="22"/>
        </w:rPr>
        <w:t xml:space="preserve"> to be fed into the classification block.</w:t>
      </w:r>
    </w:p>
    <w:p w14:paraId="320FF1DC" w14:textId="77777777" w:rsidR="007A70FC" w:rsidRPr="007A70FC" w:rsidRDefault="007A70FC" w:rsidP="007A70FC">
      <w:pPr>
        <w:numPr>
          <w:ilvl w:val="0"/>
          <w:numId w:val="48"/>
        </w:numPr>
        <w:ind w:left="0"/>
        <w:rPr>
          <w:sz w:val="22"/>
        </w:rPr>
      </w:pPr>
      <w:r w:rsidRPr="007A70FC">
        <w:rPr>
          <w:b/>
          <w:bCs/>
          <w:sz w:val="22"/>
        </w:rPr>
        <w:t>Feature Extraction Block:</w:t>
      </w:r>
      <w:r w:rsidRPr="007A70FC">
        <w:rPr>
          <w:sz w:val="22"/>
        </w:rPr>
        <w:t xml:space="preserve"> This block uses sequential </w:t>
      </w:r>
      <w:r w:rsidRPr="007A70FC">
        <w:rPr>
          <w:b/>
          <w:bCs/>
          <w:sz w:val="22"/>
        </w:rPr>
        <w:t>convolution and pooling layers</w:t>
      </w:r>
      <w:r w:rsidRPr="007A70FC">
        <w:rPr>
          <w:sz w:val="22"/>
        </w:rPr>
        <w:t xml:space="preserve"> to automatically extract features, contrasting with the manual extraction methods discussed in Chapter 5.</w:t>
      </w:r>
    </w:p>
    <w:p w14:paraId="28BE638F" w14:textId="77777777" w:rsidR="007A70FC" w:rsidRPr="007A70FC" w:rsidRDefault="007A70FC" w:rsidP="007A70FC">
      <w:pPr>
        <w:numPr>
          <w:ilvl w:val="0"/>
          <w:numId w:val="48"/>
        </w:numPr>
        <w:ind w:left="0"/>
        <w:rPr>
          <w:sz w:val="22"/>
        </w:rPr>
      </w:pPr>
      <w:r w:rsidRPr="007A70FC">
        <w:rPr>
          <w:b/>
          <w:bCs/>
          <w:sz w:val="22"/>
        </w:rPr>
        <w:t>Classification Block:</w:t>
      </w:r>
      <w:r w:rsidRPr="007A70FC">
        <w:rPr>
          <w:sz w:val="22"/>
        </w:rPr>
        <w:t xml:space="preserve"> This block is typically formed by appending </w:t>
      </w:r>
      <w:r w:rsidRPr="007A70FC">
        <w:rPr>
          <w:b/>
          <w:bCs/>
          <w:sz w:val="22"/>
        </w:rPr>
        <w:t>fully connected neural network layers</w:t>
      </w:r>
      <w:r w:rsidRPr="007A70FC">
        <w:rPr>
          <w:sz w:val="22"/>
        </w:rPr>
        <w:t xml:space="preserve"> (Dense layers) to the feature extraction block, functioning as a classifier. The final layer usually uses the </w:t>
      </w:r>
      <w:proofErr w:type="spellStart"/>
      <w:r w:rsidRPr="007A70FC">
        <w:rPr>
          <w:b/>
          <w:bCs/>
          <w:sz w:val="22"/>
        </w:rPr>
        <w:t>Softmax</w:t>
      </w:r>
      <w:proofErr w:type="spellEnd"/>
      <w:r w:rsidRPr="007A70FC">
        <w:rPr>
          <w:sz w:val="22"/>
        </w:rPr>
        <w:t xml:space="preserve"> activation function to output class probabilities.</w:t>
      </w:r>
    </w:p>
    <w:p w14:paraId="2AFE283D" w14:textId="77777777" w:rsidR="007A70FC" w:rsidRPr="007A70FC" w:rsidRDefault="007A70FC" w:rsidP="007A70FC">
      <w:pPr>
        <w:numPr>
          <w:ilvl w:val="0"/>
          <w:numId w:val="48"/>
        </w:numPr>
        <w:ind w:left="0"/>
        <w:rPr>
          <w:sz w:val="22"/>
        </w:rPr>
      </w:pPr>
      <w:r w:rsidRPr="007A70FC">
        <w:rPr>
          <w:b/>
          <w:bCs/>
          <w:sz w:val="22"/>
        </w:rPr>
        <w:t>Merging Blocks:</w:t>
      </w:r>
      <w:r w:rsidRPr="007A70FC">
        <w:rPr>
          <w:sz w:val="22"/>
        </w:rPr>
        <w:t xml:space="preserve"> The feature extraction and classification blocks are merged using the </w:t>
      </w:r>
      <w:proofErr w:type="spellStart"/>
      <w:proofErr w:type="gramStart"/>
      <w:r w:rsidRPr="007A70FC">
        <w:rPr>
          <w:sz w:val="22"/>
        </w:rPr>
        <w:t>tf.keras</w:t>
      </w:r>
      <w:proofErr w:type="gramEnd"/>
      <w:r w:rsidRPr="007A70FC">
        <w:rPr>
          <w:sz w:val="22"/>
        </w:rPr>
        <w:t>.models.Sequential</w:t>
      </w:r>
      <w:proofErr w:type="spellEnd"/>
      <w:r w:rsidRPr="007A70FC">
        <w:rPr>
          <w:sz w:val="22"/>
        </w:rPr>
        <w:t xml:space="preserve"> class to form the complete CNN model.</w:t>
      </w:r>
    </w:p>
    <w:p w14:paraId="735A63FB" w14:textId="77777777" w:rsidR="007A70FC" w:rsidRPr="007A70FC" w:rsidRDefault="007A70FC" w:rsidP="007A70FC">
      <w:pPr>
        <w:rPr>
          <w:b/>
          <w:bCs/>
          <w:sz w:val="22"/>
        </w:rPr>
      </w:pPr>
      <w:r w:rsidRPr="007A70FC">
        <w:rPr>
          <w:b/>
          <w:bCs/>
          <w:sz w:val="22"/>
        </w:rPr>
        <w:t>13.3 Training and Testing the CNN Model</w:t>
      </w:r>
    </w:p>
    <w:p w14:paraId="6DBA7A62" w14:textId="77777777" w:rsidR="007A70FC" w:rsidRPr="007A70FC" w:rsidRDefault="007A70FC" w:rsidP="007A70FC">
      <w:pPr>
        <w:numPr>
          <w:ilvl w:val="0"/>
          <w:numId w:val="49"/>
        </w:numPr>
        <w:ind w:left="0"/>
        <w:rPr>
          <w:sz w:val="22"/>
        </w:rPr>
      </w:pPr>
      <w:r w:rsidRPr="007A70FC">
        <w:rPr>
          <w:b/>
          <w:bCs/>
          <w:sz w:val="22"/>
        </w:rPr>
        <w:t>Training the CNN Model:</w:t>
      </w:r>
      <w:r w:rsidRPr="007A70FC">
        <w:rPr>
          <w:sz w:val="22"/>
        </w:rPr>
        <w:t xml:space="preserve"> Training involves setting parameters in both the feature extraction and classification blocks based on the training data. This is done using </w:t>
      </w:r>
      <w:proofErr w:type="spellStart"/>
      <w:r w:rsidRPr="007A70FC">
        <w:rPr>
          <w:sz w:val="22"/>
        </w:rPr>
        <w:t>Keras</w:t>
      </w:r>
      <w:proofErr w:type="spellEnd"/>
      <w:r w:rsidRPr="007A70FC">
        <w:rPr>
          <w:sz w:val="22"/>
        </w:rPr>
        <w:t xml:space="preserve"> functions like </w:t>
      </w:r>
      <w:proofErr w:type="spellStart"/>
      <w:proofErr w:type="gramStart"/>
      <w:r w:rsidRPr="007A70FC">
        <w:rPr>
          <w:sz w:val="22"/>
        </w:rPr>
        <w:t>model.compile</w:t>
      </w:r>
      <w:proofErr w:type="spellEnd"/>
      <w:proofErr w:type="gramEnd"/>
      <w:r w:rsidRPr="007A70FC">
        <w:rPr>
          <w:sz w:val="22"/>
        </w:rPr>
        <w:t xml:space="preserve"> (to define loss function, optimizer, and metrics) and </w:t>
      </w:r>
      <w:proofErr w:type="spellStart"/>
      <w:r w:rsidRPr="007A70FC">
        <w:rPr>
          <w:sz w:val="22"/>
        </w:rPr>
        <w:t>model.fit</w:t>
      </w:r>
      <w:proofErr w:type="spellEnd"/>
      <w:r w:rsidRPr="007A70FC">
        <w:rPr>
          <w:sz w:val="22"/>
        </w:rPr>
        <w:t xml:space="preserve"> (to execute training over a specified number of epochs).</w:t>
      </w:r>
    </w:p>
    <w:p w14:paraId="25F5F884" w14:textId="77777777" w:rsidR="007A70FC" w:rsidRPr="007A70FC" w:rsidRDefault="007A70FC" w:rsidP="007A70FC">
      <w:pPr>
        <w:numPr>
          <w:ilvl w:val="0"/>
          <w:numId w:val="49"/>
        </w:numPr>
        <w:ind w:left="0"/>
        <w:rPr>
          <w:sz w:val="22"/>
        </w:rPr>
      </w:pPr>
      <w:r w:rsidRPr="007A70FC">
        <w:rPr>
          <w:b/>
          <w:bCs/>
          <w:sz w:val="22"/>
        </w:rPr>
        <w:t>Visualizing Trained Filters:</w:t>
      </w:r>
      <w:r w:rsidRPr="007A70FC">
        <w:rPr>
          <w:sz w:val="22"/>
        </w:rPr>
        <w:t xml:space="preserve"> Insights can be gained by inspecting the </w:t>
      </w:r>
      <w:r w:rsidRPr="007A70FC">
        <w:rPr>
          <w:b/>
          <w:bCs/>
          <w:sz w:val="22"/>
        </w:rPr>
        <w:t>filter coefficients (kernels)</w:t>
      </w:r>
      <w:r w:rsidRPr="007A70FC">
        <w:rPr>
          <w:sz w:val="22"/>
        </w:rPr>
        <w:t xml:space="preserve"> learned within a convolution layer after training. </w:t>
      </w:r>
      <w:proofErr w:type="spellStart"/>
      <w:r w:rsidRPr="007A70FC">
        <w:rPr>
          <w:sz w:val="22"/>
        </w:rPr>
        <w:t>Keras</w:t>
      </w:r>
      <w:proofErr w:type="spellEnd"/>
      <w:r w:rsidRPr="007A70FC">
        <w:rPr>
          <w:sz w:val="22"/>
        </w:rPr>
        <w:t xml:space="preserve"> functions like </w:t>
      </w:r>
      <w:proofErr w:type="spellStart"/>
      <w:r w:rsidRPr="007A70FC">
        <w:rPr>
          <w:sz w:val="22"/>
        </w:rPr>
        <w:t>model.get_layer</w:t>
      </w:r>
      <w:proofErr w:type="spellEnd"/>
      <w:r w:rsidRPr="007A70FC">
        <w:rPr>
          <w:sz w:val="22"/>
        </w:rPr>
        <w:t xml:space="preserve"> and </w:t>
      </w:r>
      <w:proofErr w:type="spellStart"/>
      <w:r w:rsidRPr="007A70FC">
        <w:rPr>
          <w:sz w:val="22"/>
        </w:rPr>
        <w:t>layer.get_weights</w:t>
      </w:r>
      <w:proofErr w:type="spellEnd"/>
      <w:r w:rsidRPr="007A70FC">
        <w:rPr>
          <w:sz w:val="22"/>
        </w:rPr>
        <w:t xml:space="preserve"> allow observation of these trained parameters.</w:t>
      </w:r>
    </w:p>
    <w:p w14:paraId="684B9D9E" w14:textId="77777777" w:rsidR="007A70FC" w:rsidRPr="007A70FC" w:rsidRDefault="007A70FC" w:rsidP="007A70FC">
      <w:pPr>
        <w:numPr>
          <w:ilvl w:val="0"/>
          <w:numId w:val="49"/>
        </w:numPr>
        <w:ind w:left="0"/>
        <w:rPr>
          <w:sz w:val="22"/>
        </w:rPr>
      </w:pPr>
      <w:r w:rsidRPr="007A70FC">
        <w:rPr>
          <w:b/>
          <w:bCs/>
          <w:sz w:val="22"/>
        </w:rPr>
        <w:t>Testing the CNN Model:</w:t>
      </w:r>
      <w:r w:rsidRPr="007A70FC">
        <w:rPr>
          <w:sz w:val="22"/>
        </w:rPr>
        <w:t xml:space="preserve"> Testing involves feeding unseen test images to the trained CNN model and observing the classification results. The class with the maximum probability is typically selected as the final predicted label using </w:t>
      </w:r>
      <w:proofErr w:type="spellStart"/>
      <w:proofErr w:type="gramStart"/>
      <w:r w:rsidRPr="007A70FC">
        <w:rPr>
          <w:sz w:val="22"/>
        </w:rPr>
        <w:t>np.argmax</w:t>
      </w:r>
      <w:proofErr w:type="spellEnd"/>
      <w:proofErr w:type="gramEnd"/>
      <w:r w:rsidRPr="007A70FC">
        <w:rPr>
          <w:sz w:val="22"/>
        </w:rPr>
        <w:t>.</w:t>
      </w:r>
    </w:p>
    <w:p w14:paraId="37EAA30C" w14:textId="77777777" w:rsidR="007A70FC" w:rsidRPr="007A70FC" w:rsidRDefault="007A70FC" w:rsidP="007A70FC">
      <w:pPr>
        <w:rPr>
          <w:b/>
          <w:bCs/>
          <w:sz w:val="22"/>
        </w:rPr>
      </w:pPr>
      <w:r w:rsidRPr="007A70FC">
        <w:rPr>
          <w:b/>
          <w:bCs/>
          <w:sz w:val="22"/>
        </w:rPr>
        <w:t>13.4 Transfer Learning for CNN</w:t>
      </w:r>
    </w:p>
    <w:p w14:paraId="3F7DC55F" w14:textId="77777777" w:rsidR="007A70FC" w:rsidRPr="007A70FC" w:rsidRDefault="007A70FC" w:rsidP="007A70FC">
      <w:pPr>
        <w:rPr>
          <w:sz w:val="22"/>
        </w:rPr>
      </w:pPr>
      <w:r w:rsidRPr="007A70FC">
        <w:rPr>
          <w:b/>
          <w:bCs/>
          <w:sz w:val="22"/>
        </w:rPr>
        <w:t>Transfer learning</w:t>
      </w:r>
      <w:r w:rsidRPr="007A70FC">
        <w:rPr>
          <w:sz w:val="22"/>
        </w:rPr>
        <w:t xml:space="preserve"> addresses the problem of long CNN training times by reusing the feature extraction block of an existing, pre-trained CNN model.</w:t>
      </w:r>
    </w:p>
    <w:p w14:paraId="5709A853" w14:textId="77777777" w:rsidR="007A70FC" w:rsidRPr="007A70FC" w:rsidRDefault="007A70FC" w:rsidP="007A70FC">
      <w:pPr>
        <w:numPr>
          <w:ilvl w:val="0"/>
          <w:numId w:val="50"/>
        </w:numPr>
        <w:ind w:left="0"/>
        <w:rPr>
          <w:sz w:val="22"/>
        </w:rPr>
      </w:pPr>
      <w:r w:rsidRPr="007A70FC">
        <w:rPr>
          <w:b/>
          <w:bCs/>
          <w:sz w:val="22"/>
        </w:rPr>
        <w:t>Mechanism:</w:t>
      </w:r>
      <w:r w:rsidRPr="007A70FC">
        <w:rPr>
          <w:sz w:val="22"/>
        </w:rPr>
        <w:t xml:space="preserve"> An existing pre-trained </w:t>
      </w:r>
      <w:r w:rsidRPr="007A70FC">
        <w:rPr>
          <w:b/>
          <w:bCs/>
          <w:sz w:val="22"/>
        </w:rPr>
        <w:t>feature extraction block</w:t>
      </w:r>
      <w:r w:rsidRPr="007A70FC">
        <w:rPr>
          <w:sz w:val="22"/>
        </w:rPr>
        <w:t xml:space="preserve"> is selected, and its weights and bias terms are </w:t>
      </w:r>
      <w:r w:rsidRPr="007A70FC">
        <w:rPr>
          <w:b/>
          <w:bCs/>
          <w:sz w:val="22"/>
        </w:rPr>
        <w:t>frozen</w:t>
      </w:r>
      <w:r w:rsidRPr="007A70FC">
        <w:rPr>
          <w:sz w:val="22"/>
        </w:rPr>
        <w:t xml:space="preserve"> (made non-trainable). A new </w:t>
      </w:r>
      <w:r w:rsidRPr="007A70FC">
        <w:rPr>
          <w:b/>
          <w:bCs/>
          <w:sz w:val="22"/>
        </w:rPr>
        <w:t>classification block</w:t>
      </w:r>
      <w:r w:rsidRPr="007A70FC">
        <w:rPr>
          <w:sz w:val="22"/>
        </w:rPr>
        <w:t xml:space="preserve"> is appended to the frozen feature </w:t>
      </w:r>
      <w:r w:rsidRPr="007A70FC">
        <w:rPr>
          <w:sz w:val="22"/>
        </w:rPr>
        <w:lastRenderedPageBreak/>
        <w:t>extractor, and only this new block is trained on the specific problem dataset. This significantly reduces the number of parameters to be adjusted, leading to faster training.</w:t>
      </w:r>
    </w:p>
    <w:p w14:paraId="288B57B0" w14:textId="77777777" w:rsidR="007A70FC" w:rsidRPr="007A70FC" w:rsidRDefault="007A70FC" w:rsidP="007A70FC">
      <w:pPr>
        <w:numPr>
          <w:ilvl w:val="0"/>
          <w:numId w:val="50"/>
        </w:numPr>
        <w:ind w:left="0"/>
        <w:rPr>
          <w:sz w:val="22"/>
        </w:rPr>
      </w:pPr>
      <w:r w:rsidRPr="007A70FC">
        <w:rPr>
          <w:b/>
          <w:bCs/>
          <w:sz w:val="22"/>
        </w:rPr>
        <w:t>Lightweight CNN Architectures:</w:t>
      </w:r>
      <w:r w:rsidRPr="007A70FC">
        <w:rPr>
          <w:sz w:val="22"/>
        </w:rPr>
        <w:t xml:space="preserve"> Since microcontrollers (like the STM32) have limited memory, lightweight architectures are preferred for transfer learning: </w:t>
      </w:r>
    </w:p>
    <w:p w14:paraId="04AFC51F" w14:textId="77777777" w:rsidR="007A70FC" w:rsidRPr="007A70FC" w:rsidRDefault="007A70FC" w:rsidP="007A70FC">
      <w:pPr>
        <w:numPr>
          <w:ilvl w:val="1"/>
          <w:numId w:val="50"/>
        </w:numPr>
        <w:ind w:left="0"/>
        <w:rPr>
          <w:sz w:val="22"/>
        </w:rPr>
      </w:pPr>
      <w:proofErr w:type="spellStart"/>
      <w:r w:rsidRPr="007A70FC">
        <w:rPr>
          <w:b/>
          <w:bCs/>
          <w:sz w:val="22"/>
        </w:rPr>
        <w:t>SqueezeNet</w:t>
      </w:r>
      <w:proofErr w:type="spellEnd"/>
      <w:r w:rsidRPr="007A70FC">
        <w:rPr>
          <w:b/>
          <w:bCs/>
          <w:sz w:val="22"/>
        </w:rPr>
        <w:t>:</w:t>
      </w:r>
      <w:r w:rsidRPr="007A70FC">
        <w:rPr>
          <w:sz w:val="22"/>
        </w:rPr>
        <w:t xml:space="preserve"> Designed for resource-constrained devices, featuring "Fire" modules (squeeze and expand layers) to achieve a small model size.</w:t>
      </w:r>
    </w:p>
    <w:p w14:paraId="6629E2FE" w14:textId="77777777" w:rsidR="007A70FC" w:rsidRPr="007A70FC" w:rsidRDefault="007A70FC" w:rsidP="007A70FC">
      <w:pPr>
        <w:numPr>
          <w:ilvl w:val="1"/>
          <w:numId w:val="50"/>
        </w:numPr>
        <w:ind w:left="0"/>
        <w:rPr>
          <w:sz w:val="22"/>
        </w:rPr>
      </w:pPr>
      <w:proofErr w:type="spellStart"/>
      <w:r w:rsidRPr="007A70FC">
        <w:rPr>
          <w:b/>
          <w:bCs/>
          <w:sz w:val="22"/>
        </w:rPr>
        <w:t>ResNet</w:t>
      </w:r>
      <w:proofErr w:type="spellEnd"/>
      <w:r w:rsidRPr="007A70FC">
        <w:rPr>
          <w:b/>
          <w:bCs/>
          <w:sz w:val="22"/>
        </w:rPr>
        <w:t xml:space="preserve"> (Residual Networks):</w:t>
      </w:r>
      <w:r w:rsidRPr="007A70FC">
        <w:rPr>
          <w:sz w:val="22"/>
        </w:rPr>
        <w:t xml:space="preserve"> Features </w:t>
      </w:r>
      <w:r w:rsidRPr="007A70FC">
        <w:rPr>
          <w:b/>
          <w:bCs/>
          <w:sz w:val="22"/>
        </w:rPr>
        <w:t>skip connections</w:t>
      </w:r>
      <w:r w:rsidRPr="007A70FC">
        <w:rPr>
          <w:sz w:val="22"/>
        </w:rPr>
        <w:t xml:space="preserve"> and </w:t>
      </w:r>
      <w:r w:rsidRPr="007A70FC">
        <w:rPr>
          <w:b/>
          <w:bCs/>
          <w:sz w:val="22"/>
        </w:rPr>
        <w:t>bottleneck layers</w:t>
      </w:r>
      <w:r w:rsidRPr="007A70FC">
        <w:rPr>
          <w:sz w:val="22"/>
        </w:rPr>
        <w:t xml:space="preserve"> for computational efficiency and parameter reduction.</w:t>
      </w:r>
    </w:p>
    <w:p w14:paraId="6FF614F8" w14:textId="77777777" w:rsidR="007A70FC" w:rsidRPr="007A70FC" w:rsidRDefault="007A70FC" w:rsidP="007A70FC">
      <w:pPr>
        <w:numPr>
          <w:ilvl w:val="1"/>
          <w:numId w:val="50"/>
        </w:numPr>
        <w:ind w:left="0"/>
        <w:rPr>
          <w:sz w:val="22"/>
        </w:rPr>
      </w:pPr>
      <w:proofErr w:type="spellStart"/>
      <w:r w:rsidRPr="007A70FC">
        <w:rPr>
          <w:b/>
          <w:bCs/>
          <w:sz w:val="22"/>
        </w:rPr>
        <w:t>EfficientNet</w:t>
      </w:r>
      <w:proofErr w:type="spellEnd"/>
      <w:r w:rsidRPr="007A70FC">
        <w:rPr>
          <w:b/>
          <w:bCs/>
          <w:sz w:val="22"/>
        </w:rPr>
        <w:t>:</w:t>
      </w:r>
      <w:r w:rsidRPr="007A70FC">
        <w:rPr>
          <w:sz w:val="22"/>
        </w:rPr>
        <w:t xml:space="preserve"> Uses </w:t>
      </w:r>
      <w:r w:rsidRPr="007A70FC">
        <w:rPr>
          <w:b/>
          <w:bCs/>
          <w:sz w:val="22"/>
        </w:rPr>
        <w:t>compound scaling</w:t>
      </w:r>
      <w:r w:rsidRPr="007A70FC">
        <w:rPr>
          <w:sz w:val="22"/>
        </w:rPr>
        <w:t xml:space="preserve"> to uniformly scale layers, filters, and input size to balance performance and efficiency. </w:t>
      </w:r>
      <w:proofErr w:type="spellStart"/>
      <w:r w:rsidRPr="007A70FC">
        <w:rPr>
          <w:sz w:val="22"/>
        </w:rPr>
        <w:t>Keras</w:t>
      </w:r>
      <w:proofErr w:type="spellEnd"/>
      <w:r w:rsidRPr="007A70FC">
        <w:rPr>
          <w:sz w:val="22"/>
        </w:rPr>
        <w:t xml:space="preserve"> offers several variants (B0-B7).</w:t>
      </w:r>
    </w:p>
    <w:p w14:paraId="4E8F611C" w14:textId="77777777" w:rsidR="007A70FC" w:rsidRPr="007A70FC" w:rsidRDefault="007A70FC" w:rsidP="007A70FC">
      <w:pPr>
        <w:numPr>
          <w:ilvl w:val="1"/>
          <w:numId w:val="50"/>
        </w:numPr>
        <w:ind w:left="0"/>
        <w:rPr>
          <w:sz w:val="22"/>
        </w:rPr>
      </w:pPr>
      <w:proofErr w:type="spellStart"/>
      <w:r w:rsidRPr="007A70FC">
        <w:rPr>
          <w:b/>
          <w:bCs/>
          <w:sz w:val="22"/>
        </w:rPr>
        <w:t>MobileNet</w:t>
      </w:r>
      <w:proofErr w:type="spellEnd"/>
      <w:r w:rsidRPr="007A70FC">
        <w:rPr>
          <w:b/>
          <w:bCs/>
          <w:sz w:val="22"/>
        </w:rPr>
        <w:t>:</w:t>
      </w:r>
      <w:r w:rsidRPr="007A70FC">
        <w:rPr>
          <w:sz w:val="22"/>
        </w:rPr>
        <w:t xml:space="preserve"> A family of lightweight architectures (V1, V2, V3) that rely on </w:t>
      </w:r>
      <w:proofErr w:type="spellStart"/>
      <w:r w:rsidRPr="007A70FC">
        <w:rPr>
          <w:b/>
          <w:bCs/>
          <w:sz w:val="22"/>
        </w:rPr>
        <w:t>depthwise</w:t>
      </w:r>
      <w:proofErr w:type="spellEnd"/>
      <w:r w:rsidRPr="007A70FC">
        <w:rPr>
          <w:b/>
          <w:bCs/>
          <w:sz w:val="22"/>
        </w:rPr>
        <w:t xml:space="preserve"> separable convolutions</w:t>
      </w:r>
      <w:r w:rsidRPr="007A70FC">
        <w:rPr>
          <w:sz w:val="22"/>
        </w:rPr>
        <w:t xml:space="preserve"> to reduce computational cost for mobile and embedded systems.</w:t>
      </w:r>
    </w:p>
    <w:p w14:paraId="6D8D421D" w14:textId="77777777" w:rsidR="007A70FC" w:rsidRPr="007A70FC" w:rsidRDefault="007A70FC" w:rsidP="007A70FC">
      <w:pPr>
        <w:numPr>
          <w:ilvl w:val="1"/>
          <w:numId w:val="50"/>
        </w:numPr>
        <w:ind w:left="0"/>
        <w:rPr>
          <w:sz w:val="22"/>
        </w:rPr>
      </w:pPr>
      <w:proofErr w:type="spellStart"/>
      <w:r w:rsidRPr="007A70FC">
        <w:rPr>
          <w:b/>
          <w:bCs/>
          <w:sz w:val="22"/>
        </w:rPr>
        <w:t>ShuffleNet</w:t>
      </w:r>
      <w:proofErr w:type="spellEnd"/>
      <w:r w:rsidRPr="007A70FC">
        <w:rPr>
          <w:b/>
          <w:bCs/>
          <w:sz w:val="22"/>
        </w:rPr>
        <w:t>:</w:t>
      </w:r>
      <w:r w:rsidRPr="007A70FC">
        <w:rPr>
          <w:sz w:val="22"/>
        </w:rPr>
        <w:t xml:space="preserve"> Uses </w:t>
      </w:r>
      <w:r w:rsidRPr="007A70FC">
        <w:rPr>
          <w:b/>
          <w:bCs/>
          <w:sz w:val="22"/>
        </w:rPr>
        <w:t>channel shuffling</w:t>
      </w:r>
      <w:r w:rsidRPr="007A70FC">
        <w:rPr>
          <w:sz w:val="22"/>
        </w:rPr>
        <w:t xml:space="preserve"> and </w:t>
      </w:r>
      <w:r w:rsidRPr="007A70FC">
        <w:rPr>
          <w:b/>
          <w:bCs/>
          <w:sz w:val="22"/>
        </w:rPr>
        <w:t>group convolution</w:t>
      </w:r>
      <w:r w:rsidRPr="007A70FC">
        <w:rPr>
          <w:sz w:val="22"/>
        </w:rPr>
        <w:t xml:space="preserve"> to improve information exchange and reduce computational cost.</w:t>
      </w:r>
    </w:p>
    <w:p w14:paraId="5F2E55A8" w14:textId="77777777" w:rsidR="007A70FC" w:rsidRPr="007A70FC" w:rsidRDefault="007A70FC" w:rsidP="007A70FC">
      <w:pPr>
        <w:rPr>
          <w:b/>
          <w:bCs/>
          <w:sz w:val="22"/>
        </w:rPr>
      </w:pPr>
      <w:r w:rsidRPr="007A70FC">
        <w:rPr>
          <w:b/>
          <w:bCs/>
          <w:sz w:val="22"/>
        </w:rPr>
        <w:t>13.5 Embedding the CNN Model to the Microcontroller</w:t>
      </w:r>
    </w:p>
    <w:p w14:paraId="0F990971" w14:textId="77777777" w:rsidR="007A70FC" w:rsidRPr="007A70FC" w:rsidRDefault="007A70FC" w:rsidP="007A70FC">
      <w:pPr>
        <w:rPr>
          <w:sz w:val="22"/>
        </w:rPr>
      </w:pPr>
      <w:r w:rsidRPr="007A70FC">
        <w:rPr>
          <w:sz w:val="22"/>
        </w:rPr>
        <w:t xml:space="preserve">The deployment process follows the generalized method introduced in Chapter 12. The trained CNN model (either custom or via transfer learning) is converted to </w:t>
      </w:r>
      <w:r w:rsidRPr="007A70FC">
        <w:rPr>
          <w:b/>
          <w:bCs/>
          <w:sz w:val="22"/>
        </w:rPr>
        <w:t>TensorFlow Lite format</w:t>
      </w:r>
      <w:r w:rsidRPr="007A70FC">
        <w:rPr>
          <w:sz w:val="22"/>
        </w:rPr>
        <w:t xml:space="preserve">. This </w:t>
      </w:r>
      <w:proofErr w:type="spellStart"/>
      <w:r w:rsidRPr="007A70FC">
        <w:rPr>
          <w:sz w:val="22"/>
        </w:rPr>
        <w:t>TFLite</w:t>
      </w:r>
      <w:proofErr w:type="spellEnd"/>
      <w:r w:rsidRPr="007A70FC">
        <w:rPr>
          <w:sz w:val="22"/>
        </w:rPr>
        <w:t xml:space="preserve"> model is then converted into a </w:t>
      </w:r>
      <w:r w:rsidRPr="007A70FC">
        <w:rPr>
          <w:b/>
          <w:bCs/>
          <w:sz w:val="22"/>
        </w:rPr>
        <w:t>C array</w:t>
      </w:r>
      <w:r w:rsidRPr="007A70FC">
        <w:rPr>
          <w:sz w:val="22"/>
        </w:rPr>
        <w:t xml:space="preserve"> for deployment onto the STM32 microcontroller for inference. The process also applies to using the </w:t>
      </w:r>
      <w:r w:rsidRPr="007A70FC">
        <w:rPr>
          <w:b/>
          <w:bCs/>
          <w:sz w:val="22"/>
        </w:rPr>
        <w:t>STM32Cube.AI</w:t>
      </w:r>
      <w:r w:rsidRPr="007A70FC">
        <w:rPr>
          <w:sz w:val="22"/>
        </w:rPr>
        <w:t xml:space="preserve"> platform. Special attention must be paid to the model input data type, especially if images are acquired from a camera as unsigned integers, ensuring consistency with the model's expected input type.</w:t>
      </w:r>
    </w:p>
    <w:p w14:paraId="7D0BEDBE" w14:textId="77777777" w:rsidR="007A70FC" w:rsidRPr="007A70FC" w:rsidRDefault="007A70FC" w:rsidP="007A70FC">
      <w:pPr>
        <w:rPr>
          <w:sz w:val="22"/>
        </w:rPr>
      </w:pPr>
      <w:r w:rsidRPr="007A70FC">
        <w:rPr>
          <w:sz w:val="22"/>
        </w:rPr>
        <w:t xml:space="preserve">The chapter concludes with applications demonstrating CNN use for </w:t>
      </w:r>
      <w:r w:rsidRPr="007A70FC">
        <w:rPr>
          <w:b/>
          <w:bCs/>
          <w:sz w:val="22"/>
        </w:rPr>
        <w:t>Keyword Spotting from Audio Signals</w:t>
      </w:r>
      <w:r w:rsidRPr="007A70FC">
        <w:rPr>
          <w:sz w:val="22"/>
        </w:rPr>
        <w:t xml:space="preserve"> (using spectrograms processed as images) and </w:t>
      </w:r>
      <w:r w:rsidRPr="007A70FC">
        <w:rPr>
          <w:b/>
          <w:bCs/>
          <w:sz w:val="22"/>
        </w:rPr>
        <w:t>Handwritten Digit Recognition from Digital Images</w:t>
      </w:r>
      <w:r w:rsidRPr="007A70FC">
        <w:rPr>
          <w:sz w:val="22"/>
        </w:rPr>
        <w:t xml:space="preserve"> (using models like </w:t>
      </w:r>
      <w:proofErr w:type="spellStart"/>
      <w:r w:rsidRPr="007A70FC">
        <w:rPr>
          <w:sz w:val="22"/>
        </w:rPr>
        <w:t>ResNet</w:t>
      </w:r>
      <w:proofErr w:type="spellEnd"/>
      <w:r w:rsidRPr="007A70FC">
        <w:rPr>
          <w:sz w:val="22"/>
        </w:rPr>
        <w:t>).</w:t>
      </w:r>
    </w:p>
    <w:p w14:paraId="7650EEA4" w14:textId="77777777" w:rsidR="007A70FC" w:rsidRDefault="007A70FC" w:rsidP="007A70FC">
      <w:pPr>
        <w:rPr>
          <w:sz w:val="22"/>
        </w:rPr>
      </w:pPr>
    </w:p>
    <w:p w14:paraId="62D94284" w14:textId="582A7E49" w:rsidR="007A70FC" w:rsidRDefault="007A70FC" w:rsidP="007A70FC">
      <w:pPr>
        <w:rPr>
          <w:sz w:val="22"/>
        </w:rPr>
      </w:pPr>
      <w:r w:rsidRPr="007A70FC">
        <w:rPr>
          <w:sz w:val="22"/>
        </w:rPr>
        <w:t>Chapter 14</w:t>
      </w:r>
    </w:p>
    <w:p w14:paraId="224D67F9" w14:textId="77777777" w:rsidR="007A70FC" w:rsidRPr="007A70FC" w:rsidRDefault="007A70FC" w:rsidP="007A70FC">
      <w:pPr>
        <w:rPr>
          <w:sz w:val="22"/>
        </w:rPr>
      </w:pPr>
      <w:r w:rsidRPr="007A70FC">
        <w:rPr>
          <w:sz w:val="22"/>
        </w:rPr>
        <w:t>Chapter 14, "Recurrence in Neural Networks," introduces the concept of adding memory to neural network models through feedback mechanisms, primarily focusing on Recurrent Neural Networks (RNN), Gated Recurrent Units (GRU), and Long Short-Term Memory (LSTM) for processing sequential data.</w:t>
      </w:r>
    </w:p>
    <w:p w14:paraId="0E9A7BAD" w14:textId="77777777" w:rsidR="007A70FC" w:rsidRPr="007A70FC" w:rsidRDefault="007A70FC" w:rsidP="007A70FC">
      <w:pPr>
        <w:rPr>
          <w:b/>
          <w:bCs/>
          <w:sz w:val="22"/>
        </w:rPr>
      </w:pPr>
      <w:r w:rsidRPr="007A70FC">
        <w:rPr>
          <w:b/>
          <w:bCs/>
          <w:sz w:val="22"/>
        </w:rPr>
        <w:t>14.1 Recurrence and Memory</w:t>
      </w:r>
    </w:p>
    <w:p w14:paraId="57874282" w14:textId="77777777" w:rsidR="007A70FC" w:rsidRPr="007A70FC" w:rsidRDefault="007A70FC" w:rsidP="007A70FC">
      <w:pPr>
        <w:rPr>
          <w:sz w:val="22"/>
        </w:rPr>
      </w:pPr>
      <w:r w:rsidRPr="007A70FC">
        <w:rPr>
          <w:sz w:val="22"/>
        </w:rPr>
        <w:t>Recurrence is essential because neural network models covered previously lack memory, meaning their output depends solely on the present input, disregarding previous inputs or outputs. Adding feedback loops introduces memory capabilities.</w:t>
      </w:r>
    </w:p>
    <w:p w14:paraId="7B0F6AF0" w14:textId="77777777" w:rsidR="007A70FC" w:rsidRPr="007A70FC" w:rsidRDefault="007A70FC" w:rsidP="007A70FC">
      <w:pPr>
        <w:numPr>
          <w:ilvl w:val="0"/>
          <w:numId w:val="51"/>
        </w:numPr>
        <w:ind w:left="0"/>
        <w:rPr>
          <w:sz w:val="22"/>
        </w:rPr>
      </w:pPr>
      <w:r w:rsidRPr="007A70FC">
        <w:rPr>
          <w:b/>
          <w:bCs/>
          <w:sz w:val="22"/>
        </w:rPr>
        <w:t>Memory by Single Neuron:</w:t>
      </w:r>
      <w:r w:rsidRPr="007A70FC">
        <w:rPr>
          <w:sz w:val="22"/>
        </w:rPr>
        <w:t xml:space="preserve"> A single neuron can be given memory by feeding its output $y(t-</w:t>
      </w:r>
      <w:proofErr w:type="gramStart"/>
      <w:r w:rsidRPr="007A70FC">
        <w:rPr>
          <w:sz w:val="22"/>
        </w:rPr>
        <w:t>1)$</w:t>
      </w:r>
      <w:proofErr w:type="gramEnd"/>
      <w:r w:rsidRPr="007A70FC">
        <w:rPr>
          <w:sz w:val="22"/>
        </w:rPr>
        <w:t xml:space="preserve"> back into its input calculation, defined as $y(t) = \sigma(</w:t>
      </w:r>
      <w:proofErr w:type="spellStart"/>
      <w:r w:rsidRPr="007A70FC">
        <w:rPr>
          <w:sz w:val="22"/>
        </w:rPr>
        <w:t>w_x</w:t>
      </w:r>
      <w:proofErr w:type="spellEnd"/>
      <w:r w:rsidRPr="007A70FC">
        <w:rPr>
          <w:sz w:val="22"/>
        </w:rPr>
        <w:t xml:space="preserve"> x(t) + w_{y'} y(t-1) + b)$. When appropriate weights and a hard limiter activation function are used, the neuron can "memorize" an input value (e.g., 1), maintaining that output even after the subsequent input becomes zero.</w:t>
      </w:r>
    </w:p>
    <w:p w14:paraId="198660BE" w14:textId="77777777" w:rsidR="007A70FC" w:rsidRPr="007A70FC" w:rsidRDefault="007A70FC" w:rsidP="007A70FC">
      <w:pPr>
        <w:numPr>
          <w:ilvl w:val="0"/>
          <w:numId w:val="51"/>
        </w:numPr>
        <w:ind w:left="0"/>
        <w:rPr>
          <w:sz w:val="22"/>
        </w:rPr>
      </w:pPr>
      <w:r w:rsidRPr="007A70FC">
        <w:rPr>
          <w:b/>
          <w:bCs/>
          <w:sz w:val="22"/>
        </w:rPr>
        <w:lastRenderedPageBreak/>
        <w:t>Memory by Two Neurons:</w:t>
      </w:r>
      <w:r w:rsidRPr="007A70FC">
        <w:rPr>
          <w:sz w:val="22"/>
        </w:rPr>
        <w:t xml:space="preserve"> A single neuron memory cannot be reset once set. A structure using </w:t>
      </w:r>
      <w:r w:rsidRPr="007A70FC">
        <w:rPr>
          <w:b/>
          <w:bCs/>
          <w:sz w:val="22"/>
        </w:rPr>
        <w:t>two neurons with cross-feedback loops</w:t>
      </w:r>
      <w:r w:rsidRPr="007A70FC">
        <w:rPr>
          <w:sz w:val="22"/>
        </w:rPr>
        <w:t xml:space="preserve"> can overcome this, resembling an SR latch (a digital memory element), where input values can explicitly set or reset the stored output. This confirms that </w:t>
      </w:r>
      <w:r w:rsidRPr="007A70FC">
        <w:rPr>
          <w:b/>
          <w:bCs/>
          <w:sz w:val="22"/>
        </w:rPr>
        <w:t>recurrence leads to memory</w:t>
      </w:r>
      <w:r w:rsidRPr="007A70FC">
        <w:rPr>
          <w:sz w:val="22"/>
        </w:rPr>
        <w:t>.</w:t>
      </w:r>
    </w:p>
    <w:p w14:paraId="533A0DB2" w14:textId="77777777" w:rsidR="007A70FC" w:rsidRPr="007A70FC" w:rsidRDefault="007A70FC" w:rsidP="007A70FC">
      <w:pPr>
        <w:rPr>
          <w:b/>
          <w:bCs/>
          <w:sz w:val="22"/>
        </w:rPr>
      </w:pPr>
      <w:r w:rsidRPr="007A70FC">
        <w:rPr>
          <w:b/>
          <w:bCs/>
          <w:sz w:val="22"/>
        </w:rPr>
        <w:t>14.2 Recurrent Neural Networks (RNN)</w:t>
      </w:r>
    </w:p>
    <w:p w14:paraId="752C5A1A" w14:textId="77777777" w:rsidR="007A70FC" w:rsidRPr="007A70FC" w:rsidRDefault="007A70FC" w:rsidP="007A70FC">
      <w:pPr>
        <w:rPr>
          <w:sz w:val="22"/>
        </w:rPr>
      </w:pPr>
      <w:r w:rsidRPr="007A70FC">
        <w:rPr>
          <w:sz w:val="22"/>
        </w:rPr>
        <w:t>The RNN generalizes the concept of memory elements using fixed weights to process sequences of inputs over time.</w:t>
      </w:r>
    </w:p>
    <w:p w14:paraId="41897BA0" w14:textId="77777777" w:rsidR="007A70FC" w:rsidRPr="007A70FC" w:rsidRDefault="007A70FC" w:rsidP="007A70FC">
      <w:pPr>
        <w:numPr>
          <w:ilvl w:val="0"/>
          <w:numId w:val="52"/>
        </w:numPr>
        <w:ind w:left="0"/>
        <w:rPr>
          <w:sz w:val="22"/>
        </w:rPr>
      </w:pPr>
      <w:r w:rsidRPr="007A70FC">
        <w:rPr>
          <w:b/>
          <w:bCs/>
          <w:sz w:val="22"/>
        </w:rPr>
        <w:t>General Structure:</w:t>
      </w:r>
      <w:r w:rsidRPr="007A70FC">
        <w:rPr>
          <w:sz w:val="22"/>
        </w:rPr>
        <w:t xml:space="preserve"> The input vector $\</w:t>
      </w:r>
      <w:proofErr w:type="spellStart"/>
      <w:r w:rsidRPr="007A70FC">
        <w:rPr>
          <w:sz w:val="22"/>
        </w:rPr>
        <w:t>mathbf</w:t>
      </w:r>
      <w:proofErr w:type="spellEnd"/>
      <w:r w:rsidRPr="007A70FC">
        <w:rPr>
          <w:sz w:val="22"/>
        </w:rPr>
        <w:t>{x}(</w:t>
      </w:r>
      <w:proofErr w:type="gramStart"/>
      <w:r w:rsidRPr="007A70FC">
        <w:rPr>
          <w:sz w:val="22"/>
        </w:rPr>
        <w:t>t)$</w:t>
      </w:r>
      <w:proofErr w:type="gramEnd"/>
      <w:r w:rsidRPr="007A70FC">
        <w:rPr>
          <w:sz w:val="22"/>
        </w:rPr>
        <w:t xml:space="preserve"> contributes to the current hidden state $h(t)$, along with the previous hidden state $h(t-1)$. The hidden state update is given by $h(t) = \</w:t>
      </w:r>
      <w:proofErr w:type="spellStart"/>
      <w:r w:rsidRPr="007A70FC">
        <w:rPr>
          <w:sz w:val="22"/>
        </w:rPr>
        <w:t>sigma_h</w:t>
      </w:r>
      <w:proofErr w:type="spellEnd"/>
      <w:r w:rsidRPr="007A70FC">
        <w:rPr>
          <w:sz w:val="22"/>
        </w:rPr>
        <w:t>(\</w:t>
      </w:r>
      <w:proofErr w:type="spellStart"/>
      <w:r w:rsidRPr="007A70FC">
        <w:rPr>
          <w:sz w:val="22"/>
        </w:rPr>
        <w:t>mathbf</w:t>
      </w:r>
      <w:proofErr w:type="spellEnd"/>
      <w:r w:rsidRPr="007A70FC">
        <w:rPr>
          <w:sz w:val="22"/>
        </w:rPr>
        <w:t>{W}_x x(t) + \</w:t>
      </w:r>
      <w:proofErr w:type="spellStart"/>
      <w:r w:rsidRPr="007A70FC">
        <w:rPr>
          <w:sz w:val="22"/>
        </w:rPr>
        <w:t>mathbf</w:t>
      </w:r>
      <w:proofErr w:type="spellEnd"/>
      <w:r w:rsidRPr="007A70FC">
        <w:rPr>
          <w:sz w:val="22"/>
        </w:rPr>
        <w:t xml:space="preserve">{W}_h h(t-1) + </w:t>
      </w:r>
      <w:proofErr w:type="spellStart"/>
      <w:r w:rsidRPr="007A70FC">
        <w:rPr>
          <w:sz w:val="22"/>
        </w:rPr>
        <w:t>b_</w:t>
      </w:r>
      <w:proofErr w:type="gramStart"/>
      <w:r w:rsidRPr="007A70FC">
        <w:rPr>
          <w:sz w:val="22"/>
        </w:rPr>
        <w:t>h</w:t>
      </w:r>
      <w:proofErr w:type="spellEnd"/>
      <w:r w:rsidRPr="007A70FC">
        <w:rPr>
          <w:sz w:val="22"/>
        </w:rPr>
        <w:t>)$</w:t>
      </w:r>
      <w:proofErr w:type="gramEnd"/>
      <w:r w:rsidRPr="007A70FC">
        <w:rPr>
          <w:sz w:val="22"/>
        </w:rPr>
        <w:t>. The hidden state typically uses a hyperbolic tangent (tanh) or sigmoid activation function ($\</w:t>
      </w:r>
      <w:proofErr w:type="spellStart"/>
      <w:r w:rsidRPr="007A70FC">
        <w:rPr>
          <w:sz w:val="22"/>
        </w:rPr>
        <w:t>sigma_h</w:t>
      </w:r>
      <w:proofErr w:type="spellEnd"/>
      <w:r w:rsidRPr="007A70FC">
        <w:rPr>
          <w:sz w:val="22"/>
        </w:rPr>
        <w:t>$).</w:t>
      </w:r>
    </w:p>
    <w:p w14:paraId="52587D6B" w14:textId="77777777" w:rsidR="007A70FC" w:rsidRPr="007A70FC" w:rsidRDefault="007A70FC" w:rsidP="007A70FC">
      <w:pPr>
        <w:numPr>
          <w:ilvl w:val="0"/>
          <w:numId w:val="52"/>
        </w:numPr>
        <w:ind w:left="0"/>
        <w:rPr>
          <w:sz w:val="22"/>
        </w:rPr>
      </w:pPr>
      <w:r w:rsidRPr="007A70FC">
        <w:rPr>
          <w:b/>
          <w:bCs/>
          <w:sz w:val="22"/>
        </w:rPr>
        <w:t>Unfolding the RNN:</w:t>
      </w:r>
      <w:r w:rsidRPr="007A70FC">
        <w:rPr>
          <w:sz w:val="22"/>
        </w:rPr>
        <w:t xml:space="preserve"> The model can be conceptualized in an "unfolded" or "unrolled" form, resembling a feedforward neural network structure spread across time steps. Crucially, the same weight matrices ($\</w:t>
      </w:r>
      <w:proofErr w:type="spellStart"/>
      <w:r w:rsidRPr="007A70FC">
        <w:rPr>
          <w:sz w:val="22"/>
        </w:rPr>
        <w:t>mathbf</w:t>
      </w:r>
      <w:proofErr w:type="spellEnd"/>
      <w:r w:rsidRPr="007A70FC">
        <w:rPr>
          <w:sz w:val="22"/>
        </w:rPr>
        <w:t>{W}_x, \</w:t>
      </w:r>
      <w:proofErr w:type="spellStart"/>
      <w:r w:rsidRPr="007A70FC">
        <w:rPr>
          <w:sz w:val="22"/>
        </w:rPr>
        <w:t>mathbf</w:t>
      </w:r>
      <w:proofErr w:type="spellEnd"/>
      <w:r w:rsidRPr="007A70FC">
        <w:rPr>
          <w:sz w:val="22"/>
        </w:rPr>
        <w:t>{W}_h, \</w:t>
      </w:r>
      <w:proofErr w:type="spellStart"/>
      <w:r w:rsidRPr="007A70FC">
        <w:rPr>
          <w:sz w:val="22"/>
        </w:rPr>
        <w:t>mathbf</w:t>
      </w:r>
      <w:proofErr w:type="spellEnd"/>
      <w:r w:rsidRPr="007A70FC">
        <w:rPr>
          <w:sz w:val="22"/>
        </w:rPr>
        <w:t>{W}_y$) are used repetitively across all time steps.</w:t>
      </w:r>
    </w:p>
    <w:p w14:paraId="27D058F9" w14:textId="77777777" w:rsidR="007A70FC" w:rsidRPr="007A70FC" w:rsidRDefault="007A70FC" w:rsidP="007A70FC">
      <w:pPr>
        <w:numPr>
          <w:ilvl w:val="0"/>
          <w:numId w:val="52"/>
        </w:numPr>
        <w:ind w:left="0"/>
        <w:rPr>
          <w:sz w:val="22"/>
        </w:rPr>
      </w:pPr>
      <w:r w:rsidRPr="007A70FC">
        <w:rPr>
          <w:b/>
          <w:bCs/>
          <w:sz w:val="22"/>
        </w:rPr>
        <w:t>Training the RNN:</w:t>
      </w:r>
      <w:r w:rsidRPr="007A70FC">
        <w:rPr>
          <w:sz w:val="22"/>
        </w:rPr>
        <w:t xml:space="preserve"> Training utilizes a method called </w:t>
      </w:r>
      <w:r w:rsidRPr="007A70FC">
        <w:rPr>
          <w:b/>
          <w:bCs/>
          <w:sz w:val="22"/>
        </w:rPr>
        <w:t>backpropagation in time</w:t>
      </w:r>
      <w:r w:rsidRPr="007A70FC">
        <w:rPr>
          <w:sz w:val="22"/>
        </w:rPr>
        <w:t>, which extends the standard backpropagation algorithm (Chapter 11) by calculating loss based on output errors across sequential time steps.</w:t>
      </w:r>
    </w:p>
    <w:p w14:paraId="7EF21FE5" w14:textId="77777777" w:rsidR="007A70FC" w:rsidRPr="007A70FC" w:rsidRDefault="007A70FC" w:rsidP="007A70FC">
      <w:pPr>
        <w:numPr>
          <w:ilvl w:val="0"/>
          <w:numId w:val="52"/>
        </w:numPr>
        <w:ind w:left="0"/>
        <w:rPr>
          <w:sz w:val="22"/>
        </w:rPr>
      </w:pPr>
      <w:r w:rsidRPr="007A70FC">
        <w:rPr>
          <w:b/>
          <w:bCs/>
          <w:sz w:val="22"/>
        </w:rPr>
        <w:t xml:space="preserve">RNN Formation in </w:t>
      </w:r>
      <w:proofErr w:type="spellStart"/>
      <w:r w:rsidRPr="007A70FC">
        <w:rPr>
          <w:b/>
          <w:bCs/>
          <w:sz w:val="22"/>
        </w:rPr>
        <w:t>Keras</w:t>
      </w:r>
      <w:proofErr w:type="spellEnd"/>
      <w:r w:rsidRPr="007A70FC">
        <w:rPr>
          <w:b/>
          <w:bCs/>
          <w:sz w:val="22"/>
        </w:rPr>
        <w:t>:</w:t>
      </w:r>
      <w:r w:rsidRPr="007A70FC">
        <w:rPr>
          <w:sz w:val="22"/>
        </w:rPr>
        <w:t xml:space="preserve"> The </w:t>
      </w:r>
      <w:proofErr w:type="spellStart"/>
      <w:proofErr w:type="gramStart"/>
      <w:r w:rsidRPr="007A70FC">
        <w:rPr>
          <w:sz w:val="22"/>
        </w:rPr>
        <w:t>tf.keras</w:t>
      </w:r>
      <w:proofErr w:type="gramEnd"/>
      <w:r w:rsidRPr="007A70FC">
        <w:rPr>
          <w:sz w:val="22"/>
        </w:rPr>
        <w:t>.layers.SimpleRNN</w:t>
      </w:r>
      <w:proofErr w:type="spellEnd"/>
      <w:r w:rsidRPr="007A70FC">
        <w:rPr>
          <w:sz w:val="22"/>
        </w:rPr>
        <w:t xml:space="preserve"> layer is used to define RNNs, and parameters can be set manually via initializers. The optional property </w:t>
      </w:r>
      <w:proofErr w:type="gramStart"/>
      <w:r w:rsidRPr="007A70FC">
        <w:rPr>
          <w:sz w:val="22"/>
        </w:rPr>
        <w:t>unroll</w:t>
      </w:r>
      <w:proofErr w:type="gramEnd"/>
      <w:r w:rsidRPr="007A70FC">
        <w:rPr>
          <w:sz w:val="22"/>
        </w:rPr>
        <w:t>=True is available for deployment purposes.</w:t>
      </w:r>
    </w:p>
    <w:p w14:paraId="29BE936C" w14:textId="77777777" w:rsidR="007A70FC" w:rsidRPr="007A70FC" w:rsidRDefault="007A70FC" w:rsidP="007A70FC">
      <w:pPr>
        <w:rPr>
          <w:b/>
          <w:bCs/>
          <w:sz w:val="22"/>
        </w:rPr>
      </w:pPr>
      <w:r w:rsidRPr="007A70FC">
        <w:rPr>
          <w:b/>
          <w:bCs/>
          <w:sz w:val="22"/>
        </w:rPr>
        <w:t>14.3 Gated Recurrent Unit (GRU)</w:t>
      </w:r>
    </w:p>
    <w:p w14:paraId="0F2A5A33" w14:textId="77777777" w:rsidR="007A70FC" w:rsidRPr="007A70FC" w:rsidRDefault="007A70FC" w:rsidP="007A70FC">
      <w:pPr>
        <w:rPr>
          <w:sz w:val="22"/>
        </w:rPr>
      </w:pPr>
      <w:r w:rsidRPr="007A70FC">
        <w:rPr>
          <w:sz w:val="22"/>
        </w:rPr>
        <w:t>The GRU is a simplified architecture proposed to address performance issues RNNs face with long data sequences.</w:t>
      </w:r>
    </w:p>
    <w:p w14:paraId="66D30056" w14:textId="77777777" w:rsidR="007A70FC" w:rsidRPr="007A70FC" w:rsidRDefault="007A70FC" w:rsidP="007A70FC">
      <w:pPr>
        <w:numPr>
          <w:ilvl w:val="0"/>
          <w:numId w:val="53"/>
        </w:numPr>
        <w:ind w:left="0"/>
        <w:rPr>
          <w:sz w:val="22"/>
        </w:rPr>
      </w:pPr>
      <w:r w:rsidRPr="007A70FC">
        <w:rPr>
          <w:b/>
          <w:bCs/>
          <w:sz w:val="22"/>
        </w:rPr>
        <w:t>General Structure:</w:t>
      </w:r>
      <w:r w:rsidRPr="007A70FC">
        <w:rPr>
          <w:sz w:val="22"/>
        </w:rPr>
        <w:t xml:space="preserve"> GRU modifies the hidden state update by employing two primary gates: the </w:t>
      </w:r>
      <w:r w:rsidRPr="007A70FC">
        <w:rPr>
          <w:b/>
          <w:bCs/>
          <w:sz w:val="22"/>
        </w:rPr>
        <w:t>update gate</w:t>
      </w:r>
      <w:r w:rsidRPr="007A70FC">
        <w:rPr>
          <w:sz w:val="22"/>
        </w:rPr>
        <w:t xml:space="preserve"> ($</w:t>
      </w:r>
      <w:proofErr w:type="spellStart"/>
      <w:r w:rsidRPr="007A70FC">
        <w:rPr>
          <w:sz w:val="22"/>
        </w:rPr>
        <w:t>z_t</w:t>
      </w:r>
      <w:proofErr w:type="spellEnd"/>
      <w:r w:rsidRPr="007A70FC">
        <w:rPr>
          <w:sz w:val="22"/>
        </w:rPr>
        <w:t xml:space="preserve">$) and the </w:t>
      </w:r>
      <w:r w:rsidRPr="007A70FC">
        <w:rPr>
          <w:b/>
          <w:bCs/>
          <w:sz w:val="22"/>
        </w:rPr>
        <w:t>reset gate</w:t>
      </w:r>
      <w:r w:rsidRPr="007A70FC">
        <w:rPr>
          <w:sz w:val="22"/>
        </w:rPr>
        <w:t xml:space="preserve"> ($</w:t>
      </w:r>
      <w:proofErr w:type="spellStart"/>
      <w:r w:rsidRPr="007A70FC">
        <w:rPr>
          <w:sz w:val="22"/>
        </w:rPr>
        <w:t>r_t</w:t>
      </w:r>
      <w:proofErr w:type="spellEnd"/>
      <w:r w:rsidRPr="007A70FC">
        <w:rPr>
          <w:sz w:val="22"/>
        </w:rPr>
        <w:t xml:space="preserve">$). </w:t>
      </w:r>
    </w:p>
    <w:p w14:paraId="47C0CAB8" w14:textId="77777777" w:rsidR="007A70FC" w:rsidRPr="007A70FC" w:rsidRDefault="007A70FC" w:rsidP="007A70FC">
      <w:pPr>
        <w:numPr>
          <w:ilvl w:val="1"/>
          <w:numId w:val="53"/>
        </w:numPr>
        <w:ind w:left="0"/>
        <w:rPr>
          <w:sz w:val="22"/>
        </w:rPr>
      </w:pPr>
      <w:r w:rsidRPr="007A70FC">
        <w:rPr>
          <w:sz w:val="22"/>
        </w:rPr>
        <w:t xml:space="preserve">The </w:t>
      </w:r>
      <w:r w:rsidRPr="007A70FC">
        <w:rPr>
          <w:b/>
          <w:bCs/>
          <w:sz w:val="22"/>
        </w:rPr>
        <w:t>update gate</w:t>
      </w:r>
      <w:r w:rsidRPr="007A70FC">
        <w:rPr>
          <w:sz w:val="22"/>
        </w:rPr>
        <w:t xml:space="preserve"> ($</w:t>
      </w:r>
      <w:proofErr w:type="spellStart"/>
      <w:r w:rsidRPr="007A70FC">
        <w:rPr>
          <w:sz w:val="22"/>
        </w:rPr>
        <w:t>z_t</w:t>
      </w:r>
      <w:proofErr w:type="spellEnd"/>
      <w:r w:rsidRPr="007A70FC">
        <w:rPr>
          <w:sz w:val="22"/>
        </w:rPr>
        <w:t>$) controls how much information from the previous hidden state $h(t-</w:t>
      </w:r>
      <w:proofErr w:type="gramStart"/>
      <w:r w:rsidRPr="007A70FC">
        <w:rPr>
          <w:sz w:val="22"/>
        </w:rPr>
        <w:t>1)$</w:t>
      </w:r>
      <w:proofErr w:type="gramEnd"/>
      <w:r w:rsidRPr="007A70FC">
        <w:rPr>
          <w:sz w:val="22"/>
        </w:rPr>
        <w:t xml:space="preserve"> carries over to the current hidden state $h(t)$.</w:t>
      </w:r>
    </w:p>
    <w:p w14:paraId="4A2DC8C3" w14:textId="77777777" w:rsidR="007A70FC" w:rsidRPr="007A70FC" w:rsidRDefault="007A70FC" w:rsidP="007A70FC">
      <w:pPr>
        <w:numPr>
          <w:ilvl w:val="1"/>
          <w:numId w:val="53"/>
        </w:numPr>
        <w:ind w:left="0"/>
        <w:rPr>
          <w:sz w:val="22"/>
        </w:rPr>
      </w:pPr>
      <w:r w:rsidRPr="007A70FC">
        <w:rPr>
          <w:sz w:val="22"/>
        </w:rPr>
        <w:t xml:space="preserve">The </w:t>
      </w:r>
      <w:r w:rsidRPr="007A70FC">
        <w:rPr>
          <w:b/>
          <w:bCs/>
          <w:sz w:val="22"/>
        </w:rPr>
        <w:t>reset gate</w:t>
      </w:r>
      <w:r w:rsidRPr="007A70FC">
        <w:rPr>
          <w:sz w:val="22"/>
        </w:rPr>
        <w:t xml:space="preserve"> ($</w:t>
      </w:r>
      <w:proofErr w:type="spellStart"/>
      <w:r w:rsidRPr="007A70FC">
        <w:rPr>
          <w:sz w:val="22"/>
        </w:rPr>
        <w:t>r_t</w:t>
      </w:r>
      <w:proofErr w:type="spellEnd"/>
      <w:r w:rsidRPr="007A70FC">
        <w:rPr>
          <w:sz w:val="22"/>
        </w:rPr>
        <w:t>$) controls how much the previous hidden state affects the calculation of the new candidate hidden state ($\tilde{h}_t$).</w:t>
      </w:r>
    </w:p>
    <w:p w14:paraId="597BCB76" w14:textId="77777777" w:rsidR="007A70FC" w:rsidRPr="007A70FC" w:rsidRDefault="007A70FC" w:rsidP="007A70FC">
      <w:pPr>
        <w:numPr>
          <w:ilvl w:val="0"/>
          <w:numId w:val="53"/>
        </w:numPr>
        <w:ind w:left="0"/>
        <w:rPr>
          <w:sz w:val="22"/>
        </w:rPr>
      </w:pPr>
      <w:r w:rsidRPr="007A70FC">
        <w:rPr>
          <w:b/>
          <w:bCs/>
          <w:sz w:val="22"/>
        </w:rPr>
        <w:t xml:space="preserve">GRU Formation and Training in </w:t>
      </w:r>
      <w:proofErr w:type="spellStart"/>
      <w:r w:rsidRPr="007A70FC">
        <w:rPr>
          <w:b/>
          <w:bCs/>
          <w:sz w:val="22"/>
        </w:rPr>
        <w:t>Keras</w:t>
      </w:r>
      <w:proofErr w:type="spellEnd"/>
      <w:r w:rsidRPr="007A70FC">
        <w:rPr>
          <w:b/>
          <w:bCs/>
          <w:sz w:val="22"/>
        </w:rPr>
        <w:t>:</w:t>
      </w:r>
      <w:r w:rsidRPr="007A70FC">
        <w:rPr>
          <w:sz w:val="22"/>
        </w:rPr>
        <w:t xml:space="preserve"> GRU layers are formed using </w:t>
      </w:r>
      <w:proofErr w:type="spellStart"/>
      <w:r w:rsidRPr="007A70FC">
        <w:rPr>
          <w:sz w:val="22"/>
        </w:rPr>
        <w:t>tf.keras.layers.GRU</w:t>
      </w:r>
      <w:proofErr w:type="spellEnd"/>
      <w:r w:rsidRPr="007A70FC">
        <w:rPr>
          <w:sz w:val="22"/>
        </w:rPr>
        <w:t>. Training involves adjusting the layer's weights and biases, following the same methodology as RNN training.</w:t>
      </w:r>
    </w:p>
    <w:p w14:paraId="7D3959E9" w14:textId="77777777" w:rsidR="007A70FC" w:rsidRPr="007A70FC" w:rsidRDefault="007A70FC" w:rsidP="007A70FC">
      <w:pPr>
        <w:rPr>
          <w:b/>
          <w:bCs/>
          <w:sz w:val="22"/>
        </w:rPr>
      </w:pPr>
      <w:r w:rsidRPr="007A70FC">
        <w:rPr>
          <w:b/>
          <w:bCs/>
          <w:sz w:val="22"/>
        </w:rPr>
        <w:t>14.4 Long Short-Term Memory (LSTM)</w:t>
      </w:r>
    </w:p>
    <w:p w14:paraId="1C3B3D01" w14:textId="77777777" w:rsidR="007A70FC" w:rsidRPr="007A70FC" w:rsidRDefault="007A70FC" w:rsidP="007A70FC">
      <w:pPr>
        <w:rPr>
          <w:sz w:val="22"/>
        </w:rPr>
      </w:pPr>
      <w:r w:rsidRPr="007A70FC">
        <w:rPr>
          <w:sz w:val="22"/>
        </w:rPr>
        <w:t>LSTM is an earlier and more complex architecture than GRU, specifically designed to handle the long-term dependencies in sequential data.</w:t>
      </w:r>
    </w:p>
    <w:p w14:paraId="279FFE7F" w14:textId="77777777" w:rsidR="007A70FC" w:rsidRPr="007A70FC" w:rsidRDefault="007A70FC" w:rsidP="007A70FC">
      <w:pPr>
        <w:numPr>
          <w:ilvl w:val="0"/>
          <w:numId w:val="54"/>
        </w:numPr>
        <w:ind w:left="0"/>
        <w:rPr>
          <w:sz w:val="22"/>
        </w:rPr>
      </w:pPr>
      <w:r w:rsidRPr="007A70FC">
        <w:rPr>
          <w:b/>
          <w:bCs/>
          <w:sz w:val="22"/>
        </w:rPr>
        <w:t>General Structure:</w:t>
      </w:r>
      <w:r w:rsidRPr="007A70FC">
        <w:rPr>
          <w:sz w:val="22"/>
        </w:rPr>
        <w:t xml:space="preserve"> LSTM uses a cell value ($</w:t>
      </w:r>
      <w:proofErr w:type="spellStart"/>
      <w:r w:rsidRPr="007A70FC">
        <w:rPr>
          <w:sz w:val="22"/>
        </w:rPr>
        <w:t>c_t</w:t>
      </w:r>
      <w:proofErr w:type="spellEnd"/>
      <w:r w:rsidRPr="007A70FC">
        <w:rPr>
          <w:sz w:val="22"/>
        </w:rPr>
        <w:t xml:space="preserve">$) to store information and three distinct gates: the </w:t>
      </w:r>
      <w:r w:rsidRPr="007A70FC">
        <w:rPr>
          <w:b/>
          <w:bCs/>
          <w:sz w:val="22"/>
        </w:rPr>
        <w:t>input gate</w:t>
      </w:r>
      <w:r w:rsidRPr="007A70FC">
        <w:rPr>
          <w:sz w:val="22"/>
        </w:rPr>
        <w:t xml:space="preserve"> ($</w:t>
      </w:r>
      <w:proofErr w:type="spellStart"/>
      <w:r w:rsidRPr="007A70FC">
        <w:rPr>
          <w:sz w:val="22"/>
        </w:rPr>
        <w:t>i_t</w:t>
      </w:r>
      <w:proofErr w:type="spellEnd"/>
      <w:r w:rsidRPr="007A70FC">
        <w:rPr>
          <w:sz w:val="22"/>
        </w:rPr>
        <w:t xml:space="preserve">$), </w:t>
      </w:r>
      <w:r w:rsidRPr="007A70FC">
        <w:rPr>
          <w:b/>
          <w:bCs/>
          <w:sz w:val="22"/>
        </w:rPr>
        <w:t>forget gate</w:t>
      </w:r>
      <w:r w:rsidRPr="007A70FC">
        <w:rPr>
          <w:sz w:val="22"/>
        </w:rPr>
        <w:t xml:space="preserve"> ($</w:t>
      </w:r>
      <w:proofErr w:type="spellStart"/>
      <w:r w:rsidRPr="007A70FC">
        <w:rPr>
          <w:sz w:val="22"/>
        </w:rPr>
        <w:t>f_t</w:t>
      </w:r>
      <w:proofErr w:type="spellEnd"/>
      <w:r w:rsidRPr="007A70FC">
        <w:rPr>
          <w:sz w:val="22"/>
        </w:rPr>
        <w:t xml:space="preserve">$), and </w:t>
      </w:r>
      <w:r w:rsidRPr="007A70FC">
        <w:rPr>
          <w:b/>
          <w:bCs/>
          <w:sz w:val="22"/>
        </w:rPr>
        <w:t>output gate</w:t>
      </w:r>
      <w:r w:rsidRPr="007A70FC">
        <w:rPr>
          <w:sz w:val="22"/>
        </w:rPr>
        <w:t xml:space="preserve"> ($</w:t>
      </w:r>
      <w:proofErr w:type="spellStart"/>
      <w:r w:rsidRPr="007A70FC">
        <w:rPr>
          <w:sz w:val="22"/>
        </w:rPr>
        <w:t>o_t</w:t>
      </w:r>
      <w:proofErr w:type="spellEnd"/>
      <w:r w:rsidRPr="007A70FC">
        <w:rPr>
          <w:sz w:val="22"/>
        </w:rPr>
        <w:t xml:space="preserve">$). </w:t>
      </w:r>
    </w:p>
    <w:p w14:paraId="3FF30B47" w14:textId="77777777" w:rsidR="007A70FC" w:rsidRPr="007A70FC" w:rsidRDefault="007A70FC" w:rsidP="007A70FC">
      <w:pPr>
        <w:numPr>
          <w:ilvl w:val="1"/>
          <w:numId w:val="54"/>
        </w:numPr>
        <w:ind w:left="0"/>
        <w:rPr>
          <w:sz w:val="22"/>
        </w:rPr>
      </w:pPr>
      <w:r w:rsidRPr="007A70FC">
        <w:rPr>
          <w:sz w:val="22"/>
        </w:rPr>
        <w:t xml:space="preserve">The </w:t>
      </w:r>
      <w:r w:rsidRPr="007A70FC">
        <w:rPr>
          <w:b/>
          <w:bCs/>
          <w:sz w:val="22"/>
        </w:rPr>
        <w:t>forget gate</w:t>
      </w:r>
      <w:r w:rsidRPr="007A70FC">
        <w:rPr>
          <w:sz w:val="22"/>
        </w:rPr>
        <w:t xml:space="preserve"> decides what information to discard from the previous cell value ($c_{t-</w:t>
      </w:r>
      <w:proofErr w:type="gramStart"/>
      <w:r w:rsidRPr="007A70FC">
        <w:rPr>
          <w:sz w:val="22"/>
        </w:rPr>
        <w:t>1}$</w:t>
      </w:r>
      <w:proofErr w:type="gramEnd"/>
      <w:r w:rsidRPr="007A70FC">
        <w:rPr>
          <w:sz w:val="22"/>
        </w:rPr>
        <w:t>).</w:t>
      </w:r>
    </w:p>
    <w:p w14:paraId="6A048506" w14:textId="77777777" w:rsidR="007A70FC" w:rsidRPr="007A70FC" w:rsidRDefault="007A70FC" w:rsidP="007A70FC">
      <w:pPr>
        <w:numPr>
          <w:ilvl w:val="1"/>
          <w:numId w:val="54"/>
        </w:numPr>
        <w:ind w:left="0"/>
        <w:rPr>
          <w:sz w:val="22"/>
        </w:rPr>
      </w:pPr>
      <w:r w:rsidRPr="007A70FC">
        <w:rPr>
          <w:sz w:val="22"/>
        </w:rPr>
        <w:lastRenderedPageBreak/>
        <w:t xml:space="preserve">The </w:t>
      </w:r>
      <w:r w:rsidRPr="007A70FC">
        <w:rPr>
          <w:b/>
          <w:bCs/>
          <w:sz w:val="22"/>
        </w:rPr>
        <w:t>input gate</w:t>
      </w:r>
      <w:r w:rsidRPr="007A70FC">
        <w:rPr>
          <w:sz w:val="22"/>
        </w:rPr>
        <w:t xml:space="preserve"> and candidate cell value ($\tilde{c}_t$) determine what new information is added to the cell value $</w:t>
      </w:r>
      <w:proofErr w:type="spellStart"/>
      <w:r w:rsidRPr="007A70FC">
        <w:rPr>
          <w:sz w:val="22"/>
        </w:rPr>
        <w:t>c_t</w:t>
      </w:r>
      <w:proofErr w:type="spellEnd"/>
      <w:r w:rsidRPr="007A70FC">
        <w:rPr>
          <w:sz w:val="22"/>
        </w:rPr>
        <w:t>$.</w:t>
      </w:r>
    </w:p>
    <w:p w14:paraId="4A70160A" w14:textId="77777777" w:rsidR="007A70FC" w:rsidRPr="007A70FC" w:rsidRDefault="007A70FC" w:rsidP="007A70FC">
      <w:pPr>
        <w:numPr>
          <w:ilvl w:val="1"/>
          <w:numId w:val="54"/>
        </w:numPr>
        <w:ind w:left="0"/>
        <w:rPr>
          <w:sz w:val="22"/>
        </w:rPr>
      </w:pPr>
      <w:r w:rsidRPr="007A70FC">
        <w:rPr>
          <w:sz w:val="22"/>
        </w:rPr>
        <w:t xml:space="preserve">The </w:t>
      </w:r>
      <w:r w:rsidRPr="007A70FC">
        <w:rPr>
          <w:b/>
          <w:bCs/>
          <w:sz w:val="22"/>
        </w:rPr>
        <w:t>output gate</w:t>
      </w:r>
      <w:r w:rsidRPr="007A70FC">
        <w:rPr>
          <w:sz w:val="22"/>
        </w:rPr>
        <w:t xml:space="preserve"> controls how much of the cell value is revealed in the final hidden state $h(t)$.</w:t>
      </w:r>
    </w:p>
    <w:p w14:paraId="490A55D3" w14:textId="77777777" w:rsidR="007A70FC" w:rsidRPr="007A70FC" w:rsidRDefault="007A70FC" w:rsidP="007A70FC">
      <w:pPr>
        <w:numPr>
          <w:ilvl w:val="0"/>
          <w:numId w:val="54"/>
        </w:numPr>
        <w:ind w:left="0"/>
        <w:rPr>
          <w:sz w:val="22"/>
        </w:rPr>
      </w:pPr>
      <w:r w:rsidRPr="007A70FC">
        <w:rPr>
          <w:b/>
          <w:bCs/>
          <w:sz w:val="22"/>
        </w:rPr>
        <w:t xml:space="preserve">LSTM Formation and Training in </w:t>
      </w:r>
      <w:proofErr w:type="spellStart"/>
      <w:r w:rsidRPr="007A70FC">
        <w:rPr>
          <w:b/>
          <w:bCs/>
          <w:sz w:val="22"/>
        </w:rPr>
        <w:t>Keras</w:t>
      </w:r>
      <w:proofErr w:type="spellEnd"/>
      <w:r w:rsidRPr="007A70FC">
        <w:rPr>
          <w:b/>
          <w:bCs/>
          <w:sz w:val="22"/>
        </w:rPr>
        <w:t>:</w:t>
      </w:r>
      <w:r w:rsidRPr="007A70FC">
        <w:rPr>
          <w:sz w:val="22"/>
        </w:rPr>
        <w:t xml:space="preserve"> LSTM layers are defined using </w:t>
      </w:r>
      <w:proofErr w:type="spellStart"/>
      <w:proofErr w:type="gramStart"/>
      <w:r w:rsidRPr="007A70FC">
        <w:rPr>
          <w:sz w:val="22"/>
        </w:rPr>
        <w:t>tf.keras</w:t>
      </w:r>
      <w:proofErr w:type="gramEnd"/>
      <w:r w:rsidRPr="007A70FC">
        <w:rPr>
          <w:sz w:val="22"/>
        </w:rPr>
        <w:t>.layers.LSTM</w:t>
      </w:r>
      <w:proofErr w:type="spellEnd"/>
      <w:r w:rsidRPr="007A70FC">
        <w:rPr>
          <w:sz w:val="22"/>
        </w:rPr>
        <w:t>. Training also uses the backpropagation in time method.</w:t>
      </w:r>
    </w:p>
    <w:p w14:paraId="2C8B517A" w14:textId="77777777" w:rsidR="007A70FC" w:rsidRPr="007A70FC" w:rsidRDefault="007A70FC" w:rsidP="007A70FC">
      <w:pPr>
        <w:rPr>
          <w:b/>
          <w:bCs/>
          <w:sz w:val="22"/>
        </w:rPr>
      </w:pPr>
      <w:r w:rsidRPr="007A70FC">
        <w:rPr>
          <w:b/>
          <w:bCs/>
          <w:sz w:val="22"/>
        </w:rPr>
        <w:t>14.5 Regression via Recurrence Models</w:t>
      </w:r>
    </w:p>
    <w:p w14:paraId="77C17648" w14:textId="77777777" w:rsidR="007A70FC" w:rsidRPr="007A70FC" w:rsidRDefault="007A70FC" w:rsidP="007A70FC">
      <w:pPr>
        <w:rPr>
          <w:sz w:val="22"/>
        </w:rPr>
      </w:pPr>
      <w:r w:rsidRPr="007A70FC">
        <w:rPr>
          <w:sz w:val="22"/>
        </w:rPr>
        <w:t xml:space="preserve">To perform regression using RNN/GRU/LSTM, sequential input data must be correctly prepared. The </w:t>
      </w:r>
      <w:proofErr w:type="spellStart"/>
      <w:r w:rsidRPr="007A70FC">
        <w:rPr>
          <w:sz w:val="22"/>
        </w:rPr>
        <w:t>Keras</w:t>
      </w:r>
      <w:proofErr w:type="spellEnd"/>
      <w:r w:rsidRPr="007A70FC">
        <w:rPr>
          <w:sz w:val="22"/>
        </w:rPr>
        <w:t xml:space="preserve"> utility function </w:t>
      </w:r>
      <w:proofErr w:type="spellStart"/>
      <w:proofErr w:type="gramStart"/>
      <w:r w:rsidRPr="007A70FC">
        <w:rPr>
          <w:sz w:val="22"/>
        </w:rPr>
        <w:t>tf.keras</w:t>
      </w:r>
      <w:proofErr w:type="gramEnd"/>
      <w:r w:rsidRPr="007A70FC">
        <w:rPr>
          <w:sz w:val="22"/>
        </w:rPr>
        <w:t>.utils.timeseries_dataset_from_array</w:t>
      </w:r>
      <w:proofErr w:type="spellEnd"/>
      <w:r w:rsidRPr="007A70FC">
        <w:rPr>
          <w:sz w:val="22"/>
        </w:rPr>
        <w:t xml:space="preserve"> helps generate time series datasets suitable for recurrence models. When defining the </w:t>
      </w:r>
      <w:proofErr w:type="spellStart"/>
      <w:r w:rsidRPr="007A70FC">
        <w:rPr>
          <w:sz w:val="22"/>
        </w:rPr>
        <w:t>Keras</w:t>
      </w:r>
      <w:proofErr w:type="spellEnd"/>
      <w:r w:rsidRPr="007A70FC">
        <w:rPr>
          <w:sz w:val="22"/>
        </w:rPr>
        <w:t xml:space="preserve"> model, the input shape of the recurrence layer must be set as shape</w:t>
      </w:r>
      <w:proofErr w:type="gramStart"/>
      <w:r w:rsidRPr="007A70FC">
        <w:rPr>
          <w:sz w:val="22"/>
        </w:rPr>
        <w:t>=(</w:t>
      </w:r>
      <w:proofErr w:type="spellStart"/>
      <w:proofErr w:type="gramEnd"/>
      <w:r w:rsidRPr="007A70FC">
        <w:rPr>
          <w:sz w:val="22"/>
        </w:rPr>
        <w:t>time_length</w:t>
      </w:r>
      <w:proofErr w:type="spellEnd"/>
      <w:r w:rsidRPr="007A70FC">
        <w:rPr>
          <w:sz w:val="22"/>
        </w:rPr>
        <w:t xml:space="preserve">, </w:t>
      </w:r>
      <w:proofErr w:type="spellStart"/>
      <w:r w:rsidRPr="007A70FC">
        <w:rPr>
          <w:sz w:val="22"/>
        </w:rPr>
        <w:t>n_input</w:t>
      </w:r>
      <w:proofErr w:type="spellEnd"/>
      <w:r w:rsidRPr="007A70FC">
        <w:rPr>
          <w:sz w:val="22"/>
        </w:rPr>
        <w:t xml:space="preserve">), where </w:t>
      </w:r>
      <w:proofErr w:type="spellStart"/>
      <w:r w:rsidRPr="007A70FC">
        <w:rPr>
          <w:sz w:val="22"/>
        </w:rPr>
        <w:t>time_length</w:t>
      </w:r>
      <w:proofErr w:type="spellEnd"/>
      <w:r w:rsidRPr="007A70FC">
        <w:rPr>
          <w:sz w:val="22"/>
        </w:rPr>
        <w:t xml:space="preserve"> is the number of time steps and </w:t>
      </w:r>
      <w:proofErr w:type="spellStart"/>
      <w:r w:rsidRPr="007A70FC">
        <w:rPr>
          <w:sz w:val="22"/>
        </w:rPr>
        <w:t>n_input</w:t>
      </w:r>
      <w:proofErr w:type="spellEnd"/>
      <w:r w:rsidRPr="007A70FC">
        <w:rPr>
          <w:sz w:val="22"/>
        </w:rPr>
        <w:t xml:space="preserve"> is the size of the feature vector at each step.</w:t>
      </w:r>
    </w:p>
    <w:p w14:paraId="53E39480" w14:textId="77777777" w:rsidR="007A70FC" w:rsidRPr="007A70FC" w:rsidRDefault="007A70FC" w:rsidP="007A70FC">
      <w:pPr>
        <w:rPr>
          <w:b/>
          <w:bCs/>
          <w:sz w:val="22"/>
        </w:rPr>
      </w:pPr>
      <w:r w:rsidRPr="007A70FC">
        <w:rPr>
          <w:b/>
          <w:bCs/>
          <w:sz w:val="22"/>
        </w:rPr>
        <w:t>14.6 Image Classification via Recurrence Models</w:t>
      </w:r>
    </w:p>
    <w:p w14:paraId="5CC4E583" w14:textId="77777777" w:rsidR="007A70FC" w:rsidRPr="007A70FC" w:rsidRDefault="007A70FC" w:rsidP="007A70FC">
      <w:pPr>
        <w:rPr>
          <w:sz w:val="22"/>
        </w:rPr>
      </w:pPr>
      <w:r w:rsidRPr="007A70FC">
        <w:rPr>
          <w:sz w:val="22"/>
        </w:rPr>
        <w:t>Recurrence models can classify images (e.g., MNIST) by processing the image data as a sequence of vectors. For an image like $28 \times 28$ pixels, it can be treated as 28 sequential inputs (time steps), each being a row vector with 28 features.</w:t>
      </w:r>
    </w:p>
    <w:p w14:paraId="08A5CBD4" w14:textId="77777777" w:rsidR="007A70FC" w:rsidRPr="007A70FC" w:rsidRDefault="007A70FC" w:rsidP="007A70FC">
      <w:pPr>
        <w:rPr>
          <w:b/>
          <w:bCs/>
          <w:sz w:val="22"/>
        </w:rPr>
      </w:pPr>
      <w:r w:rsidRPr="007A70FC">
        <w:rPr>
          <w:b/>
          <w:bCs/>
          <w:sz w:val="22"/>
        </w:rPr>
        <w:t>14.7 Embedding the Recurrence Model</w:t>
      </w:r>
    </w:p>
    <w:p w14:paraId="5B893372" w14:textId="77777777" w:rsidR="007A70FC" w:rsidRPr="007A70FC" w:rsidRDefault="007A70FC" w:rsidP="007A70FC">
      <w:pPr>
        <w:rPr>
          <w:sz w:val="22"/>
        </w:rPr>
      </w:pPr>
      <w:r w:rsidRPr="007A70FC">
        <w:rPr>
          <w:sz w:val="22"/>
        </w:rPr>
        <w:t xml:space="preserve">The embedding process for RNN/GRU/LSTM models largely follows the steps for embedding feedforward networks detailed in Chapter 12. A crucial step involves setting the unroll=True property during </w:t>
      </w:r>
      <w:proofErr w:type="spellStart"/>
      <w:r w:rsidRPr="007A70FC">
        <w:rPr>
          <w:sz w:val="22"/>
        </w:rPr>
        <w:t>Keras</w:t>
      </w:r>
      <w:proofErr w:type="spellEnd"/>
      <w:r w:rsidRPr="007A70FC">
        <w:rPr>
          <w:sz w:val="22"/>
        </w:rPr>
        <w:t xml:space="preserve"> layer definition. This </w:t>
      </w:r>
      <w:r w:rsidRPr="007A70FC">
        <w:rPr>
          <w:b/>
          <w:bCs/>
          <w:sz w:val="22"/>
        </w:rPr>
        <w:t>unrolls</w:t>
      </w:r>
      <w:r w:rsidRPr="007A70FC">
        <w:rPr>
          <w:sz w:val="22"/>
        </w:rPr>
        <w:t xml:space="preserve"> the recurrent structure, making it behave similarly to a feedforward neural network, which is necessary for conversion to the TensorFlow Lite format and subsequent deployment as a C array on the microcontroller.</w:t>
      </w:r>
    </w:p>
    <w:p w14:paraId="3987756E" w14:textId="77777777" w:rsidR="007A70FC" w:rsidRPr="007A70FC" w:rsidRDefault="007A70FC" w:rsidP="007A70FC">
      <w:pPr>
        <w:rPr>
          <w:b/>
          <w:bCs/>
          <w:sz w:val="22"/>
        </w:rPr>
      </w:pPr>
      <w:r w:rsidRPr="007A70FC">
        <w:rPr>
          <w:b/>
          <w:bCs/>
          <w:sz w:val="22"/>
        </w:rPr>
        <w:t>Applications (14.8, 14.9, 14.10)</w:t>
      </w:r>
    </w:p>
    <w:p w14:paraId="1CB0CEB6" w14:textId="77777777" w:rsidR="007A70FC" w:rsidRPr="007A70FC" w:rsidRDefault="007A70FC" w:rsidP="007A70FC">
      <w:pPr>
        <w:rPr>
          <w:sz w:val="22"/>
        </w:rPr>
      </w:pPr>
      <w:r w:rsidRPr="007A70FC">
        <w:rPr>
          <w:sz w:val="22"/>
        </w:rPr>
        <w:t>The chapter includes applications demonstrating the use of recurrence models:</w:t>
      </w:r>
    </w:p>
    <w:p w14:paraId="45F6D61D" w14:textId="77777777" w:rsidR="007A70FC" w:rsidRPr="007A70FC" w:rsidRDefault="007A70FC" w:rsidP="007A70FC">
      <w:pPr>
        <w:numPr>
          <w:ilvl w:val="0"/>
          <w:numId w:val="55"/>
        </w:numPr>
        <w:ind w:left="0"/>
        <w:rPr>
          <w:sz w:val="22"/>
        </w:rPr>
      </w:pPr>
      <w:r w:rsidRPr="007A70FC">
        <w:rPr>
          <w:b/>
          <w:bCs/>
          <w:sz w:val="22"/>
        </w:rPr>
        <w:t>Keyword Spotting:</w:t>
      </w:r>
      <w:r w:rsidRPr="007A70FC">
        <w:rPr>
          <w:sz w:val="22"/>
        </w:rPr>
        <w:t xml:space="preserve"> Using an </w:t>
      </w:r>
      <w:r w:rsidRPr="007A70FC">
        <w:rPr>
          <w:b/>
          <w:bCs/>
          <w:sz w:val="22"/>
        </w:rPr>
        <w:t>LSTM model</w:t>
      </w:r>
      <w:r w:rsidRPr="007A70FC">
        <w:rPr>
          <w:sz w:val="22"/>
        </w:rPr>
        <w:t xml:space="preserve"> to learn the temporal relationship between Mel frames (spectrogram features) for audio classification.</w:t>
      </w:r>
    </w:p>
    <w:p w14:paraId="2980E0A4" w14:textId="77777777" w:rsidR="007A70FC" w:rsidRPr="007A70FC" w:rsidRDefault="007A70FC" w:rsidP="007A70FC">
      <w:pPr>
        <w:numPr>
          <w:ilvl w:val="0"/>
          <w:numId w:val="55"/>
        </w:numPr>
        <w:ind w:left="0"/>
        <w:rPr>
          <w:sz w:val="22"/>
        </w:rPr>
      </w:pPr>
      <w:r w:rsidRPr="007A70FC">
        <w:rPr>
          <w:b/>
          <w:bCs/>
          <w:sz w:val="22"/>
        </w:rPr>
        <w:t>Handwritten Digit Recognition:</w:t>
      </w:r>
      <w:r w:rsidRPr="007A70FC">
        <w:rPr>
          <w:sz w:val="22"/>
        </w:rPr>
        <w:t xml:space="preserve"> Using an </w:t>
      </w:r>
      <w:r w:rsidRPr="007A70FC">
        <w:rPr>
          <w:b/>
          <w:bCs/>
          <w:sz w:val="22"/>
        </w:rPr>
        <w:t>LSTM model</w:t>
      </w:r>
      <w:r w:rsidRPr="007A70FC">
        <w:rPr>
          <w:sz w:val="22"/>
        </w:rPr>
        <w:t xml:space="preserve"> to classify MNIST images by processing each row sequentially.</w:t>
      </w:r>
    </w:p>
    <w:p w14:paraId="5036BFB4" w14:textId="77777777" w:rsidR="007A70FC" w:rsidRPr="007A70FC" w:rsidRDefault="007A70FC" w:rsidP="007A70FC">
      <w:pPr>
        <w:numPr>
          <w:ilvl w:val="0"/>
          <w:numId w:val="55"/>
        </w:numPr>
        <w:ind w:left="0"/>
        <w:rPr>
          <w:sz w:val="22"/>
        </w:rPr>
      </w:pPr>
      <w:r w:rsidRPr="007A70FC">
        <w:rPr>
          <w:b/>
          <w:bCs/>
          <w:sz w:val="22"/>
        </w:rPr>
        <w:t>Estimating Future Temperature Values:</w:t>
      </w:r>
      <w:r w:rsidRPr="007A70FC">
        <w:rPr>
          <w:sz w:val="22"/>
        </w:rPr>
        <w:t xml:space="preserve"> Using a </w:t>
      </w:r>
      <w:r w:rsidRPr="007A70FC">
        <w:rPr>
          <w:b/>
          <w:bCs/>
          <w:sz w:val="22"/>
        </w:rPr>
        <w:t>GRU model</w:t>
      </w:r>
      <w:r w:rsidRPr="007A70FC">
        <w:rPr>
          <w:sz w:val="22"/>
        </w:rPr>
        <w:t xml:space="preserve"> to estimate future temperatures based on previous readings, relying on the model's ability to learn time relations.</w:t>
      </w:r>
    </w:p>
    <w:p w14:paraId="10EC6D62" w14:textId="77777777" w:rsidR="007A70FC" w:rsidRDefault="007A70FC" w:rsidP="007A70FC">
      <w:pPr>
        <w:rPr>
          <w:sz w:val="22"/>
        </w:rPr>
      </w:pPr>
    </w:p>
    <w:p w14:paraId="7E916BF9" w14:textId="77777777" w:rsidR="007A70FC" w:rsidRPr="007A70FC" w:rsidRDefault="007A70FC" w:rsidP="007A70FC">
      <w:pPr>
        <w:rPr>
          <w:sz w:val="22"/>
        </w:rPr>
      </w:pPr>
    </w:p>
    <w:p w14:paraId="3D4C40E2" w14:textId="77777777" w:rsidR="007A70FC" w:rsidRPr="00026951" w:rsidRDefault="007A70FC" w:rsidP="007A70FC">
      <w:pPr>
        <w:rPr>
          <w:sz w:val="22"/>
        </w:rPr>
      </w:pPr>
    </w:p>
    <w:sectPr w:rsidR="007A70FC" w:rsidRPr="00026951" w:rsidSect="007A70FC">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FD1E9" w14:textId="77777777" w:rsidR="00B57842" w:rsidRDefault="00B57842" w:rsidP="00DB7D7B">
      <w:r>
        <w:separator/>
      </w:r>
    </w:p>
  </w:endnote>
  <w:endnote w:type="continuationSeparator" w:id="0">
    <w:p w14:paraId="433248EE" w14:textId="77777777" w:rsidR="00B57842" w:rsidRDefault="00B57842" w:rsidP="00DB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4D62A" w14:textId="77777777" w:rsidR="00B57842" w:rsidRDefault="00B57842" w:rsidP="00DB7D7B">
      <w:r>
        <w:separator/>
      </w:r>
    </w:p>
  </w:footnote>
  <w:footnote w:type="continuationSeparator" w:id="0">
    <w:p w14:paraId="5DD1F418" w14:textId="77777777" w:rsidR="00B57842" w:rsidRDefault="00B57842" w:rsidP="00DB7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2E8"/>
    <w:multiLevelType w:val="multilevel"/>
    <w:tmpl w:val="F12C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04004"/>
    <w:multiLevelType w:val="multilevel"/>
    <w:tmpl w:val="21DA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6D94"/>
    <w:multiLevelType w:val="multilevel"/>
    <w:tmpl w:val="3AC06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E4CAD"/>
    <w:multiLevelType w:val="multilevel"/>
    <w:tmpl w:val="A9A0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A3080"/>
    <w:multiLevelType w:val="multilevel"/>
    <w:tmpl w:val="96A8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F4A0C"/>
    <w:multiLevelType w:val="multilevel"/>
    <w:tmpl w:val="CB9E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32B1F"/>
    <w:multiLevelType w:val="multilevel"/>
    <w:tmpl w:val="16B6B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86806"/>
    <w:multiLevelType w:val="multilevel"/>
    <w:tmpl w:val="ED10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05688"/>
    <w:multiLevelType w:val="multilevel"/>
    <w:tmpl w:val="DF0C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5093F"/>
    <w:multiLevelType w:val="multilevel"/>
    <w:tmpl w:val="B8CE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D5516"/>
    <w:multiLevelType w:val="multilevel"/>
    <w:tmpl w:val="DE82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F7622"/>
    <w:multiLevelType w:val="multilevel"/>
    <w:tmpl w:val="A4DC2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94FA2"/>
    <w:multiLevelType w:val="multilevel"/>
    <w:tmpl w:val="987A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72569"/>
    <w:multiLevelType w:val="multilevel"/>
    <w:tmpl w:val="CBCC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24618"/>
    <w:multiLevelType w:val="multilevel"/>
    <w:tmpl w:val="7630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B096B"/>
    <w:multiLevelType w:val="multilevel"/>
    <w:tmpl w:val="1CF2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370D4"/>
    <w:multiLevelType w:val="multilevel"/>
    <w:tmpl w:val="683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44A95"/>
    <w:multiLevelType w:val="multilevel"/>
    <w:tmpl w:val="112C2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9C56BD"/>
    <w:multiLevelType w:val="multilevel"/>
    <w:tmpl w:val="9F4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B4458"/>
    <w:multiLevelType w:val="multilevel"/>
    <w:tmpl w:val="431C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82D7C"/>
    <w:multiLevelType w:val="multilevel"/>
    <w:tmpl w:val="612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167F5"/>
    <w:multiLevelType w:val="multilevel"/>
    <w:tmpl w:val="C30E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21BCC"/>
    <w:multiLevelType w:val="multilevel"/>
    <w:tmpl w:val="1E203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920FB"/>
    <w:multiLevelType w:val="multilevel"/>
    <w:tmpl w:val="EEA4C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15077"/>
    <w:multiLevelType w:val="multilevel"/>
    <w:tmpl w:val="7722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63C5B"/>
    <w:multiLevelType w:val="multilevel"/>
    <w:tmpl w:val="4424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0492E"/>
    <w:multiLevelType w:val="multilevel"/>
    <w:tmpl w:val="4F70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171C3"/>
    <w:multiLevelType w:val="multilevel"/>
    <w:tmpl w:val="2D8A6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2E4B68"/>
    <w:multiLevelType w:val="multilevel"/>
    <w:tmpl w:val="1D9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903422"/>
    <w:multiLevelType w:val="multilevel"/>
    <w:tmpl w:val="7E0C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A676A6"/>
    <w:multiLevelType w:val="multilevel"/>
    <w:tmpl w:val="139E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E4EFA"/>
    <w:multiLevelType w:val="multilevel"/>
    <w:tmpl w:val="17A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6523CF"/>
    <w:multiLevelType w:val="multilevel"/>
    <w:tmpl w:val="CC9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715B3"/>
    <w:multiLevelType w:val="multilevel"/>
    <w:tmpl w:val="3274D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246FEA"/>
    <w:multiLevelType w:val="multilevel"/>
    <w:tmpl w:val="59E29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FE034A"/>
    <w:multiLevelType w:val="multilevel"/>
    <w:tmpl w:val="A89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230BF1"/>
    <w:multiLevelType w:val="multilevel"/>
    <w:tmpl w:val="7ED8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3E22E9"/>
    <w:multiLevelType w:val="multilevel"/>
    <w:tmpl w:val="FA86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0C60FC"/>
    <w:multiLevelType w:val="multilevel"/>
    <w:tmpl w:val="E04E8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5B6280"/>
    <w:multiLevelType w:val="multilevel"/>
    <w:tmpl w:val="1722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E17DC8"/>
    <w:multiLevelType w:val="multilevel"/>
    <w:tmpl w:val="6838B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F726D1"/>
    <w:multiLevelType w:val="multilevel"/>
    <w:tmpl w:val="CCBCF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A75F98"/>
    <w:multiLevelType w:val="multilevel"/>
    <w:tmpl w:val="4F5A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612221"/>
    <w:multiLevelType w:val="multilevel"/>
    <w:tmpl w:val="F7A6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362293"/>
    <w:multiLevelType w:val="multilevel"/>
    <w:tmpl w:val="42C2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A81CEB"/>
    <w:multiLevelType w:val="multilevel"/>
    <w:tmpl w:val="3F2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AB5AF0"/>
    <w:multiLevelType w:val="multilevel"/>
    <w:tmpl w:val="D56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3B041A"/>
    <w:multiLevelType w:val="multilevel"/>
    <w:tmpl w:val="0598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D318C9"/>
    <w:multiLevelType w:val="multilevel"/>
    <w:tmpl w:val="F8A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7C1B11"/>
    <w:multiLevelType w:val="multilevel"/>
    <w:tmpl w:val="134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B816DF"/>
    <w:multiLevelType w:val="multilevel"/>
    <w:tmpl w:val="60CE4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EF4C59"/>
    <w:multiLevelType w:val="multilevel"/>
    <w:tmpl w:val="81C6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F63E43"/>
    <w:multiLevelType w:val="multilevel"/>
    <w:tmpl w:val="AF6C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0B5646"/>
    <w:multiLevelType w:val="multilevel"/>
    <w:tmpl w:val="1EBEA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0E15B0"/>
    <w:multiLevelType w:val="multilevel"/>
    <w:tmpl w:val="4912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422908">
    <w:abstractNumId w:val="21"/>
  </w:num>
  <w:num w:numId="2" w16cid:durableId="2023508502">
    <w:abstractNumId w:val="40"/>
  </w:num>
  <w:num w:numId="3" w16cid:durableId="1795244691">
    <w:abstractNumId w:val="45"/>
  </w:num>
  <w:num w:numId="4" w16cid:durableId="402414985">
    <w:abstractNumId w:val="25"/>
  </w:num>
  <w:num w:numId="5" w16cid:durableId="787817862">
    <w:abstractNumId w:val="39"/>
  </w:num>
  <w:num w:numId="6" w16cid:durableId="1378239678">
    <w:abstractNumId w:val="28"/>
  </w:num>
  <w:num w:numId="7" w16cid:durableId="1622345481">
    <w:abstractNumId w:val="42"/>
  </w:num>
  <w:num w:numId="8" w16cid:durableId="1667633974">
    <w:abstractNumId w:val="3"/>
  </w:num>
  <w:num w:numId="9" w16cid:durableId="2026054959">
    <w:abstractNumId w:val="6"/>
  </w:num>
  <w:num w:numId="10" w16cid:durableId="1180269032">
    <w:abstractNumId w:val="23"/>
  </w:num>
  <w:num w:numId="11" w16cid:durableId="1755591155">
    <w:abstractNumId w:val="0"/>
  </w:num>
  <w:num w:numId="12" w16cid:durableId="81151880">
    <w:abstractNumId w:val="51"/>
  </w:num>
  <w:num w:numId="13" w16cid:durableId="1088115886">
    <w:abstractNumId w:val="54"/>
  </w:num>
  <w:num w:numId="14" w16cid:durableId="985086784">
    <w:abstractNumId w:val="36"/>
  </w:num>
  <w:num w:numId="15" w16cid:durableId="1957636427">
    <w:abstractNumId w:val="5"/>
  </w:num>
  <w:num w:numId="16" w16cid:durableId="932905472">
    <w:abstractNumId w:val="49"/>
  </w:num>
  <w:num w:numId="17" w16cid:durableId="1606379112">
    <w:abstractNumId w:val="47"/>
  </w:num>
  <w:num w:numId="18" w16cid:durableId="915476655">
    <w:abstractNumId w:val="44"/>
  </w:num>
  <w:num w:numId="19" w16cid:durableId="1614822301">
    <w:abstractNumId w:val="31"/>
  </w:num>
  <w:num w:numId="20" w16cid:durableId="1418164995">
    <w:abstractNumId w:val="24"/>
  </w:num>
  <w:num w:numId="21" w16cid:durableId="460268998">
    <w:abstractNumId w:val="46"/>
  </w:num>
  <w:num w:numId="22" w16cid:durableId="940911027">
    <w:abstractNumId w:val="38"/>
  </w:num>
  <w:num w:numId="23" w16cid:durableId="1588683780">
    <w:abstractNumId w:val="50"/>
  </w:num>
  <w:num w:numId="24" w16cid:durableId="753281297">
    <w:abstractNumId w:val="27"/>
  </w:num>
  <w:num w:numId="25" w16cid:durableId="741873476">
    <w:abstractNumId w:val="32"/>
  </w:num>
  <w:num w:numId="26" w16cid:durableId="1425613490">
    <w:abstractNumId w:val="20"/>
  </w:num>
  <w:num w:numId="27" w16cid:durableId="1188521507">
    <w:abstractNumId w:val="18"/>
  </w:num>
  <w:num w:numId="28" w16cid:durableId="321856459">
    <w:abstractNumId w:val="9"/>
  </w:num>
  <w:num w:numId="29" w16cid:durableId="2004354181">
    <w:abstractNumId w:val="33"/>
  </w:num>
  <w:num w:numId="30" w16cid:durableId="429475674">
    <w:abstractNumId w:val="1"/>
  </w:num>
  <w:num w:numId="31" w16cid:durableId="2140679800">
    <w:abstractNumId w:val="7"/>
  </w:num>
  <w:num w:numId="32" w16cid:durableId="160202747">
    <w:abstractNumId w:val="43"/>
  </w:num>
  <w:num w:numId="33" w16cid:durableId="7948460">
    <w:abstractNumId w:val="11"/>
  </w:num>
  <w:num w:numId="34" w16cid:durableId="1978758552">
    <w:abstractNumId w:val="14"/>
  </w:num>
  <w:num w:numId="35" w16cid:durableId="1070496670">
    <w:abstractNumId w:val="4"/>
  </w:num>
  <w:num w:numId="36" w16cid:durableId="1555851223">
    <w:abstractNumId w:val="17"/>
  </w:num>
  <w:num w:numId="37" w16cid:durableId="284849878">
    <w:abstractNumId w:val="52"/>
  </w:num>
  <w:num w:numId="38" w16cid:durableId="1676423532">
    <w:abstractNumId w:val="26"/>
  </w:num>
  <w:num w:numId="39" w16cid:durableId="1599174260">
    <w:abstractNumId w:val="29"/>
  </w:num>
  <w:num w:numId="40" w16cid:durableId="613245580">
    <w:abstractNumId w:val="12"/>
  </w:num>
  <w:num w:numId="41" w16cid:durableId="1182008889">
    <w:abstractNumId w:val="16"/>
  </w:num>
  <w:num w:numId="42" w16cid:durableId="1975134672">
    <w:abstractNumId w:val="53"/>
  </w:num>
  <w:num w:numId="43" w16cid:durableId="1030375726">
    <w:abstractNumId w:val="35"/>
  </w:num>
  <w:num w:numId="44" w16cid:durableId="661931786">
    <w:abstractNumId w:val="15"/>
  </w:num>
  <w:num w:numId="45" w16cid:durableId="733239433">
    <w:abstractNumId w:val="13"/>
  </w:num>
  <w:num w:numId="46" w16cid:durableId="1349795428">
    <w:abstractNumId w:val="30"/>
  </w:num>
  <w:num w:numId="47" w16cid:durableId="911965854">
    <w:abstractNumId w:val="34"/>
  </w:num>
  <w:num w:numId="48" w16cid:durableId="1454443538">
    <w:abstractNumId w:val="37"/>
  </w:num>
  <w:num w:numId="49" w16cid:durableId="281350110">
    <w:abstractNumId w:val="19"/>
  </w:num>
  <w:num w:numId="50" w16cid:durableId="487286731">
    <w:abstractNumId w:val="41"/>
  </w:num>
  <w:num w:numId="51" w16cid:durableId="300038543">
    <w:abstractNumId w:val="10"/>
  </w:num>
  <w:num w:numId="52" w16cid:durableId="1581867187">
    <w:abstractNumId w:val="48"/>
  </w:num>
  <w:num w:numId="53" w16cid:durableId="1787188174">
    <w:abstractNumId w:val="2"/>
  </w:num>
  <w:num w:numId="54" w16cid:durableId="1190678997">
    <w:abstractNumId w:val="22"/>
  </w:num>
  <w:num w:numId="55" w16cid:durableId="13088516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0FC"/>
    <w:rsid w:val="00026951"/>
    <w:rsid w:val="00047739"/>
    <w:rsid w:val="000D03D6"/>
    <w:rsid w:val="000E4661"/>
    <w:rsid w:val="00195D84"/>
    <w:rsid w:val="001C1FBE"/>
    <w:rsid w:val="0029436E"/>
    <w:rsid w:val="002C71C3"/>
    <w:rsid w:val="002D6A37"/>
    <w:rsid w:val="00384AAA"/>
    <w:rsid w:val="004B3E3F"/>
    <w:rsid w:val="0052196E"/>
    <w:rsid w:val="005D48CF"/>
    <w:rsid w:val="006A0D3A"/>
    <w:rsid w:val="006D5E90"/>
    <w:rsid w:val="00772990"/>
    <w:rsid w:val="007A70FC"/>
    <w:rsid w:val="00807B7B"/>
    <w:rsid w:val="008278D4"/>
    <w:rsid w:val="008F30AD"/>
    <w:rsid w:val="009736B7"/>
    <w:rsid w:val="009B5792"/>
    <w:rsid w:val="00A17154"/>
    <w:rsid w:val="00A60DD5"/>
    <w:rsid w:val="00A86845"/>
    <w:rsid w:val="00AC7C02"/>
    <w:rsid w:val="00B57842"/>
    <w:rsid w:val="00CD057F"/>
    <w:rsid w:val="00D16DE0"/>
    <w:rsid w:val="00DB7D7B"/>
    <w:rsid w:val="00E01C76"/>
    <w:rsid w:val="00E97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F288B"/>
  <w15:chartTrackingRefBased/>
  <w15:docId w15:val="{F4D5D08F-89A1-473F-B882-792A2A59A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8D4"/>
  </w:style>
  <w:style w:type="paragraph" w:styleId="Heading1">
    <w:name w:val="heading 1"/>
    <w:basedOn w:val="Normal"/>
    <w:next w:val="Normal"/>
    <w:link w:val="Heading1Char"/>
    <w:uiPriority w:val="9"/>
    <w:qFormat/>
    <w:rsid w:val="007A70FC"/>
    <w:pPr>
      <w:keepNext/>
      <w:keepLines/>
      <w:spacing w:before="360" w:after="80"/>
      <w:outlineLvl w:val="0"/>
    </w:pPr>
    <w:rPr>
      <w:rFonts w:asciiTheme="majorHAnsi" w:eastAsiaTheme="majorEastAsia" w:hAnsiTheme="majorHAnsi" w:cstheme="majorBidi"/>
      <w:color w:val="007FAD" w:themeColor="accent1" w:themeShade="BF"/>
      <w:sz w:val="40"/>
      <w:szCs w:val="40"/>
    </w:rPr>
  </w:style>
  <w:style w:type="paragraph" w:styleId="Heading2">
    <w:name w:val="heading 2"/>
    <w:basedOn w:val="Normal"/>
    <w:next w:val="Normal"/>
    <w:link w:val="Heading2Char"/>
    <w:uiPriority w:val="9"/>
    <w:semiHidden/>
    <w:unhideWhenUsed/>
    <w:qFormat/>
    <w:rsid w:val="007A70FC"/>
    <w:pPr>
      <w:keepNext/>
      <w:keepLines/>
      <w:spacing w:before="160" w:after="80"/>
      <w:outlineLvl w:val="1"/>
    </w:pPr>
    <w:rPr>
      <w:rFonts w:asciiTheme="majorHAnsi" w:eastAsiaTheme="majorEastAsia" w:hAnsiTheme="majorHAnsi" w:cstheme="majorBidi"/>
      <w:color w:val="007FAD" w:themeColor="accent1" w:themeShade="BF"/>
      <w:sz w:val="32"/>
      <w:szCs w:val="32"/>
    </w:rPr>
  </w:style>
  <w:style w:type="paragraph" w:styleId="Heading3">
    <w:name w:val="heading 3"/>
    <w:basedOn w:val="Normal"/>
    <w:next w:val="Normal"/>
    <w:link w:val="Heading3Char"/>
    <w:uiPriority w:val="9"/>
    <w:semiHidden/>
    <w:unhideWhenUsed/>
    <w:qFormat/>
    <w:rsid w:val="007A70FC"/>
    <w:pPr>
      <w:keepNext/>
      <w:keepLines/>
      <w:spacing w:before="160" w:after="80"/>
      <w:outlineLvl w:val="2"/>
    </w:pPr>
    <w:rPr>
      <w:rFonts w:eastAsiaTheme="majorEastAsia" w:cstheme="majorBidi"/>
      <w:color w:val="007FAD" w:themeColor="accent1" w:themeShade="BF"/>
      <w:sz w:val="28"/>
      <w:szCs w:val="28"/>
    </w:rPr>
  </w:style>
  <w:style w:type="paragraph" w:styleId="Heading4">
    <w:name w:val="heading 4"/>
    <w:basedOn w:val="Normal"/>
    <w:next w:val="Normal"/>
    <w:link w:val="Heading4Char"/>
    <w:uiPriority w:val="9"/>
    <w:semiHidden/>
    <w:unhideWhenUsed/>
    <w:qFormat/>
    <w:rsid w:val="007A70FC"/>
    <w:pPr>
      <w:keepNext/>
      <w:keepLines/>
      <w:spacing w:before="80" w:after="40"/>
      <w:outlineLvl w:val="3"/>
    </w:pPr>
    <w:rPr>
      <w:rFonts w:eastAsiaTheme="majorEastAsia" w:cstheme="majorBidi"/>
      <w:i/>
      <w:iCs/>
      <w:color w:val="007FAD" w:themeColor="accent1" w:themeShade="BF"/>
    </w:rPr>
  </w:style>
  <w:style w:type="paragraph" w:styleId="Heading5">
    <w:name w:val="heading 5"/>
    <w:basedOn w:val="Normal"/>
    <w:next w:val="Normal"/>
    <w:link w:val="Heading5Char"/>
    <w:uiPriority w:val="9"/>
    <w:semiHidden/>
    <w:unhideWhenUsed/>
    <w:qFormat/>
    <w:rsid w:val="007A70FC"/>
    <w:pPr>
      <w:keepNext/>
      <w:keepLines/>
      <w:spacing w:before="80" w:after="40"/>
      <w:outlineLvl w:val="4"/>
    </w:pPr>
    <w:rPr>
      <w:rFonts w:eastAsiaTheme="majorEastAsia" w:cstheme="majorBidi"/>
      <w:color w:val="007FAD" w:themeColor="accent1" w:themeShade="BF"/>
    </w:rPr>
  </w:style>
  <w:style w:type="paragraph" w:styleId="Heading6">
    <w:name w:val="heading 6"/>
    <w:basedOn w:val="Normal"/>
    <w:next w:val="Normal"/>
    <w:link w:val="Heading6Char"/>
    <w:uiPriority w:val="9"/>
    <w:semiHidden/>
    <w:unhideWhenUsed/>
    <w:qFormat/>
    <w:rsid w:val="007A7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0FC"/>
    <w:rPr>
      <w:rFonts w:asciiTheme="majorHAnsi" w:eastAsiaTheme="majorEastAsia" w:hAnsiTheme="majorHAnsi" w:cstheme="majorBidi"/>
      <w:color w:val="007FAD" w:themeColor="accent1" w:themeShade="BF"/>
      <w:sz w:val="40"/>
      <w:szCs w:val="40"/>
    </w:rPr>
  </w:style>
  <w:style w:type="character" w:customStyle="1" w:styleId="Heading2Char">
    <w:name w:val="Heading 2 Char"/>
    <w:basedOn w:val="DefaultParagraphFont"/>
    <w:link w:val="Heading2"/>
    <w:uiPriority w:val="9"/>
    <w:semiHidden/>
    <w:rsid w:val="007A70FC"/>
    <w:rPr>
      <w:rFonts w:asciiTheme="majorHAnsi" w:eastAsiaTheme="majorEastAsia" w:hAnsiTheme="majorHAnsi" w:cstheme="majorBidi"/>
      <w:color w:val="007FAD" w:themeColor="accent1" w:themeShade="BF"/>
      <w:sz w:val="32"/>
      <w:szCs w:val="32"/>
    </w:rPr>
  </w:style>
  <w:style w:type="character" w:customStyle="1" w:styleId="Heading3Char">
    <w:name w:val="Heading 3 Char"/>
    <w:basedOn w:val="DefaultParagraphFont"/>
    <w:link w:val="Heading3"/>
    <w:uiPriority w:val="9"/>
    <w:semiHidden/>
    <w:rsid w:val="007A70FC"/>
    <w:rPr>
      <w:rFonts w:eastAsiaTheme="majorEastAsia" w:cstheme="majorBidi"/>
      <w:color w:val="007FAD" w:themeColor="accent1" w:themeShade="BF"/>
      <w:sz w:val="28"/>
      <w:szCs w:val="28"/>
    </w:rPr>
  </w:style>
  <w:style w:type="character" w:customStyle="1" w:styleId="Heading4Char">
    <w:name w:val="Heading 4 Char"/>
    <w:basedOn w:val="DefaultParagraphFont"/>
    <w:link w:val="Heading4"/>
    <w:uiPriority w:val="9"/>
    <w:semiHidden/>
    <w:rsid w:val="007A70FC"/>
    <w:rPr>
      <w:rFonts w:eastAsiaTheme="majorEastAsia" w:cstheme="majorBidi"/>
      <w:i/>
      <w:iCs/>
      <w:color w:val="007FAD" w:themeColor="accent1" w:themeShade="BF"/>
    </w:rPr>
  </w:style>
  <w:style w:type="character" w:customStyle="1" w:styleId="Heading5Char">
    <w:name w:val="Heading 5 Char"/>
    <w:basedOn w:val="DefaultParagraphFont"/>
    <w:link w:val="Heading5"/>
    <w:uiPriority w:val="9"/>
    <w:semiHidden/>
    <w:rsid w:val="007A70FC"/>
    <w:rPr>
      <w:rFonts w:eastAsiaTheme="majorEastAsia" w:cstheme="majorBidi"/>
      <w:color w:val="007FAD" w:themeColor="accent1" w:themeShade="BF"/>
    </w:rPr>
  </w:style>
  <w:style w:type="character" w:customStyle="1" w:styleId="Heading6Char">
    <w:name w:val="Heading 6 Char"/>
    <w:basedOn w:val="DefaultParagraphFont"/>
    <w:link w:val="Heading6"/>
    <w:uiPriority w:val="9"/>
    <w:semiHidden/>
    <w:rsid w:val="007A7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0FC"/>
    <w:rPr>
      <w:rFonts w:eastAsiaTheme="majorEastAsia" w:cstheme="majorBidi"/>
      <w:color w:val="272727" w:themeColor="text1" w:themeTint="D8"/>
    </w:rPr>
  </w:style>
  <w:style w:type="paragraph" w:styleId="Title">
    <w:name w:val="Title"/>
    <w:basedOn w:val="Normal"/>
    <w:next w:val="Normal"/>
    <w:link w:val="TitleChar"/>
    <w:uiPriority w:val="10"/>
    <w:qFormat/>
    <w:rsid w:val="007A7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0FC"/>
    <w:pPr>
      <w:spacing w:before="160"/>
      <w:jc w:val="center"/>
    </w:pPr>
    <w:rPr>
      <w:i/>
      <w:iCs/>
      <w:color w:val="404040" w:themeColor="text1" w:themeTint="BF"/>
    </w:rPr>
  </w:style>
  <w:style w:type="character" w:customStyle="1" w:styleId="QuoteChar">
    <w:name w:val="Quote Char"/>
    <w:basedOn w:val="DefaultParagraphFont"/>
    <w:link w:val="Quote"/>
    <w:uiPriority w:val="29"/>
    <w:rsid w:val="007A70FC"/>
    <w:rPr>
      <w:i/>
      <w:iCs/>
      <w:color w:val="404040" w:themeColor="text1" w:themeTint="BF"/>
    </w:rPr>
  </w:style>
  <w:style w:type="paragraph" w:styleId="ListParagraph">
    <w:name w:val="List Paragraph"/>
    <w:basedOn w:val="Normal"/>
    <w:uiPriority w:val="34"/>
    <w:qFormat/>
    <w:rsid w:val="007A70FC"/>
    <w:pPr>
      <w:ind w:left="720"/>
      <w:contextualSpacing/>
    </w:pPr>
  </w:style>
  <w:style w:type="character" w:styleId="IntenseEmphasis">
    <w:name w:val="Intense Emphasis"/>
    <w:basedOn w:val="DefaultParagraphFont"/>
    <w:uiPriority w:val="21"/>
    <w:qFormat/>
    <w:rsid w:val="007A70FC"/>
    <w:rPr>
      <w:i/>
      <w:iCs/>
      <w:color w:val="007FAD" w:themeColor="accent1" w:themeShade="BF"/>
    </w:rPr>
  </w:style>
  <w:style w:type="paragraph" w:styleId="IntenseQuote">
    <w:name w:val="Intense Quote"/>
    <w:basedOn w:val="Normal"/>
    <w:next w:val="Normal"/>
    <w:link w:val="IntenseQuoteChar"/>
    <w:uiPriority w:val="30"/>
    <w:qFormat/>
    <w:rsid w:val="007A70FC"/>
    <w:pPr>
      <w:pBdr>
        <w:top w:val="single" w:sz="4" w:space="10" w:color="007FAD" w:themeColor="accent1" w:themeShade="BF"/>
        <w:bottom w:val="single" w:sz="4" w:space="10" w:color="007FAD" w:themeColor="accent1" w:themeShade="BF"/>
      </w:pBdr>
      <w:spacing w:before="360" w:after="360"/>
      <w:ind w:left="864" w:right="864"/>
      <w:jc w:val="center"/>
    </w:pPr>
    <w:rPr>
      <w:i/>
      <w:iCs/>
      <w:color w:val="007FAD" w:themeColor="accent1" w:themeShade="BF"/>
    </w:rPr>
  </w:style>
  <w:style w:type="character" w:customStyle="1" w:styleId="IntenseQuoteChar">
    <w:name w:val="Intense Quote Char"/>
    <w:basedOn w:val="DefaultParagraphFont"/>
    <w:link w:val="IntenseQuote"/>
    <w:uiPriority w:val="30"/>
    <w:rsid w:val="007A70FC"/>
    <w:rPr>
      <w:i/>
      <w:iCs/>
      <w:color w:val="007FAD" w:themeColor="accent1" w:themeShade="BF"/>
    </w:rPr>
  </w:style>
  <w:style w:type="character" w:styleId="IntenseReference">
    <w:name w:val="Intense Reference"/>
    <w:basedOn w:val="DefaultParagraphFont"/>
    <w:uiPriority w:val="32"/>
    <w:qFormat/>
    <w:rsid w:val="007A70FC"/>
    <w:rPr>
      <w:b/>
      <w:bCs/>
      <w:smallCaps/>
      <w:color w:val="007FAD"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38958">
      <w:bodyDiv w:val="1"/>
      <w:marLeft w:val="0"/>
      <w:marRight w:val="0"/>
      <w:marTop w:val="0"/>
      <w:marBottom w:val="0"/>
      <w:divBdr>
        <w:top w:val="none" w:sz="0" w:space="0" w:color="auto"/>
        <w:left w:val="none" w:sz="0" w:space="0" w:color="auto"/>
        <w:bottom w:val="none" w:sz="0" w:space="0" w:color="auto"/>
        <w:right w:val="none" w:sz="0" w:space="0" w:color="auto"/>
      </w:divBdr>
    </w:div>
    <w:div w:id="181817993">
      <w:bodyDiv w:val="1"/>
      <w:marLeft w:val="0"/>
      <w:marRight w:val="0"/>
      <w:marTop w:val="0"/>
      <w:marBottom w:val="0"/>
      <w:divBdr>
        <w:top w:val="none" w:sz="0" w:space="0" w:color="auto"/>
        <w:left w:val="none" w:sz="0" w:space="0" w:color="auto"/>
        <w:bottom w:val="none" w:sz="0" w:space="0" w:color="auto"/>
        <w:right w:val="none" w:sz="0" w:space="0" w:color="auto"/>
      </w:divBdr>
    </w:div>
    <w:div w:id="214048347">
      <w:bodyDiv w:val="1"/>
      <w:marLeft w:val="0"/>
      <w:marRight w:val="0"/>
      <w:marTop w:val="0"/>
      <w:marBottom w:val="0"/>
      <w:divBdr>
        <w:top w:val="none" w:sz="0" w:space="0" w:color="auto"/>
        <w:left w:val="none" w:sz="0" w:space="0" w:color="auto"/>
        <w:bottom w:val="none" w:sz="0" w:space="0" w:color="auto"/>
        <w:right w:val="none" w:sz="0" w:space="0" w:color="auto"/>
      </w:divBdr>
    </w:div>
    <w:div w:id="239098654">
      <w:bodyDiv w:val="1"/>
      <w:marLeft w:val="0"/>
      <w:marRight w:val="0"/>
      <w:marTop w:val="0"/>
      <w:marBottom w:val="0"/>
      <w:divBdr>
        <w:top w:val="none" w:sz="0" w:space="0" w:color="auto"/>
        <w:left w:val="none" w:sz="0" w:space="0" w:color="auto"/>
        <w:bottom w:val="none" w:sz="0" w:space="0" w:color="auto"/>
        <w:right w:val="none" w:sz="0" w:space="0" w:color="auto"/>
      </w:divBdr>
    </w:div>
    <w:div w:id="240602856">
      <w:bodyDiv w:val="1"/>
      <w:marLeft w:val="0"/>
      <w:marRight w:val="0"/>
      <w:marTop w:val="0"/>
      <w:marBottom w:val="0"/>
      <w:divBdr>
        <w:top w:val="none" w:sz="0" w:space="0" w:color="auto"/>
        <w:left w:val="none" w:sz="0" w:space="0" w:color="auto"/>
        <w:bottom w:val="none" w:sz="0" w:space="0" w:color="auto"/>
        <w:right w:val="none" w:sz="0" w:space="0" w:color="auto"/>
      </w:divBdr>
    </w:div>
    <w:div w:id="277026088">
      <w:bodyDiv w:val="1"/>
      <w:marLeft w:val="0"/>
      <w:marRight w:val="0"/>
      <w:marTop w:val="0"/>
      <w:marBottom w:val="0"/>
      <w:divBdr>
        <w:top w:val="none" w:sz="0" w:space="0" w:color="auto"/>
        <w:left w:val="none" w:sz="0" w:space="0" w:color="auto"/>
        <w:bottom w:val="none" w:sz="0" w:space="0" w:color="auto"/>
        <w:right w:val="none" w:sz="0" w:space="0" w:color="auto"/>
      </w:divBdr>
    </w:div>
    <w:div w:id="310066120">
      <w:bodyDiv w:val="1"/>
      <w:marLeft w:val="0"/>
      <w:marRight w:val="0"/>
      <w:marTop w:val="0"/>
      <w:marBottom w:val="0"/>
      <w:divBdr>
        <w:top w:val="none" w:sz="0" w:space="0" w:color="auto"/>
        <w:left w:val="none" w:sz="0" w:space="0" w:color="auto"/>
        <w:bottom w:val="none" w:sz="0" w:space="0" w:color="auto"/>
        <w:right w:val="none" w:sz="0" w:space="0" w:color="auto"/>
      </w:divBdr>
    </w:div>
    <w:div w:id="469057094">
      <w:bodyDiv w:val="1"/>
      <w:marLeft w:val="0"/>
      <w:marRight w:val="0"/>
      <w:marTop w:val="0"/>
      <w:marBottom w:val="0"/>
      <w:divBdr>
        <w:top w:val="none" w:sz="0" w:space="0" w:color="auto"/>
        <w:left w:val="none" w:sz="0" w:space="0" w:color="auto"/>
        <w:bottom w:val="none" w:sz="0" w:space="0" w:color="auto"/>
        <w:right w:val="none" w:sz="0" w:space="0" w:color="auto"/>
      </w:divBdr>
    </w:div>
    <w:div w:id="469590327">
      <w:bodyDiv w:val="1"/>
      <w:marLeft w:val="0"/>
      <w:marRight w:val="0"/>
      <w:marTop w:val="0"/>
      <w:marBottom w:val="0"/>
      <w:divBdr>
        <w:top w:val="none" w:sz="0" w:space="0" w:color="auto"/>
        <w:left w:val="none" w:sz="0" w:space="0" w:color="auto"/>
        <w:bottom w:val="none" w:sz="0" w:space="0" w:color="auto"/>
        <w:right w:val="none" w:sz="0" w:space="0" w:color="auto"/>
      </w:divBdr>
    </w:div>
    <w:div w:id="510488323">
      <w:bodyDiv w:val="1"/>
      <w:marLeft w:val="0"/>
      <w:marRight w:val="0"/>
      <w:marTop w:val="0"/>
      <w:marBottom w:val="0"/>
      <w:divBdr>
        <w:top w:val="none" w:sz="0" w:space="0" w:color="auto"/>
        <w:left w:val="none" w:sz="0" w:space="0" w:color="auto"/>
        <w:bottom w:val="none" w:sz="0" w:space="0" w:color="auto"/>
        <w:right w:val="none" w:sz="0" w:space="0" w:color="auto"/>
      </w:divBdr>
    </w:div>
    <w:div w:id="537356161">
      <w:bodyDiv w:val="1"/>
      <w:marLeft w:val="0"/>
      <w:marRight w:val="0"/>
      <w:marTop w:val="0"/>
      <w:marBottom w:val="0"/>
      <w:divBdr>
        <w:top w:val="none" w:sz="0" w:space="0" w:color="auto"/>
        <w:left w:val="none" w:sz="0" w:space="0" w:color="auto"/>
        <w:bottom w:val="none" w:sz="0" w:space="0" w:color="auto"/>
        <w:right w:val="none" w:sz="0" w:space="0" w:color="auto"/>
      </w:divBdr>
    </w:div>
    <w:div w:id="548957833">
      <w:bodyDiv w:val="1"/>
      <w:marLeft w:val="0"/>
      <w:marRight w:val="0"/>
      <w:marTop w:val="0"/>
      <w:marBottom w:val="0"/>
      <w:divBdr>
        <w:top w:val="none" w:sz="0" w:space="0" w:color="auto"/>
        <w:left w:val="none" w:sz="0" w:space="0" w:color="auto"/>
        <w:bottom w:val="none" w:sz="0" w:space="0" w:color="auto"/>
        <w:right w:val="none" w:sz="0" w:space="0" w:color="auto"/>
      </w:divBdr>
    </w:div>
    <w:div w:id="575215024">
      <w:bodyDiv w:val="1"/>
      <w:marLeft w:val="0"/>
      <w:marRight w:val="0"/>
      <w:marTop w:val="0"/>
      <w:marBottom w:val="0"/>
      <w:divBdr>
        <w:top w:val="none" w:sz="0" w:space="0" w:color="auto"/>
        <w:left w:val="none" w:sz="0" w:space="0" w:color="auto"/>
        <w:bottom w:val="none" w:sz="0" w:space="0" w:color="auto"/>
        <w:right w:val="none" w:sz="0" w:space="0" w:color="auto"/>
      </w:divBdr>
    </w:div>
    <w:div w:id="705645018">
      <w:bodyDiv w:val="1"/>
      <w:marLeft w:val="0"/>
      <w:marRight w:val="0"/>
      <w:marTop w:val="0"/>
      <w:marBottom w:val="0"/>
      <w:divBdr>
        <w:top w:val="none" w:sz="0" w:space="0" w:color="auto"/>
        <w:left w:val="none" w:sz="0" w:space="0" w:color="auto"/>
        <w:bottom w:val="none" w:sz="0" w:space="0" w:color="auto"/>
        <w:right w:val="none" w:sz="0" w:space="0" w:color="auto"/>
      </w:divBdr>
    </w:div>
    <w:div w:id="876501702">
      <w:bodyDiv w:val="1"/>
      <w:marLeft w:val="0"/>
      <w:marRight w:val="0"/>
      <w:marTop w:val="0"/>
      <w:marBottom w:val="0"/>
      <w:divBdr>
        <w:top w:val="none" w:sz="0" w:space="0" w:color="auto"/>
        <w:left w:val="none" w:sz="0" w:space="0" w:color="auto"/>
        <w:bottom w:val="none" w:sz="0" w:space="0" w:color="auto"/>
        <w:right w:val="none" w:sz="0" w:space="0" w:color="auto"/>
      </w:divBdr>
    </w:div>
    <w:div w:id="1008362043">
      <w:bodyDiv w:val="1"/>
      <w:marLeft w:val="0"/>
      <w:marRight w:val="0"/>
      <w:marTop w:val="0"/>
      <w:marBottom w:val="0"/>
      <w:divBdr>
        <w:top w:val="none" w:sz="0" w:space="0" w:color="auto"/>
        <w:left w:val="none" w:sz="0" w:space="0" w:color="auto"/>
        <w:bottom w:val="none" w:sz="0" w:space="0" w:color="auto"/>
        <w:right w:val="none" w:sz="0" w:space="0" w:color="auto"/>
      </w:divBdr>
    </w:div>
    <w:div w:id="1010645647">
      <w:bodyDiv w:val="1"/>
      <w:marLeft w:val="0"/>
      <w:marRight w:val="0"/>
      <w:marTop w:val="0"/>
      <w:marBottom w:val="0"/>
      <w:divBdr>
        <w:top w:val="none" w:sz="0" w:space="0" w:color="auto"/>
        <w:left w:val="none" w:sz="0" w:space="0" w:color="auto"/>
        <w:bottom w:val="none" w:sz="0" w:space="0" w:color="auto"/>
        <w:right w:val="none" w:sz="0" w:space="0" w:color="auto"/>
      </w:divBdr>
    </w:div>
    <w:div w:id="1153985197">
      <w:bodyDiv w:val="1"/>
      <w:marLeft w:val="0"/>
      <w:marRight w:val="0"/>
      <w:marTop w:val="0"/>
      <w:marBottom w:val="0"/>
      <w:divBdr>
        <w:top w:val="none" w:sz="0" w:space="0" w:color="auto"/>
        <w:left w:val="none" w:sz="0" w:space="0" w:color="auto"/>
        <w:bottom w:val="none" w:sz="0" w:space="0" w:color="auto"/>
        <w:right w:val="none" w:sz="0" w:space="0" w:color="auto"/>
      </w:divBdr>
    </w:div>
    <w:div w:id="1293294517">
      <w:bodyDiv w:val="1"/>
      <w:marLeft w:val="0"/>
      <w:marRight w:val="0"/>
      <w:marTop w:val="0"/>
      <w:marBottom w:val="0"/>
      <w:divBdr>
        <w:top w:val="none" w:sz="0" w:space="0" w:color="auto"/>
        <w:left w:val="none" w:sz="0" w:space="0" w:color="auto"/>
        <w:bottom w:val="none" w:sz="0" w:space="0" w:color="auto"/>
        <w:right w:val="none" w:sz="0" w:space="0" w:color="auto"/>
      </w:divBdr>
    </w:div>
    <w:div w:id="1484463780">
      <w:bodyDiv w:val="1"/>
      <w:marLeft w:val="0"/>
      <w:marRight w:val="0"/>
      <w:marTop w:val="0"/>
      <w:marBottom w:val="0"/>
      <w:divBdr>
        <w:top w:val="none" w:sz="0" w:space="0" w:color="auto"/>
        <w:left w:val="none" w:sz="0" w:space="0" w:color="auto"/>
        <w:bottom w:val="none" w:sz="0" w:space="0" w:color="auto"/>
        <w:right w:val="none" w:sz="0" w:space="0" w:color="auto"/>
      </w:divBdr>
    </w:div>
    <w:div w:id="1504935330">
      <w:bodyDiv w:val="1"/>
      <w:marLeft w:val="0"/>
      <w:marRight w:val="0"/>
      <w:marTop w:val="0"/>
      <w:marBottom w:val="0"/>
      <w:divBdr>
        <w:top w:val="none" w:sz="0" w:space="0" w:color="auto"/>
        <w:left w:val="none" w:sz="0" w:space="0" w:color="auto"/>
        <w:bottom w:val="none" w:sz="0" w:space="0" w:color="auto"/>
        <w:right w:val="none" w:sz="0" w:space="0" w:color="auto"/>
      </w:divBdr>
    </w:div>
    <w:div w:id="1550609013">
      <w:bodyDiv w:val="1"/>
      <w:marLeft w:val="0"/>
      <w:marRight w:val="0"/>
      <w:marTop w:val="0"/>
      <w:marBottom w:val="0"/>
      <w:divBdr>
        <w:top w:val="none" w:sz="0" w:space="0" w:color="auto"/>
        <w:left w:val="none" w:sz="0" w:space="0" w:color="auto"/>
        <w:bottom w:val="none" w:sz="0" w:space="0" w:color="auto"/>
        <w:right w:val="none" w:sz="0" w:space="0" w:color="auto"/>
      </w:divBdr>
    </w:div>
    <w:div w:id="1558053666">
      <w:bodyDiv w:val="1"/>
      <w:marLeft w:val="0"/>
      <w:marRight w:val="0"/>
      <w:marTop w:val="0"/>
      <w:marBottom w:val="0"/>
      <w:divBdr>
        <w:top w:val="none" w:sz="0" w:space="0" w:color="auto"/>
        <w:left w:val="none" w:sz="0" w:space="0" w:color="auto"/>
        <w:bottom w:val="none" w:sz="0" w:space="0" w:color="auto"/>
        <w:right w:val="none" w:sz="0" w:space="0" w:color="auto"/>
      </w:divBdr>
    </w:div>
    <w:div w:id="1781795181">
      <w:bodyDiv w:val="1"/>
      <w:marLeft w:val="0"/>
      <w:marRight w:val="0"/>
      <w:marTop w:val="0"/>
      <w:marBottom w:val="0"/>
      <w:divBdr>
        <w:top w:val="none" w:sz="0" w:space="0" w:color="auto"/>
        <w:left w:val="none" w:sz="0" w:space="0" w:color="auto"/>
        <w:bottom w:val="none" w:sz="0" w:space="0" w:color="auto"/>
        <w:right w:val="none" w:sz="0" w:space="0" w:color="auto"/>
      </w:divBdr>
    </w:div>
    <w:div w:id="1901865468">
      <w:bodyDiv w:val="1"/>
      <w:marLeft w:val="0"/>
      <w:marRight w:val="0"/>
      <w:marTop w:val="0"/>
      <w:marBottom w:val="0"/>
      <w:divBdr>
        <w:top w:val="none" w:sz="0" w:space="0" w:color="auto"/>
        <w:left w:val="none" w:sz="0" w:space="0" w:color="auto"/>
        <w:bottom w:val="none" w:sz="0" w:space="0" w:color="auto"/>
        <w:right w:val="none" w:sz="0" w:space="0" w:color="auto"/>
      </w:divBdr>
    </w:div>
    <w:div w:id="204656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ZF">
  <a:themeElements>
    <a:clrScheme name="ZF CD">
      <a:dk1>
        <a:srgbClr val="000000"/>
      </a:dk1>
      <a:lt1>
        <a:srgbClr val="FFFFFF"/>
      </a:lt1>
      <a:dk2>
        <a:srgbClr val="768E9F"/>
      </a:dk2>
      <a:lt2>
        <a:srgbClr val="ACBBC5"/>
      </a:lt2>
      <a:accent1>
        <a:srgbClr val="00ABE7"/>
      </a:accent1>
      <a:accent2>
        <a:srgbClr val="93D5F6"/>
      </a:accent2>
      <a:accent3>
        <a:srgbClr val="CEEBFC"/>
      </a:accent3>
      <a:accent4>
        <a:srgbClr val="0057B7"/>
      </a:accent4>
      <a:accent5>
        <a:srgbClr val="00265F"/>
      </a:accent5>
      <a:accent6>
        <a:srgbClr val="E52330"/>
      </a:accent6>
      <a:hlink>
        <a:srgbClr val="00ABE7"/>
      </a:hlink>
      <a:folHlink>
        <a:srgbClr val="0057B7"/>
      </a:folHlink>
    </a:clrScheme>
    <a:fontScheme name="© ZF Friedrichshafen AG">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7FD5F3"/>
        </a:solidFill>
        <a:ln w="12700" cap="flat" cmpd="sng" algn="ctr">
          <a:noFill/>
          <a:prstDash val="solid"/>
        </a:ln>
        <a:effectLst/>
      </a:spPr>
      <a:bodyPr rot="0" spcFirstLastPara="0" vertOverflow="overflow" horzOverflow="overflow" vert="horz" wrap="square" lIns="90000" tIns="90000" rIns="90000" bIns="90000" numCol="1" spcCol="0" rtlCol="0" fromWordArt="0" anchor="ctr" anchorCtr="0" forceAA="0" compatLnSpc="1">
        <a:prstTxWarp prst="textNoShape">
          <a:avLst/>
        </a:prstTxWarp>
        <a:noAutofit/>
      </a:bodyPr>
      <a:lstStyle>
        <a:defPPr marL="0" marR="0" indent="0" algn="ctr"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err="1" smtClean="0">
            <a:ln>
              <a:noFill/>
            </a:ln>
            <a:solidFill>
              <a:srgbClr val="000000"/>
            </a:solidFill>
            <a:effectLst/>
            <a:uLnTx/>
            <a:uFillTx/>
            <a:latin typeface="Tahoma"/>
            <a:ea typeface="+mn-ea"/>
            <a:cs typeface="Tahoma" pitchFamily="34" charset="0"/>
          </a:defRPr>
        </a:defPPr>
      </a:lstStyle>
    </a:spDef>
    <a:lnDef>
      <a:spPr>
        <a:noFill/>
        <a:ln w="28575" cap="rnd" cmpd="sng" algn="ctr">
          <a:solidFill>
            <a:srgbClr val="00ABE7"/>
          </a:solidFill>
          <a:prstDash val="sysDot"/>
          <a:round/>
        </a:ln>
        <a:effectLst/>
      </a:spPr>
      <a:bodyPr/>
      <a:lstStyle/>
    </a:lnDef>
    <a:txDef>
      <a:spPr>
        <a:noFill/>
      </a:spPr>
      <a:bodyPr wrap="square" lIns="0" tIns="0" rIns="0" bIns="0" rtlCol="0">
        <a:spAutoFit/>
      </a:bodyPr>
      <a:lstStyle>
        <a:defPPr marL="0" marR="0" indent="0"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smtClean="0">
            <a:ln>
              <a:noFill/>
            </a:ln>
            <a:solidFill>
              <a:srgbClr val="000000"/>
            </a:solidFill>
            <a:effectLst/>
            <a:uLnTx/>
            <a:uFillTx/>
          </a:defRPr>
        </a:defPPr>
      </a:lstStyle>
    </a:txDef>
  </a:objectDefaults>
  <a:extraClrSchemeLst/>
  <a:custClrLst>
    <a:custClr name="ZF Cyan 100%">
      <a:srgbClr val="00ABE7"/>
    </a:custClr>
    <a:custClr name="ZF Cyan 75%">
      <a:srgbClr val="2EBEEF"/>
    </a:custClr>
    <a:custClr name="ZF Cyan 50%">
      <a:srgbClr val="93D5F6"/>
    </a:custClr>
    <a:custClr name="ZF Cyan 25%">
      <a:srgbClr val="CEEBFC"/>
    </a:custClr>
    <a:custClr name="White">
      <a:srgbClr val="FFFFFF"/>
    </a:custClr>
    <a:custClr name="ZF Blue">
      <a:srgbClr val="0057B7"/>
    </a:custClr>
    <a:custClr name="ZF Dark Blue">
      <a:srgbClr val="000828"/>
    </a:custClr>
    <a:custClr name="ZF Middle Blue">
      <a:srgbClr val="00265F"/>
    </a:custClr>
    <a:custClr name="White">
      <a:srgbClr val="FFFFFF"/>
    </a:custClr>
    <a:custClr name="ZF Red">
      <a:srgbClr val="E52330"/>
    </a:custClr>
    <a:custClr name="Black">
      <a:srgbClr val="000000"/>
    </a:custClr>
    <a:custClr name="ZF Gray 800">
      <a:srgbClr val="475968"/>
    </a:custClr>
    <a:custClr name="ZF Gray 500">
      <a:srgbClr val="768E9F"/>
    </a:custClr>
    <a:custClr name="ZF Gray 300">
      <a:srgbClr val="ACBBC5"/>
    </a:custClr>
    <a:custClr name="ZF Aqua 100% (Chart color)">
      <a:srgbClr val="00A7AB"/>
    </a:custClr>
    <a:custClr name="ZF Aqua 50% (Chart color)">
      <a:srgbClr val="A2D3D6"/>
    </a:custClr>
    <a:custClr name="ZF Purple 100% (Chart color)">
      <a:srgbClr val="524E9C"/>
    </a:custClr>
    <a:custClr name="ZF Purple 50% (Chart color)">
      <a:srgbClr val="A6A1D0"/>
    </a:custClr>
    <a:custClr name="ZF Orange 100% (Chart color)">
      <a:srgbClr val="F28A3D"/>
    </a:custClr>
    <a:custClr name="ZF Orange 50% (Chart color)">
      <a:srgbClr val="FAC89F"/>
    </a:custClr>
  </a:custClrLst>
  <a:extLst>
    <a:ext uri="{05A4C25C-085E-4340-85A3-A5531E510DB2}">
      <thm15:themeFamily xmlns:thm15="http://schemas.microsoft.com/office/thememl/2012/main" name="ZF" id="{D9DB4961-03D2-4AB0-A5F8-B5056FD3896F}" vid="{CBC2B03A-44DE-495B-B9A3-848BC87019ED}"/>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9992</Words>
  <Characters>56955</Characters>
  <Application>Microsoft Office Word</Application>
  <DocSecurity>0</DocSecurity>
  <Lines>474</Lines>
  <Paragraphs>133</Paragraphs>
  <ScaleCrop>false</ScaleCrop>
  <Company>ZF India Pvt Ltd</Company>
  <LinksUpToDate>false</LinksUpToDate>
  <CharactersWithSpaces>66814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Tarun HYD UDBA2</dc:creator>
  <cp:keywords/>
  <dc:description/>
  <cp:lastModifiedBy>Bharani Tarun HYD UDBA2</cp:lastModifiedBy>
  <cp:revision>1</cp:revision>
  <dcterms:created xsi:type="dcterms:W3CDTF">2025-12-05T09:35:00Z</dcterms:created>
  <dcterms:modified xsi:type="dcterms:W3CDTF">2025-12-05T09:46:00Z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2025-12-05T09:46:03Z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710e622f-2c09-42ee-88a0-3c444d8efd96</vt:lpwstr>
  </property>
  <property fmtid="{D5CDD505-2E9C-101B-9397-08002B2CF9AE}" pid="8" name="MSIP_Label_7294a1c8-9899-41e7-8f6e-8b1b3c79592a_ContentBits">
    <vt:lpwstr>0</vt:lpwstr>
  </property>
  <property fmtid="{D5CDD505-2E9C-101B-9397-08002B2CF9AE}" pid="9" name="MSIP_Label_7294a1c8-9899-41e7-8f6e-8b1b3c79592a_Tag">
    <vt:lpwstr>10, 0, 1, 1</vt:lpwstr>
  </property>
</Properties>
</file>