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5"/>
        <w:gridCol w:w="5130"/>
        <w:tblGridChange w:id="0">
          <w:tblGrid>
            <w:gridCol w:w="4365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13/11/2023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d9d9d9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PARTICIPANTES</w:t>
      </w:r>
    </w:p>
    <w:tbl>
      <w:tblPr>
        <w:tblStyle w:val="Table2"/>
        <w:tblW w:w="949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after="0" w:afterAutospacing="0" w:before="6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Antonio Peláez Moreno, Director del proyecto.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Javier Rodríguez Cordero, Desarrollador.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Eduardo Bustamante Lucena, Desarrollador.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Juan Martínez Cano, Desarrollador.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hd w:fill="ffffff" w:val="clear"/>
              <w:spacing w:after="0" w:before="6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Guillermo Alonso Pacheco Rodrigues, Desarrollador.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d9d9d9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AUSENTES</w:t>
      </w:r>
    </w:p>
    <w:tbl>
      <w:tblPr>
        <w:tblStyle w:val="Table3"/>
        <w:tblW w:w="949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José González Enríquez, Patrocinador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OBJETIVOS DE LA REUNIÓN</w:t>
      </w:r>
    </w:p>
    <w:tbl>
      <w:tblPr>
        <w:tblStyle w:val="Table4"/>
        <w:tblW w:w="949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hd w:fill="ffffff" w:val="clear"/>
              <w:spacing w:after="0" w:afterAutospacing="0" w:before="6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Presentar el proyecto PhoneDoctor.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Definir los objetivos del proyecto.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hd w:fill="ffffff" w:val="clear"/>
              <w:spacing w:after="0" w:before="6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Asignar responsabilidades.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d9d9d9" w:val="clear"/>
        <w:spacing w:line="331.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 LA REUNIÓN</w:t>
      </w:r>
    </w:p>
    <w:tbl>
      <w:tblPr>
        <w:tblStyle w:val="Table5"/>
        <w:tblW w:w="9525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ind w:left="0" w:firstLine="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Durante el desarrollo de la reunión se trataron los siguientes temas: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Presentación del proyecto: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Antonio Peláez Moreno como director de proyecto presentó el proyecto, explicando sus objetivos, alcance y beneficios principales.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Realizó  una descripción de la aplicación web, con la funcionalidad y características que se espera de la aplicación.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Planificación del proyecto: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Se definieron las tareas a realizar y se definió el responsable de cada tarea.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Se presentó el cronograma.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Se discutió sobre los objetivos del proyecto concluyendo que:</w:t>
            </w:r>
          </w:p>
          <w:p w:rsidR="00000000" w:rsidDel="00000000" w:rsidP="00000000" w:rsidRDefault="00000000" w:rsidRPr="00000000" w14:paraId="00000024">
            <w:pPr>
              <w:numPr>
                <w:ilvl w:val="2"/>
                <w:numId w:val="2"/>
              </w:numPr>
              <w:ind w:left="216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highlight w:val="white"/>
                <w:rtl w:val="0"/>
              </w:rPr>
              <w:t xml:space="preserve">Desarrollar una página web para la compra de servicios de reparaciones móviles.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2"/>
              </w:numPr>
              <w:spacing w:line="276" w:lineRule="auto"/>
              <w:ind w:left="216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La aplicación a desarrollar debe ser fácil de usar y accesible a todos los usuarios.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d9d9d9" w:val="clear"/>
        <w:spacing w:line="331.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DEFINICIÓN DE RESPONSABILIDADES</w:t>
      </w:r>
    </w:p>
    <w:tbl>
      <w:tblPr>
        <w:tblStyle w:val="Table6"/>
        <w:tblW w:w="9495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hd w:fill="ffffff" w:val="clear"/>
              <w:spacing w:after="0" w:afterAutospacing="0" w:before="360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Antonio Peláez Moreno: líder del proyecto, responsable de la planificación y responsable del desarrollo de la funcionalidad de la aplicación..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Eduardo Bustamante Lucena: miembro del equipo directivo y responsable del desarrollo de la funcionalidad de la aplicación.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Juan Martínez Cano: miembro del equipo directivo y responsable del desarrollo de la funcionalidad de la aplicación.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Guillermo Alonso Pacheco Rodrigues: miembro del equipo directivo y responsable del desarrollo de la funcionalidad de la aplicación.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hd w:fill="ffffff" w:val="clear"/>
              <w:spacing w:after="360" w:before="0" w:beforeAutospacing="0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Javier Rodríguez Cordero: miembro del equipo directivo y responsable del desarrollo de la funcionalidad de la aplicación.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after="360" w:before="360" w:line="24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d9d9d9" w:val="clear"/>
        <w:spacing w:line="331.2" w:lineRule="auto"/>
        <w:rPr>
          <w:rFonts w:ascii="Calibri" w:cs="Calibri" w:eastAsia="Calibri" w:hAnsi="Calibri"/>
          <w:b w:val="1"/>
          <w:color w:val="1f1f1f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rtl w:val="0"/>
        </w:rPr>
        <w:t xml:space="preserve">CONCLUSIONES</w:t>
      </w:r>
    </w:p>
    <w:tbl>
      <w:tblPr>
        <w:tblStyle w:val="Table7"/>
        <w:tblW w:w="9525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ind w:left="0" w:firstLine="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La reunión fue un éxito. Los participantes alcanzaron un acuerdo sobre los objetivos, el cronograma y las responsabilidades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hd w:fill="ffffff" w:val="clear"/>
        <w:spacing w:after="220" w:before="60" w:lineRule="auto"/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REUNIÓN DE KICK OFF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