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PhoneDoctor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18/10/2023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2235"/>
        <w:gridCol w:w="1080"/>
        <w:gridCol w:w="1110"/>
        <w:gridCol w:w="1305"/>
        <w:gridCol w:w="1455"/>
        <w:gridCol w:w="1440"/>
        <w:gridCol w:w="1710"/>
        <w:gridCol w:w="1425"/>
        <w:gridCol w:w="1650"/>
        <w:tblGridChange w:id="0">
          <w:tblGrid>
            <w:gridCol w:w="1185"/>
            <w:gridCol w:w="2235"/>
            <w:gridCol w:w="1080"/>
            <w:gridCol w:w="1110"/>
            <w:gridCol w:w="1305"/>
            <w:gridCol w:w="1455"/>
            <w:gridCol w:w="1440"/>
            <w:gridCol w:w="1710"/>
            <w:gridCol w:w="1425"/>
            <w:gridCol w:w="16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 con…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/ 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/ Interesado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Objetivo(s)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 de EDT/WBS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Criterio(s) de Aceptación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cesta de la compra siempre estará visible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ver la cesta en todo momento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Interfaz Gráfica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cesta de la compra dispondrá de un mecanismo simple para que el usuario pueda ampliar o reducir el número de unidades de los productos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modificar las unidades de los productos con pocos clicks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Las imágenes utilizadas serán siempre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Ninguna de las imágenes usadas está pixelada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R-004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Los productos del catálogo estarán organizados por las mismas categorías que utiliza el cliente en sus tiendas físicas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organización es la misma que en tiendas físicas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Las compras rápidas se realizarán con no más de tres pasos, sin que el cliente tenga que registrarse necesariamente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cliente puede hacer una compra en menos de tres pasos sin estar registrado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R-006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cliente debe sentirse seguro durante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R-007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cliente será atendido en Español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Negocio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Todos los mensajes que el cliente recibe en un proceso de compra están en Español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R-008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registro permanente de datos personales del comprador será opcional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no guardar sus datos de compras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R-009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identificación del usuario en el registro se hará utilizando un correo y una clave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Seguridad/Alcance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registrarse usando una cuenta de correo y una contraseña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cliente tiene acceso directo al seguimiento de su pedido, aunque sea un cliente no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acceder a uno de sus pedidos sin estar registrado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Los productos agotados están claramente marcados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productos con 0 unidades de stock estarán marcados en primer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Gráfica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Cada producto o servicio vendido en la tienda dispondrá de sólo una 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Sólo hay una imágen por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Gráfica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tienda se estructurará por secciones, departamentos o fabricantes, según corresponda por el tipo de artículo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Hay varias secciones y departamentos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Gráfica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Búsqueda en el catálogo de productos por el nombre o título del producto, así como por departamento, sección o fabricante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buscar productos por nombre o 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R-015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búsqueda estará disponible en la página de inicio de la tienda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la página de inicio el cliente puede acceder a la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Gráfica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R-016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En el catálogo podremos navegar por los diferentes productos organizados, si procede, por secciones, departamentos o fabricantes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navegar por secciones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R-017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En el catálogo podremos enviar productos a la cesta de la compra, indicando la cantidad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añadir productos a la cesta estando en el catálogo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R-018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Desde el catálogo podremos revisar el estado de la cesta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revisar la cesta desde el catálogo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R-019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Desde la cesta de la compra podremos finalizar la compra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finalizar la compra desde la cesta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R-020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Durante el proceso de compra se solicitarán los datos del cliente 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Alcance/Seguridad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debe añadir sus datos durante la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R-021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Durante el proceso de compra se solicitarán los datos de envío 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Alcance/Seguridad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debe añadir los datos de envío durante la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R-022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Durante el proceso de compra se solicitarán los datos de pago 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Alcance/Seguridad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debe añadir los datos de pago durante la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R-023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Al finalizar el proceso de compra el cliente recibe un correo con los datos del producto comprado, el importe y la dirección de entrega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recibe un correo de confirmación una vez realizada la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R-024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No se contempla la devolución de productos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no tiene la posibilidad de devolver un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R-025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marca corporativa de la empresa cliente debe reflejarse en el sitio web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de la marca se ven claramente en la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Gráfica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R-026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usuario puede registrarse en la solución y acceder utilizando un correo y una clave de acceso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Alcance/Seguridad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loguearse con cuenta de correo y contraseña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R-027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cliente tendrá disponible una ficha del producto de solo consulta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acceder a la ficha de todos los productos pero no las puede modificar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R-028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administrador tendrá disponible una ficha de producto con opción de gestión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puede acceder a la ficha de todos los productos y sí las puede modificar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R-029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Habrá dos métodos de pago: Contrarembolso y por pasarela de pago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tiene las dos opciones de pago a la hora de realizar la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R-030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Habrá diferentes formas de entrega y de envío gratuito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tendrá varias opciones de entrega además de que puede recibir envío gratuito si el precio excede una cantidad determinada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R-031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Los datos de empresa estarán visibles para los clientes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de la empresa se ven claramente en la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Gráfica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R-032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Habrá un panel de ventas para el administrador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tendrá un panel de las ventas realizadas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R-033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Habrá un panel de clientes para el administrador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tendrá un panel de los clientes registrados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R-034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before="120" w:line="24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Debe haber un sistema de opiniones y reclamaciones de clientes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clientes pueden poner opiniones y recalmaciones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</w:tbl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TRAZABILIDAD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/GefIx9iUQpHJKnknhdR7lt2XA==">CgMxLjA4AHIhMWFHWTdOY0hMYTN2RGtlSXVkMWVnZHBzOTJ5ZkVpeXJr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