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D4F14" w:rsidP="002A225F" w:rsidRDefault="008B0B38" w14:paraId="70DB6E4D" w14:textId="3FEC9A56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14" w:rsidP="00CA271E" w:rsidRDefault="002D4F14" w14:paraId="2D237E74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703CBC" w:rsidP="002D4F14" w:rsidRDefault="0012260C" w14:paraId="1694E5B9" w14:textId="7ED920E3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Plan de Gestión de la Calidad</w:t>
      </w:r>
    </w:p>
    <w:p w:rsidR="002A6DEF" w:rsidP="002D4F14" w:rsidRDefault="002A6DEF" w14:paraId="71780A04" w14:textId="672F5370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</w:r>
      <w:r>
        <w:rPr>
          <w:rFonts w:ascii="Calibri" w:hAnsi="Calibri"/>
          <w:b/>
          <w:i/>
          <w:color w:val="00B050"/>
          <w:sz w:val="36"/>
          <w:szCs w:val="36"/>
        </w:rPr>
        <w:t>CIT@MEDICA</w:t>
      </w:r>
    </w:p>
    <w:p w:rsidRPr="002D4F14" w:rsidR="002D4F14" w:rsidP="002D4F14" w:rsidRDefault="002D4F14" w14:paraId="7E8EB4F2" w14:textId="5540016D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12260C">
        <w:rPr>
          <w:b/>
          <w:i/>
          <w:color w:val="00B050"/>
          <w:sz w:val="36"/>
          <w:szCs w:val="36"/>
        </w:rPr>
        <w:t>02</w:t>
      </w:r>
      <w:r w:rsidRPr="002D4F14">
        <w:rPr>
          <w:b/>
          <w:i/>
          <w:color w:val="00B050"/>
          <w:sz w:val="36"/>
          <w:szCs w:val="36"/>
        </w:rPr>
        <w:t>/</w:t>
      </w:r>
      <w:r w:rsidR="0012260C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:rsidR="002D5AFF" w:rsidP="006B5E5F" w:rsidRDefault="002D5AFF" w14:paraId="43C0A7D1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P="006B5E5F" w:rsidRDefault="002D5AFF" w14:paraId="50F2D929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0F81EABD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Pr="007771CB" w:rsidR="002D4F14" w:rsidP="000A5796" w:rsidRDefault="002D4F14" w14:paraId="06171D45" w14:textId="77777777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:rsidR="0012260C" w:rsidP="002D4F14" w:rsidRDefault="0012260C" w14:paraId="3A53237A" w14:textId="77777777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:rsidR="0012260C" w:rsidP="002D4F14" w:rsidRDefault="0012260C" w14:paraId="5F4C3764" w14:textId="77777777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:rsidRPr="00FD7899" w:rsidR="002D4F14" w:rsidP="002D4F14" w:rsidRDefault="002D4F14" w14:paraId="23EC63F7" w14:textId="2284E4DA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:rsidR="002D4F14" w:rsidP="006B5E5F" w:rsidRDefault="002D4F14" w14:paraId="3EC3CCA1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BE079A" w:rsidRDefault="00B94149" w14:paraId="4A5E0190" w14:textId="06DEEFA2">
      <w:pPr>
        <w:pStyle w:val="TOC1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BE079A">
        <w:rPr>
          <w:noProof/>
        </w:rPr>
        <w:t>Tabla de versionado</w:t>
      </w:r>
      <w:r w:rsidR="00BE079A">
        <w:rPr>
          <w:noProof/>
        </w:rPr>
        <w:tab/>
      </w:r>
      <w:r w:rsidR="00BE079A">
        <w:rPr>
          <w:noProof/>
        </w:rPr>
        <w:fldChar w:fldCharType="begin"/>
      </w:r>
      <w:r w:rsidR="00BE079A">
        <w:rPr>
          <w:noProof/>
        </w:rPr>
        <w:instrText xml:space="preserve"> PAGEREF _Toc118634887 \h </w:instrText>
      </w:r>
      <w:r w:rsidR="00BE079A">
        <w:rPr>
          <w:noProof/>
        </w:rPr>
      </w:r>
      <w:r w:rsidR="00BE079A">
        <w:rPr>
          <w:noProof/>
        </w:rPr>
        <w:fldChar w:fldCharType="separate"/>
      </w:r>
      <w:r w:rsidR="00BA02E7">
        <w:rPr>
          <w:noProof/>
        </w:rPr>
        <w:t>2</w:t>
      </w:r>
      <w:r w:rsidR="00BE079A">
        <w:rPr>
          <w:noProof/>
        </w:rPr>
        <w:fldChar w:fldCharType="end"/>
      </w:r>
    </w:p>
    <w:p w:rsidR="00BE079A" w:rsidRDefault="00BE079A" w14:paraId="136EC815" w14:textId="42AD8F57">
      <w:pPr>
        <w:pStyle w:val="TOC1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sz w:val="22"/>
          <w:lang w:val="es-ES" w:eastAsia="es-ES"/>
        </w:rPr>
      </w:pPr>
      <w:r>
        <w:rPr>
          <w:noProof/>
        </w:rPr>
        <w:t>Normas que aplicar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_Toc118634888 \h </w:instrText>
      </w:r>
      <w:r>
        <w:rPr>
          <w:noProof/>
        </w:rPr>
      </w:r>
      <w:r>
        <w:rPr>
          <w:noProof/>
        </w:rPr>
        <w:fldChar w:fldCharType="separate"/>
      </w:r>
      <w:r w:rsidR="00BA02E7">
        <w:rPr>
          <w:noProof/>
        </w:rPr>
        <w:t>2</w:t>
      </w:r>
      <w:r>
        <w:rPr>
          <w:noProof/>
        </w:rPr>
        <w:fldChar w:fldCharType="end"/>
      </w:r>
    </w:p>
    <w:p w:rsidR="00BE079A" w:rsidRDefault="00BE079A" w14:paraId="1BFE8E25" w14:textId="7A011A38">
      <w:pPr>
        <w:pStyle w:val="TOC1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sz w:val="22"/>
          <w:lang w:val="es-ES" w:eastAsia="es-ES"/>
        </w:rPr>
      </w:pPr>
      <w:r>
        <w:rPr>
          <w:noProof/>
        </w:rPr>
        <w:t>Entregables sujetos a revisión de calidad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_Toc118634889 \h </w:instrText>
      </w:r>
      <w:r>
        <w:rPr>
          <w:noProof/>
        </w:rPr>
      </w:r>
      <w:r>
        <w:rPr>
          <w:noProof/>
        </w:rPr>
        <w:fldChar w:fldCharType="separate"/>
      </w:r>
      <w:r w:rsidR="00BA02E7">
        <w:rPr>
          <w:noProof/>
        </w:rPr>
        <w:t>3</w:t>
      </w:r>
      <w:r>
        <w:rPr>
          <w:noProof/>
        </w:rPr>
        <w:fldChar w:fldCharType="end"/>
      </w:r>
    </w:p>
    <w:p w:rsidR="00BE079A" w:rsidRDefault="00BE079A" w14:paraId="0F9FE3FB" w14:textId="1F9ACCF0">
      <w:pPr>
        <w:pStyle w:val="TOC1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sz w:val="22"/>
          <w:lang w:val="es-ES" w:eastAsia="es-ES"/>
        </w:rPr>
      </w:pPr>
      <w:r>
        <w:rPr>
          <w:noProof/>
        </w:rPr>
        <w:t>Actividades que realizar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_Toc118634890 \h </w:instrText>
      </w:r>
      <w:r>
        <w:rPr>
          <w:noProof/>
        </w:rPr>
      </w:r>
      <w:r>
        <w:rPr>
          <w:noProof/>
        </w:rPr>
        <w:fldChar w:fldCharType="separate"/>
      </w:r>
      <w:r w:rsidR="00BA02E7">
        <w:rPr>
          <w:noProof/>
        </w:rPr>
        <w:t>3</w:t>
      </w:r>
      <w:r>
        <w:rPr>
          <w:noProof/>
        </w:rPr>
        <w:fldChar w:fldCharType="end"/>
      </w:r>
    </w:p>
    <w:p w:rsidR="00BE079A" w:rsidRDefault="00BE079A" w14:paraId="03F9D30D" w14:textId="02CE9294">
      <w:pPr>
        <w:pStyle w:val="TOC1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sz w:val="22"/>
          <w:lang w:val="es-ES" w:eastAsia="es-ES"/>
        </w:rPr>
      </w:pPr>
      <w:r>
        <w:rPr>
          <w:noProof/>
        </w:rPr>
        <w:t>Métricas que usaremos para medir la calidad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_Toc118634891 \h </w:instrText>
      </w:r>
      <w:r>
        <w:rPr>
          <w:noProof/>
        </w:rPr>
      </w:r>
      <w:r>
        <w:rPr>
          <w:noProof/>
        </w:rPr>
        <w:fldChar w:fldCharType="separate"/>
      </w:r>
      <w:r w:rsidR="00BA02E7">
        <w:rPr>
          <w:noProof/>
        </w:rPr>
        <w:t>4</w:t>
      </w:r>
      <w:r>
        <w:rPr>
          <w:noProof/>
        </w:rPr>
        <w:fldChar w:fldCharType="end"/>
      </w:r>
    </w:p>
    <w:p w:rsidR="00BE079A" w:rsidRDefault="00BE079A" w14:paraId="22225C69" w14:textId="49D487AB">
      <w:pPr>
        <w:pStyle w:val="TOC1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sz w:val="22"/>
          <w:lang w:val="es-ES" w:eastAsia="es-ES"/>
        </w:rPr>
      </w:pPr>
      <w:r>
        <w:rPr>
          <w:noProof/>
        </w:rPr>
        <w:t>Roles y 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_Toc118634892 \h </w:instrText>
      </w:r>
      <w:r>
        <w:rPr>
          <w:noProof/>
        </w:rPr>
      </w:r>
      <w:r>
        <w:rPr>
          <w:noProof/>
        </w:rPr>
        <w:fldChar w:fldCharType="separate"/>
      </w:r>
      <w:r w:rsidR="00BA02E7">
        <w:rPr>
          <w:noProof/>
        </w:rPr>
        <w:t>4</w:t>
      </w:r>
      <w:r>
        <w:rPr>
          <w:noProof/>
        </w:rPr>
        <w:fldChar w:fldCharType="end"/>
      </w:r>
    </w:p>
    <w:p w:rsidR="00BE079A" w:rsidRDefault="00BE079A" w14:paraId="1B3FF4F3" w14:textId="48C70ABA">
      <w:pPr>
        <w:pStyle w:val="TOC1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sz w:val="22"/>
          <w:lang w:val="es-ES" w:eastAsia="es-ES"/>
        </w:rPr>
      </w:pPr>
      <w:r>
        <w:rPr>
          <w:noProof/>
        </w:rPr>
        <w:t>Reuniones previstas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_Toc118634893 \h </w:instrText>
      </w:r>
      <w:r>
        <w:rPr>
          <w:noProof/>
        </w:rPr>
      </w:r>
      <w:r>
        <w:rPr>
          <w:noProof/>
        </w:rPr>
        <w:fldChar w:fldCharType="separate"/>
      </w:r>
      <w:r w:rsidR="00BA02E7">
        <w:rPr>
          <w:noProof/>
        </w:rPr>
        <w:t>5</w:t>
      </w:r>
      <w:r>
        <w:rPr>
          <w:noProof/>
        </w:rPr>
        <w:fldChar w:fldCharType="end"/>
      </w:r>
    </w:p>
    <w:p w:rsidR="00BE079A" w:rsidRDefault="00BE079A" w14:paraId="7FA4C8B8" w14:textId="0FDBAA45">
      <w:pPr>
        <w:pStyle w:val="TOC1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sz w:val="22"/>
          <w:lang w:val="es-ES" w:eastAsia="es-ES"/>
        </w:rPr>
      </w:pPr>
      <w:r>
        <w:rPr>
          <w:noProof/>
        </w:rPr>
        <w:t>Informes que elaborar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_Toc118634894 \h </w:instrText>
      </w:r>
      <w:r>
        <w:rPr>
          <w:noProof/>
        </w:rPr>
      </w:r>
      <w:r>
        <w:rPr>
          <w:noProof/>
        </w:rPr>
        <w:fldChar w:fldCharType="separate"/>
      </w:r>
      <w:r w:rsidR="00BA02E7">
        <w:rPr>
          <w:noProof/>
        </w:rPr>
        <w:t>5</w:t>
      </w:r>
      <w:r>
        <w:rPr>
          <w:noProof/>
        </w:rPr>
        <w:fldChar w:fldCharType="end"/>
      </w:r>
    </w:p>
    <w:p w:rsidR="00BE079A" w:rsidRDefault="00BE079A" w14:paraId="6FB52EC1" w14:textId="54E27790">
      <w:pPr>
        <w:pStyle w:val="TOC1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sz w:val="22"/>
          <w:lang w:val="es-ES" w:eastAsia="es-ES"/>
        </w:rPr>
      </w:pPr>
      <w:r>
        <w:rPr>
          <w:noProof/>
        </w:rPr>
        <w:t>Plan de mejora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_Toc118634895 \h </w:instrText>
      </w:r>
      <w:r>
        <w:rPr>
          <w:noProof/>
        </w:rPr>
      </w:r>
      <w:r>
        <w:rPr>
          <w:noProof/>
        </w:rPr>
        <w:fldChar w:fldCharType="separate"/>
      </w:r>
      <w:r w:rsidR="00BA02E7">
        <w:rPr>
          <w:noProof/>
        </w:rPr>
        <w:t>6</w:t>
      </w:r>
      <w:r>
        <w:rPr>
          <w:noProof/>
        </w:rPr>
        <w:fldChar w:fldCharType="end"/>
      </w:r>
    </w:p>
    <w:p w:rsidR="00BE079A" w:rsidRDefault="00BE079A" w14:paraId="14CFA252" w14:textId="349B82F1">
      <w:pPr>
        <w:pStyle w:val="TOC1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sz w:val="22"/>
          <w:lang w:val="es-ES" w:eastAsia="es-ES"/>
        </w:rPr>
      </w:pPr>
      <w:r>
        <w:rPr>
          <w:noProof/>
        </w:rPr>
        <w:t>Listas de control de 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_Toc118634896 \h </w:instrText>
      </w:r>
      <w:r>
        <w:rPr>
          <w:noProof/>
        </w:rPr>
      </w:r>
      <w:r>
        <w:rPr>
          <w:noProof/>
        </w:rPr>
        <w:fldChar w:fldCharType="separate"/>
      </w:r>
      <w:r w:rsidR="00BA02E7">
        <w:rPr>
          <w:noProof/>
        </w:rPr>
        <w:t>6</w:t>
      </w:r>
      <w:r>
        <w:rPr>
          <w:noProof/>
        </w:rPr>
        <w:fldChar w:fldCharType="end"/>
      </w:r>
    </w:p>
    <w:p w:rsidRPr="00030708" w:rsidR="00F217C2" w:rsidP="00030708" w:rsidRDefault="00B94149" w14:paraId="3A24A06A" w14:textId="7C92CF2B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name="_Toc118634887" w:id="0"/>
      <w:r w:rsidR="00F217C2">
        <w:t>Tabla de versionado</w:t>
      </w:r>
      <w:bookmarkEnd w:id="0"/>
    </w:p>
    <w:tbl>
      <w:tblPr>
        <w:tblW w:w="5000" w:type="pct"/>
        <w:tblBorders>
          <w:top w:val="single" w:color="C9C9C9" w:themeColor="accent3" w:themeTint="99" w:sz="4" w:space="0"/>
          <w:left w:val="single" w:color="C9C9C9" w:themeColor="accent3" w:themeTint="99" w:sz="4" w:space="0"/>
          <w:bottom w:val="single" w:color="C9C9C9" w:themeColor="accent3" w:themeTint="99" w:sz="4" w:space="0"/>
          <w:right w:val="single" w:color="C9C9C9" w:themeColor="accent3" w:themeTint="99" w:sz="4" w:space="0"/>
          <w:insideH w:val="single" w:color="C9C9C9" w:themeColor="accent3" w:themeTint="99" w:sz="4" w:space="0"/>
          <w:insideV w:val="single" w:color="C9C9C9" w:themeColor="accent3" w:themeTint="99" w:sz="4" w:space="0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:rsidTr="016BAD9D" w14:paraId="32A9324D" w14:textId="77777777">
        <w:trPr>
          <w:trHeight w:val="246"/>
        </w:trPr>
        <w:tc>
          <w:tcPr>
            <w:tcW w:w="621" w:type="pct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A5A5A5" w:themeFill="accent3"/>
            <w:tcMar/>
          </w:tcPr>
          <w:p w:rsidR="0039185F" w:rsidP="0080647C" w:rsidRDefault="0039185F" w14:paraId="2AF89722" w14:textId="16BC82D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color="A5A5A5" w:themeColor="accent3" w:sz="4" w:space="0"/>
              <w:left w:val="nil"/>
              <w:bottom w:val="single" w:color="A5A5A5" w:themeColor="accent3" w:sz="4" w:space="0"/>
              <w:right w:val="nil"/>
            </w:tcBorders>
            <w:shd w:val="clear" w:color="auto" w:fill="A5A5A5" w:themeFill="accent3"/>
            <w:tcMar/>
          </w:tcPr>
          <w:p w:rsidR="0039185F" w:rsidP="0080647C" w:rsidRDefault="0039185F" w14:paraId="1DCAACD3" w14:textId="69384EE5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color="A5A5A5" w:themeColor="accent3" w:sz="4" w:space="0"/>
              <w:left w:val="nil"/>
              <w:bottom w:val="single" w:color="A5A5A5" w:themeColor="accent3" w:sz="4" w:space="0"/>
              <w:right w:val="nil"/>
            </w:tcBorders>
            <w:shd w:val="clear" w:color="auto" w:fill="A5A5A5" w:themeFill="accent3"/>
            <w:tcMar/>
          </w:tcPr>
          <w:p w:rsidR="0039185F" w:rsidP="0080647C" w:rsidRDefault="0039185F" w14:paraId="0354DA58" w14:textId="30BAAB9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color="A5A5A5" w:themeColor="accent3" w:sz="4" w:space="0"/>
              <w:left w:val="nil"/>
              <w:bottom w:val="single" w:color="A5A5A5" w:themeColor="accent3" w:sz="4" w:space="0"/>
              <w:right w:val="single" w:color="A5A5A5" w:themeColor="accent3" w:sz="4" w:space="0"/>
            </w:tcBorders>
            <w:shd w:val="clear" w:color="auto" w:fill="A5A5A5" w:themeFill="accent3"/>
            <w:tcMar/>
          </w:tcPr>
          <w:p w:rsidR="0039185F" w:rsidP="0080647C" w:rsidRDefault="0039185F" w14:paraId="69492494" w14:textId="445F9CB4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Pr="00C13A23" w:rsidR="00B50504" w:rsidTr="016BAD9D" w14:paraId="64EB33B3" w14:textId="77777777">
        <w:trPr>
          <w:trHeight w:val="659"/>
        </w:trPr>
        <w:tc>
          <w:tcPr>
            <w:tcW w:w="621" w:type="pct"/>
            <w:shd w:val="clear" w:color="auto" w:fill="auto"/>
            <w:tcMar/>
          </w:tcPr>
          <w:p w:rsidR="0039185F" w:rsidP="0080647C" w:rsidRDefault="0039185F" w14:paraId="1FFB7816" w14:textId="088A98E1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auto"/>
            <w:tcMar/>
          </w:tcPr>
          <w:p w:rsidRPr="00F7163A" w:rsidR="0039185F" w:rsidP="0080647C" w:rsidRDefault="0012260C" w14:paraId="0D3A9BBE" w14:textId="45861C0A">
            <w:r>
              <w:t>Juan Antonio Mena Vargas</w:t>
            </w:r>
          </w:p>
        </w:tc>
        <w:tc>
          <w:tcPr>
            <w:tcW w:w="2462" w:type="pct"/>
            <w:shd w:val="clear" w:color="auto" w:fill="auto"/>
            <w:tcMar/>
          </w:tcPr>
          <w:p w:rsidR="0039185F" w:rsidRDefault="0039185F" w14:paraId="1C7580E6" w14:textId="7E59571D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auto"/>
            <w:tcMar/>
          </w:tcPr>
          <w:p w:rsidRPr="00F7163A" w:rsidR="0039185F" w:rsidP="0080647C" w:rsidRDefault="0012260C" w14:paraId="62DEA5DC" w14:textId="690A76E9">
            <w:r>
              <w:t>02</w:t>
            </w:r>
            <w:r w:rsidR="0039185F">
              <w:t>/</w:t>
            </w:r>
            <w:r>
              <w:t>11</w:t>
            </w:r>
            <w:r w:rsidR="0039185F">
              <w:t>/2022</w:t>
            </w:r>
          </w:p>
        </w:tc>
      </w:tr>
      <w:tr w:rsidRPr="00C13A23" w:rsidR="0012260C" w:rsidTr="016BAD9D" w14:paraId="26E7879B" w14:textId="77777777">
        <w:tc>
          <w:tcPr>
            <w:tcW w:w="621" w:type="pct"/>
            <w:shd w:val="clear" w:color="auto" w:fill="EDEDED" w:themeFill="accent3" w:themeFillTint="33"/>
            <w:tcMar/>
          </w:tcPr>
          <w:p w:rsidR="0012260C" w:rsidP="0080647C" w:rsidRDefault="00F02F6B" w14:paraId="6E9BEAEF" w14:textId="182E3BF7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EDEDED" w:themeFill="accent3" w:themeFillTint="33"/>
            <w:tcMar/>
          </w:tcPr>
          <w:p w:rsidR="0012260C" w:rsidP="0080647C" w:rsidRDefault="00F02F6B" w14:paraId="6E90BD38" w14:textId="587FA1A8">
            <w:r>
              <w:t>Todos</w:t>
            </w:r>
          </w:p>
        </w:tc>
        <w:tc>
          <w:tcPr>
            <w:tcW w:w="2462" w:type="pct"/>
            <w:shd w:val="clear" w:color="auto" w:fill="EDEDED" w:themeFill="accent3" w:themeFillTint="33"/>
            <w:tcMar/>
          </w:tcPr>
          <w:p w:rsidR="0012260C" w:rsidRDefault="00F02F6B" w14:paraId="41B80AD9" w14:textId="73C3699A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Aprobación del Documento</w:t>
            </w:r>
          </w:p>
        </w:tc>
        <w:tc>
          <w:tcPr>
            <w:tcW w:w="803" w:type="pct"/>
            <w:shd w:val="clear" w:color="auto" w:fill="EDEDED" w:themeFill="accent3" w:themeFillTint="33"/>
            <w:tcMar/>
          </w:tcPr>
          <w:p w:rsidR="0012260C" w:rsidP="0080647C" w:rsidRDefault="00F02F6B" w14:paraId="4C850A43" w14:textId="02431739">
            <w:r>
              <w:t>06/11/2022</w:t>
            </w:r>
          </w:p>
        </w:tc>
      </w:tr>
      <w:tr w:rsidR="016BAD9D" w:rsidTr="016BAD9D" w14:paraId="3E405C72">
        <w:tc>
          <w:tcPr>
            <w:tcW w:w="1097" w:type="dxa"/>
            <w:shd w:val="clear" w:color="auto" w:fill="FFFFFF" w:themeFill="background1"/>
            <w:tcMar/>
          </w:tcPr>
          <w:p w:rsidR="6AE0A76E" w:rsidP="016BAD9D" w:rsidRDefault="6AE0A76E" w14:paraId="6A25C039" w14:textId="4B335738">
            <w:pPr>
              <w:pStyle w:val="Normal"/>
              <w:rPr>
                <w:b w:val="1"/>
                <w:bCs w:val="1"/>
              </w:rPr>
            </w:pPr>
            <w:r w:rsidRPr="016BAD9D" w:rsidR="6AE0A76E">
              <w:rPr>
                <w:b w:val="1"/>
                <w:bCs w:val="1"/>
              </w:rPr>
              <w:t>V1.1</w:t>
            </w:r>
          </w:p>
        </w:tc>
        <w:tc>
          <w:tcPr>
            <w:tcW w:w="1966" w:type="dxa"/>
            <w:shd w:val="clear" w:color="auto" w:fill="FFFFFF" w:themeFill="background1"/>
            <w:tcMar/>
          </w:tcPr>
          <w:p w:rsidR="6AE0A76E" w:rsidP="016BAD9D" w:rsidRDefault="6AE0A76E" w14:paraId="525EA400" w14:textId="7C63E463">
            <w:pPr>
              <w:pStyle w:val="Normal"/>
            </w:pPr>
            <w:r w:rsidR="6AE0A76E">
              <w:rPr/>
              <w:t>Juan Antonio Mena Vargas</w:t>
            </w:r>
          </w:p>
        </w:tc>
        <w:tc>
          <w:tcPr>
            <w:tcW w:w="4347" w:type="dxa"/>
            <w:shd w:val="clear" w:color="auto" w:fill="FFFFFF" w:themeFill="background1"/>
            <w:tcMar/>
          </w:tcPr>
          <w:p w:rsidR="6AE0A76E" w:rsidP="016BAD9D" w:rsidRDefault="6AE0A76E" w14:paraId="768C2D66" w14:textId="341A0E4F">
            <w:pPr>
              <w:pStyle w:val="NoSpacing"/>
              <w:rPr>
                <w:rStyle w:val="SubtleEmphasis"/>
              </w:rPr>
            </w:pPr>
            <w:r w:rsidRPr="016BAD9D" w:rsidR="6AE0A76E">
              <w:rPr>
                <w:rStyle w:val="SubtleEmphasis"/>
              </w:rPr>
              <w:t xml:space="preserve">Cambios en las listas de </w:t>
            </w:r>
            <w:r w:rsidRPr="016BAD9D" w:rsidR="6AE0A76E">
              <w:rPr>
                <w:rStyle w:val="SubtleEmphasis"/>
                <w:u w:val="single"/>
              </w:rPr>
              <w:t>co</w:t>
            </w:r>
            <w:r w:rsidRPr="016BAD9D" w:rsidR="2E78C267">
              <w:rPr>
                <w:rStyle w:val="SubtleEmphasis"/>
                <w:u w:val="single"/>
              </w:rPr>
              <w:t>n</w:t>
            </w:r>
            <w:r w:rsidRPr="016BAD9D" w:rsidR="6AE0A76E">
              <w:rPr>
                <w:rStyle w:val="SubtleEmphasis"/>
                <w:u w:val="single"/>
              </w:rPr>
              <w:t>trol</w:t>
            </w:r>
          </w:p>
        </w:tc>
        <w:tc>
          <w:tcPr>
            <w:tcW w:w="1418" w:type="dxa"/>
            <w:shd w:val="clear" w:color="auto" w:fill="FFFFFF" w:themeFill="background1"/>
            <w:tcMar/>
          </w:tcPr>
          <w:p w:rsidR="10752161" w:rsidP="016BAD9D" w:rsidRDefault="10752161" w14:paraId="22C8D490" w14:textId="09BC4930">
            <w:pPr>
              <w:pStyle w:val="Normal"/>
            </w:pPr>
            <w:r w:rsidR="10752161">
              <w:rPr/>
              <w:t>07</w:t>
            </w:r>
            <w:r w:rsidR="6AE0A76E">
              <w:rPr/>
              <w:t>/11/2022</w:t>
            </w:r>
          </w:p>
        </w:tc>
      </w:tr>
    </w:tbl>
    <w:p w:rsidR="00B14A47" w:rsidP="00B14A47" w:rsidRDefault="00B14A47" w14:paraId="03243F34" w14:textId="77777777">
      <w:pPr>
        <w:spacing w:after="0" w:line="240" w:lineRule="auto"/>
      </w:pPr>
    </w:p>
    <w:p w:rsidR="00030708" w:rsidP="00724854" w:rsidRDefault="009D0BDC" w14:paraId="138C9A6C" w14:textId="6FF3D966">
      <w:pPr>
        <w:pStyle w:val="Heading1"/>
      </w:pPr>
      <w:bookmarkStart w:name="_Toc118634888" w:id="1"/>
      <w:r>
        <w:t xml:space="preserve">Normas </w:t>
      </w:r>
      <w:r w:rsidR="00724854">
        <w:t>que</w:t>
      </w:r>
      <w:r>
        <w:t xml:space="preserve"> aplicar</w:t>
      </w:r>
      <w:bookmarkEnd w:id="1"/>
      <w:r w:rsidR="003E653E">
        <w:t xml:space="preserve"> </w:t>
      </w:r>
    </w:p>
    <w:p w:rsidR="00C36FE7" w:rsidP="00C36FE7" w:rsidRDefault="00C36FE7" w14:paraId="777C8E28" w14:textId="77777777">
      <w:r w:rsidRPr="00C36FE7">
        <w:t>Utilizaremos</w:t>
      </w:r>
      <w:r>
        <w:t xml:space="preserve"> el estándar de calidad más utilizado, que sería las normas ISO 9000, que incluye: </w:t>
      </w:r>
    </w:p>
    <w:p w:rsidRPr="00C36FE7" w:rsidR="00C36FE7" w:rsidP="00C36FE7" w:rsidRDefault="00C36FE7" w14:paraId="5877A6B8" w14:textId="77777777">
      <w:pPr>
        <w:pStyle w:val="ListParagraph"/>
        <w:numPr>
          <w:ilvl w:val="0"/>
          <w:numId w:val="3"/>
        </w:numPr>
        <w:rPr>
          <w:rFonts w:cs="Arial"/>
        </w:rPr>
      </w:pPr>
      <w:r>
        <w:t xml:space="preserve">ISO 9000:2015 – Sistemas de gestión de calidad-Fundamentos y vocabulario. </w:t>
      </w:r>
    </w:p>
    <w:p w:rsidRPr="00C36FE7" w:rsidR="00557208" w:rsidP="00C36FE7" w:rsidRDefault="00C36FE7" w14:paraId="06772797" w14:textId="2EE60FBE">
      <w:pPr>
        <w:pStyle w:val="ListParagraph"/>
        <w:numPr>
          <w:ilvl w:val="0"/>
          <w:numId w:val="3"/>
        </w:numPr>
        <w:rPr>
          <w:rFonts w:cs="Arial"/>
        </w:rPr>
      </w:pPr>
      <w:r>
        <w:t>ISO 9001:2015 - Sistemas de gestión de calidad-Requisitos.</w:t>
      </w:r>
    </w:p>
    <w:p w:rsidRPr="00BE079A" w:rsidR="00BE079A" w:rsidP="00BE079A" w:rsidRDefault="00C36FE7" w14:paraId="69DE3A1F" w14:textId="45F95F57">
      <w:pPr>
        <w:pStyle w:val="ListParagraph"/>
        <w:numPr>
          <w:ilvl w:val="0"/>
          <w:numId w:val="3"/>
        </w:numPr>
        <w:rPr>
          <w:rFonts w:cs="Arial"/>
        </w:rPr>
      </w:pPr>
      <w:r>
        <w:t>ISO 9004:2018 – Gestión de calidad – Calidad de una organización – Orientación para lograr el éxito sostenido.</w:t>
      </w:r>
    </w:p>
    <w:p w:rsidR="00724854" w:rsidP="00591CFF" w:rsidRDefault="009D0BDC" w14:paraId="5EAABC28" w14:textId="022894B9">
      <w:pPr>
        <w:pStyle w:val="Heading1"/>
      </w:pPr>
      <w:bookmarkStart w:name="_Toc118634889" w:id="2"/>
      <w:r>
        <w:lastRenderedPageBreak/>
        <w:t>Entregables sujetos a revisión de calidad</w:t>
      </w:r>
      <w:bookmarkEnd w:id="2"/>
    </w:p>
    <w:p w:rsidR="00530F63" w:rsidP="00BE079A" w:rsidRDefault="00530F63" w14:paraId="2FE61493" w14:textId="297A6227">
      <w:r>
        <w:t>Para asegurarnos y dotar nuestro proyecto con un cierto nivel de calidad realizaremos una revisión de calidad de los entregables siguientes, definidos en el Acta de Constitución:</w:t>
      </w:r>
    </w:p>
    <w:p w:rsidRPr="00BE079A" w:rsidR="00BE079A" w:rsidP="00BE079A" w:rsidRDefault="00BE079A" w14:paraId="78F619BE" w14:textId="77777777">
      <w:pPr>
        <w:pStyle w:val="ListParagraph"/>
        <w:numPr>
          <w:ilvl w:val="0"/>
          <w:numId w:val="5"/>
        </w:numPr>
        <w:rPr>
          <w:b/>
          <w:bCs/>
        </w:rPr>
      </w:pPr>
      <w:r>
        <w:t>Plan de Proyecto Completo</w:t>
      </w:r>
    </w:p>
    <w:p w:rsidRPr="00BE079A" w:rsidR="00BE079A" w:rsidP="00BE079A" w:rsidRDefault="00BE079A" w14:paraId="6912DE92" w14:textId="77777777">
      <w:pPr>
        <w:pStyle w:val="ListParagraph"/>
        <w:numPr>
          <w:ilvl w:val="0"/>
          <w:numId w:val="5"/>
        </w:numPr>
        <w:rPr>
          <w:b/>
          <w:bCs/>
        </w:rPr>
      </w:pPr>
      <w:r>
        <w:t>Entrega Prototipo 1</w:t>
      </w:r>
    </w:p>
    <w:p w:rsidRPr="00BE079A" w:rsidR="00BE079A" w:rsidP="00BE079A" w:rsidRDefault="00BE079A" w14:paraId="71E555A1" w14:textId="77777777">
      <w:pPr>
        <w:pStyle w:val="ListParagraph"/>
        <w:numPr>
          <w:ilvl w:val="0"/>
          <w:numId w:val="5"/>
        </w:numPr>
        <w:rPr>
          <w:b/>
          <w:bCs/>
        </w:rPr>
      </w:pPr>
      <w:r>
        <w:t>Entrega Prototipo 2</w:t>
      </w:r>
    </w:p>
    <w:p w:rsidRPr="00BE079A" w:rsidR="00C36FE7" w:rsidP="00724854" w:rsidRDefault="00BE079A" w14:paraId="22FAA12F" w14:textId="64FF5F93">
      <w:pPr>
        <w:pStyle w:val="ListParagraph"/>
        <w:numPr>
          <w:ilvl w:val="0"/>
          <w:numId w:val="5"/>
        </w:numPr>
        <w:rPr>
          <w:b/>
          <w:bCs/>
        </w:rPr>
      </w:pPr>
      <w:r>
        <w:t>Producto final desplegado</w:t>
      </w:r>
    </w:p>
    <w:p w:rsidR="00724854" w:rsidP="00724854" w:rsidRDefault="00724854" w14:paraId="29EA0863" w14:textId="58C9DE9D">
      <w:pPr>
        <w:pStyle w:val="Heading1"/>
      </w:pPr>
      <w:bookmarkStart w:name="_Toc118634890" w:id="3"/>
      <w:r>
        <w:t>Actividades que realizar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943"/>
        <w:gridCol w:w="3875"/>
      </w:tblGrid>
      <w:tr w:rsidR="008E04FC" w:rsidTr="00EB0EDC" w14:paraId="65782961" w14:textId="77777777">
        <w:tc>
          <w:tcPr>
            <w:tcW w:w="0" w:type="auto"/>
            <w:shd w:val="clear" w:color="auto" w:fill="8EAADB" w:themeFill="accent1" w:themeFillTint="99"/>
          </w:tcPr>
          <w:p w:rsidRPr="003E653E" w:rsidR="008E04FC" w:rsidP="00BE079A" w:rsidRDefault="008E04FC" w14:paraId="03C59FCF" w14:textId="61D08467">
            <w:r w:rsidRPr="003E653E">
              <w:t>Tipo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:rsidRPr="003E653E" w:rsidR="008E04FC" w:rsidP="00BE079A" w:rsidRDefault="008E04FC" w14:paraId="4F907FFC" w14:textId="40B10277">
            <w:r w:rsidRPr="003E653E">
              <w:t>Acciones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:rsidRPr="003E653E" w:rsidR="008E04FC" w:rsidP="00BE079A" w:rsidRDefault="008E04FC" w14:paraId="758AB615" w14:textId="7AC0C785">
            <w:r w:rsidRPr="003E653E">
              <w:t>Actividades</w:t>
            </w:r>
          </w:p>
        </w:tc>
      </w:tr>
      <w:tr w:rsidR="008E04FC" w:rsidTr="00EB0EDC" w14:paraId="1ABE09BF" w14:textId="77777777">
        <w:tc>
          <w:tcPr>
            <w:tcW w:w="0" w:type="auto"/>
          </w:tcPr>
          <w:p w:rsidR="008E04FC" w:rsidP="00BE079A" w:rsidRDefault="008E04FC" w14:paraId="4DD861DA" w14:textId="6973300A">
            <w:r>
              <w:t xml:space="preserve">De conformidad </w:t>
            </w:r>
          </w:p>
        </w:tc>
        <w:tc>
          <w:tcPr>
            <w:tcW w:w="0" w:type="auto"/>
          </w:tcPr>
          <w:p w:rsidR="008E04FC" w:rsidP="00BE079A" w:rsidRDefault="0070630B" w14:paraId="012ECC74" w14:textId="608B2935">
            <w:r>
              <w:t>Evaluar conformidad del producto</w:t>
            </w:r>
          </w:p>
        </w:tc>
        <w:tc>
          <w:tcPr>
            <w:tcW w:w="0" w:type="auto"/>
          </w:tcPr>
          <w:p w:rsidR="008E04FC" w:rsidP="00BE079A" w:rsidRDefault="0070630B" w14:paraId="7B6632F6" w14:textId="2C730088">
            <w:r>
              <w:t>Realizaremos pruebas.</w:t>
            </w:r>
          </w:p>
        </w:tc>
      </w:tr>
      <w:tr w:rsidR="008E04FC" w:rsidTr="00EB0EDC" w14:paraId="11E4DFD3" w14:textId="77777777">
        <w:tc>
          <w:tcPr>
            <w:tcW w:w="0" w:type="auto"/>
            <w:shd w:val="clear" w:color="auto" w:fill="D9E2F3" w:themeFill="accent1" w:themeFillTint="33"/>
          </w:tcPr>
          <w:p w:rsidR="008E04FC" w:rsidP="00BE079A" w:rsidRDefault="008E04FC" w14:paraId="0788A581" w14:textId="58267C46">
            <w:r>
              <w:t>De cumplimiento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8E04FC" w:rsidP="00BE079A" w:rsidRDefault="0070630B" w14:paraId="2041F36C" w14:textId="0990D810">
            <w:r>
              <w:t>Prevenir incumplimientos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8E04FC" w:rsidP="00BE079A" w:rsidRDefault="0070630B" w14:paraId="1D243A7F" w14:textId="560B06F9">
            <w:r>
              <w:t>Realizaremos auditorías para las inspecciones.</w:t>
            </w:r>
          </w:p>
        </w:tc>
      </w:tr>
      <w:tr w:rsidR="008E04FC" w:rsidTr="00EB0EDC" w14:paraId="4FA6C59D" w14:textId="77777777">
        <w:tc>
          <w:tcPr>
            <w:tcW w:w="0" w:type="auto"/>
          </w:tcPr>
          <w:p w:rsidR="008E04FC" w:rsidP="00BE079A" w:rsidRDefault="008E04FC" w14:paraId="146B5249" w14:textId="7F81367E">
            <w:r>
              <w:t xml:space="preserve">De fallos </w:t>
            </w:r>
          </w:p>
        </w:tc>
        <w:tc>
          <w:tcPr>
            <w:tcW w:w="0" w:type="auto"/>
          </w:tcPr>
          <w:p w:rsidR="008E04FC" w:rsidP="00BE079A" w:rsidRDefault="0070630B" w14:paraId="74406992" w14:textId="199A6152">
            <w:r>
              <w:t>Fallos del producto</w:t>
            </w:r>
          </w:p>
        </w:tc>
        <w:tc>
          <w:tcPr>
            <w:tcW w:w="0" w:type="auto"/>
          </w:tcPr>
          <w:p w:rsidR="008E04FC" w:rsidP="00BE079A" w:rsidRDefault="0070630B" w14:paraId="661F08F0" w14:textId="6A254C6A">
            <w:r>
              <w:t>Realizaremos actividades para reparar los defectos.</w:t>
            </w:r>
          </w:p>
        </w:tc>
      </w:tr>
      <w:tr w:rsidR="008E04FC" w:rsidTr="00EB0EDC" w14:paraId="31396CBB" w14:textId="77777777">
        <w:tc>
          <w:tcPr>
            <w:tcW w:w="0" w:type="auto"/>
            <w:shd w:val="clear" w:color="auto" w:fill="D9E2F3" w:themeFill="accent1" w:themeFillTint="33"/>
          </w:tcPr>
          <w:p w:rsidR="008E04FC" w:rsidP="00BE079A" w:rsidRDefault="008E04FC" w14:paraId="310FD837" w14:textId="45D9BDF8">
            <w:pPr>
              <w:rPr>
                <w:b/>
                <w:bCs/>
              </w:rPr>
            </w:pPr>
            <w:r>
              <w:t>De no cumplimiento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8E04FC" w:rsidP="00BE079A" w:rsidRDefault="0070630B" w14:paraId="47E6772B" w14:textId="5BE8D620">
            <w:r>
              <w:t>Fallos de configuración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8E04FC" w:rsidP="00BE079A" w:rsidRDefault="0070630B" w14:paraId="6F768782" w14:textId="228D2A6D">
            <w:r>
              <w:t>Realizaremos una gestión de riesgos.</w:t>
            </w:r>
          </w:p>
        </w:tc>
      </w:tr>
    </w:tbl>
    <w:p w:rsidR="00EB0EDC" w:rsidRDefault="00EB0EDC" w14:paraId="4EF56A91" w14:textId="44BBC165">
      <w:pPr>
        <w:spacing w:after="0" w:line="240" w:lineRule="auto"/>
        <w:rPr>
          <w:rFonts w:eastAsia="Times New Roman"/>
          <w:b/>
          <w:bCs/>
          <w:color w:val="365F91"/>
          <w:kern w:val="36"/>
        </w:rPr>
      </w:pPr>
      <w:bookmarkStart w:name="_Toc118634891" w:id="4"/>
    </w:p>
    <w:p w:rsidR="00EB0EDC" w:rsidRDefault="00EB0EDC" w14:paraId="71F71016" w14:textId="77777777">
      <w:pPr>
        <w:spacing w:after="0" w:line="240" w:lineRule="auto"/>
        <w:rPr>
          <w:rFonts w:eastAsia="Times New Roman"/>
          <w:b/>
          <w:bCs/>
          <w:color w:val="365F91"/>
          <w:kern w:val="36"/>
        </w:rPr>
      </w:pPr>
      <w:r>
        <w:rPr>
          <w:rFonts w:eastAsia="Times New Roman"/>
          <w:b/>
          <w:bCs/>
          <w:color w:val="365F91"/>
          <w:kern w:val="36"/>
        </w:rPr>
        <w:br w:type="page"/>
      </w:r>
    </w:p>
    <w:p w:rsidR="00724854" w:rsidP="00724854" w:rsidRDefault="00724854" w14:paraId="12509350" w14:textId="0D068A54">
      <w:pPr>
        <w:pStyle w:val="Heading1"/>
      </w:pPr>
      <w:r>
        <w:lastRenderedPageBreak/>
        <w:t xml:space="preserve">Métricas </w:t>
      </w:r>
      <w:r w:rsidR="000A2C5A">
        <w:t xml:space="preserve">que </w:t>
      </w:r>
      <w:r>
        <w:t>u</w:t>
      </w:r>
      <w:r w:rsidR="000A2C5A">
        <w:t>saremos</w:t>
      </w:r>
      <w:r>
        <w:t xml:space="preserve"> para medir la calidad</w:t>
      </w:r>
      <w:bookmarkEnd w:id="4"/>
    </w:p>
    <w:p w:rsidR="003E653E" w:rsidP="00BE079A" w:rsidRDefault="003E653E" w14:paraId="6CB2E2B4" w14:textId="25FF1FE5">
      <w:pPr>
        <w:rPr>
          <w:b/>
          <w:bCs/>
        </w:rPr>
      </w:pPr>
      <w:r>
        <w:t>A continuación, se desarrollarán las métricas que vamos a utilizar para medir la calidad del producto. Cada métrica se definirá como MX-</w:t>
      </w:r>
      <w:proofErr w:type="spellStart"/>
      <w:r>
        <w:t>aa</w:t>
      </w:r>
      <w:proofErr w:type="spellEnd"/>
      <w:r>
        <w:t xml:space="preserve"> siendo X el identificador de la métrica y </w:t>
      </w:r>
      <w:proofErr w:type="spellStart"/>
      <w:r>
        <w:t>aa</w:t>
      </w:r>
      <w:proofErr w:type="spellEnd"/>
      <w:r>
        <w:t xml:space="preserve"> el título de la métrica.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52"/>
        <w:gridCol w:w="6776"/>
      </w:tblGrid>
      <w:tr w:rsidR="003E653E" w:rsidTr="00EB0EDC" w14:paraId="32B4D319" w14:textId="77777777">
        <w:tc>
          <w:tcPr>
            <w:tcW w:w="1162" w:type="pct"/>
            <w:shd w:val="clear" w:color="auto" w:fill="8EAADB" w:themeFill="accent1" w:themeFillTint="99"/>
          </w:tcPr>
          <w:p w:rsidRPr="003E653E" w:rsidR="003E653E" w:rsidP="00BE079A" w:rsidRDefault="003E653E" w14:paraId="735E2BCF" w14:textId="069050CF">
            <w:r w:rsidRPr="003E653E">
              <w:t>Métrica</w:t>
            </w:r>
          </w:p>
        </w:tc>
        <w:tc>
          <w:tcPr>
            <w:tcW w:w="3838" w:type="pct"/>
            <w:shd w:val="clear" w:color="auto" w:fill="8EAADB" w:themeFill="accent1" w:themeFillTint="99"/>
          </w:tcPr>
          <w:p w:rsidRPr="003E653E" w:rsidR="003E653E" w:rsidP="00BE079A" w:rsidRDefault="003E653E" w14:paraId="7EC3A599" w14:textId="3A70FB4C">
            <w:r w:rsidRPr="003E653E">
              <w:t>Explicación</w:t>
            </w:r>
          </w:p>
        </w:tc>
      </w:tr>
      <w:tr w:rsidR="003E653E" w:rsidTr="00EB0EDC" w14:paraId="193327CA" w14:textId="77777777">
        <w:trPr>
          <w:trHeight w:val="501"/>
        </w:trPr>
        <w:tc>
          <w:tcPr>
            <w:tcW w:w="1162" w:type="pct"/>
          </w:tcPr>
          <w:p w:rsidR="003E653E" w:rsidP="00BE079A" w:rsidRDefault="003E653E" w14:paraId="5E132AF1" w14:textId="06B5D5B4">
            <w:pPr>
              <w:rPr>
                <w:b/>
                <w:bCs/>
              </w:rPr>
            </w:pPr>
            <w:r>
              <w:t>M1-</w:t>
            </w:r>
            <w:r w:rsidR="00610E3E">
              <w:t>Acoplamiento.</w:t>
            </w:r>
          </w:p>
        </w:tc>
        <w:tc>
          <w:tcPr>
            <w:tcW w:w="3838" w:type="pct"/>
          </w:tcPr>
          <w:p w:rsidR="003E653E" w:rsidP="00BE079A" w:rsidRDefault="00610E3E" w14:paraId="2063369F" w14:textId="654A38D7">
            <w:pPr>
              <w:rPr>
                <w:b/>
                <w:bCs/>
              </w:rPr>
            </w:pPr>
            <w:r>
              <w:t>Mide el nivel de ‘conectividad’ de un módulo con otr</w:t>
            </w:r>
            <w:r w:rsidR="0056697C">
              <w:t>os módulos, datos globales y entorno exterior.</w:t>
            </w:r>
          </w:p>
        </w:tc>
      </w:tr>
      <w:tr w:rsidR="003E653E" w:rsidTr="00EB0EDC" w14:paraId="46AE44AF" w14:textId="77777777">
        <w:tc>
          <w:tcPr>
            <w:tcW w:w="1162" w:type="pct"/>
            <w:shd w:val="clear" w:color="auto" w:fill="D9E2F3" w:themeFill="accent1" w:themeFillTint="33"/>
          </w:tcPr>
          <w:p w:rsidR="003E653E" w:rsidP="00BE079A" w:rsidRDefault="003E653E" w14:paraId="5A8A226F" w14:textId="0AF25015">
            <w:pPr>
              <w:rPr>
                <w:b/>
                <w:bCs/>
              </w:rPr>
            </w:pPr>
            <w:r>
              <w:t>M2-</w:t>
            </w:r>
            <w:r w:rsidR="0056697C">
              <w:t>Cohesión</w:t>
            </w:r>
            <w:r w:rsidR="00610E3E">
              <w:t>.</w:t>
            </w:r>
          </w:p>
        </w:tc>
        <w:tc>
          <w:tcPr>
            <w:tcW w:w="3838" w:type="pct"/>
            <w:shd w:val="clear" w:color="auto" w:fill="D9E2F3" w:themeFill="accent1" w:themeFillTint="33"/>
          </w:tcPr>
          <w:p w:rsidR="003E653E" w:rsidP="00BE079A" w:rsidRDefault="00610E3E" w14:paraId="0057E30E" w14:textId="4F7DDAA5">
            <w:pPr>
              <w:rPr>
                <w:b/>
                <w:bCs/>
              </w:rPr>
            </w:pPr>
            <w:r>
              <w:t xml:space="preserve">Mide el </w:t>
            </w:r>
            <w:r w:rsidR="0056697C">
              <w:t>grado de relación que existen entre los elementos de un módulo.</w:t>
            </w:r>
          </w:p>
        </w:tc>
      </w:tr>
      <w:tr w:rsidR="003E653E" w:rsidTr="00EB0EDC" w14:paraId="7FADA79F" w14:textId="77777777">
        <w:tc>
          <w:tcPr>
            <w:tcW w:w="1162" w:type="pct"/>
          </w:tcPr>
          <w:p w:rsidR="003E653E" w:rsidP="00BE079A" w:rsidRDefault="003E653E" w14:paraId="268DDB0C" w14:textId="35879F06">
            <w:pPr>
              <w:rPr>
                <w:b/>
                <w:bCs/>
              </w:rPr>
            </w:pPr>
            <w:r>
              <w:t>M3-</w:t>
            </w:r>
            <w:r w:rsidR="0056697C">
              <w:t xml:space="preserve">Code </w:t>
            </w:r>
            <w:proofErr w:type="spellStart"/>
            <w:r w:rsidR="0056697C">
              <w:t>Churn</w:t>
            </w:r>
            <w:proofErr w:type="spellEnd"/>
            <w:r w:rsidR="0056697C">
              <w:t>.</w:t>
            </w:r>
          </w:p>
        </w:tc>
        <w:tc>
          <w:tcPr>
            <w:tcW w:w="3838" w:type="pct"/>
          </w:tcPr>
          <w:p w:rsidR="003E653E" w:rsidP="00BE079A" w:rsidRDefault="0056697C" w14:paraId="2B192BAF" w14:textId="7960FF65">
            <w:pPr>
              <w:rPr>
                <w:b/>
                <w:bCs/>
              </w:rPr>
            </w:pPr>
            <w:r>
              <w:t>Mide la cantidad de veces que el fichero ha sido modificado.</w:t>
            </w:r>
          </w:p>
        </w:tc>
      </w:tr>
      <w:tr w:rsidR="003E653E" w:rsidTr="00EB0EDC" w14:paraId="326B2A37" w14:textId="77777777">
        <w:tc>
          <w:tcPr>
            <w:tcW w:w="1162" w:type="pct"/>
            <w:shd w:val="clear" w:color="auto" w:fill="D9E2F3" w:themeFill="accent1" w:themeFillTint="33"/>
          </w:tcPr>
          <w:p w:rsidR="003E653E" w:rsidP="00BE079A" w:rsidRDefault="003E653E" w14:paraId="440470CD" w14:textId="0E9D58A2">
            <w:pPr>
              <w:rPr>
                <w:b/>
                <w:bCs/>
              </w:rPr>
            </w:pPr>
            <w:r>
              <w:t>M4-</w:t>
            </w:r>
            <w:r w:rsidR="0056697C">
              <w:t xml:space="preserve">Code </w:t>
            </w:r>
            <w:proofErr w:type="spellStart"/>
            <w:r w:rsidR="0056697C">
              <w:t>Coverage</w:t>
            </w:r>
            <w:proofErr w:type="spellEnd"/>
            <w:r w:rsidR="0056697C">
              <w:t>.</w:t>
            </w:r>
          </w:p>
        </w:tc>
        <w:tc>
          <w:tcPr>
            <w:tcW w:w="3838" w:type="pct"/>
            <w:shd w:val="clear" w:color="auto" w:fill="D9E2F3" w:themeFill="accent1" w:themeFillTint="33"/>
          </w:tcPr>
          <w:p w:rsidR="003E653E" w:rsidP="00BE079A" w:rsidRDefault="0056697C" w14:paraId="796853FE" w14:textId="5CA10C0B">
            <w:pPr>
              <w:rPr>
                <w:b/>
                <w:bCs/>
              </w:rPr>
            </w:pPr>
            <w:r>
              <w:t>Mide el porcentaje de código que se encuentra testeado.</w:t>
            </w:r>
          </w:p>
        </w:tc>
      </w:tr>
      <w:tr w:rsidR="003E653E" w:rsidTr="00EB0EDC" w14:paraId="1BF400E1" w14:textId="77777777">
        <w:trPr>
          <w:trHeight w:val="519"/>
        </w:trPr>
        <w:tc>
          <w:tcPr>
            <w:tcW w:w="1162" w:type="pct"/>
          </w:tcPr>
          <w:p w:rsidR="003E653E" w:rsidP="00BE079A" w:rsidRDefault="003E653E" w14:paraId="543F4C08" w14:textId="5F88F9BC">
            <w:pPr>
              <w:rPr>
                <w:b/>
                <w:bCs/>
              </w:rPr>
            </w:pPr>
            <w:r>
              <w:t>M5-</w:t>
            </w:r>
            <w:r w:rsidR="0056697C">
              <w:t>Código Muerto.</w:t>
            </w:r>
          </w:p>
        </w:tc>
        <w:tc>
          <w:tcPr>
            <w:tcW w:w="3838" w:type="pct"/>
          </w:tcPr>
          <w:p w:rsidR="003E653E" w:rsidP="00BE079A" w:rsidRDefault="0056697C" w14:paraId="1B54B6C2" w14:textId="4F613F62">
            <w:pPr>
              <w:rPr>
                <w:b/>
                <w:bCs/>
              </w:rPr>
            </w:pPr>
            <w:r>
              <w:t>Mide código que ya no se usa y no es ejecutado.</w:t>
            </w:r>
          </w:p>
        </w:tc>
      </w:tr>
    </w:tbl>
    <w:p w:rsidR="00EB0EDC" w:rsidP="00BE079A" w:rsidRDefault="00EB0EDC" w14:paraId="5E890161" w14:textId="77777777"/>
    <w:p w:rsidRPr="00BE079A" w:rsidR="00C36FE7" w:rsidP="00BE079A" w:rsidRDefault="0056697C" w14:paraId="32BB18C9" w14:textId="38062367">
      <w:pPr>
        <w:rPr>
          <w:b/>
          <w:bCs/>
        </w:rPr>
      </w:pPr>
      <w:r>
        <w:t>Al aplicar estas métricas, mejoramos la comunicación, prevenimos fallos</w:t>
      </w:r>
      <w:r w:rsidR="00AA2373">
        <w:t>, reducimos cost</w:t>
      </w:r>
      <w:r w:rsidR="000A2C5A">
        <w:t>e</w:t>
      </w:r>
      <w:r w:rsidR="00AA2373">
        <w:t>s y ‘aseguramos’ un producto de calidad.</w:t>
      </w:r>
    </w:p>
    <w:p w:rsidR="00724854" w:rsidP="00591CFF" w:rsidRDefault="00724854" w14:paraId="513FFA3A" w14:textId="674A9175">
      <w:pPr>
        <w:pStyle w:val="Heading1"/>
      </w:pPr>
      <w:bookmarkStart w:name="_Toc118634892" w:id="5"/>
      <w:r>
        <w:t>Roles</w:t>
      </w:r>
      <w:r w:rsidR="00AA2373">
        <w:t xml:space="preserve"> y responsabilidades</w:t>
      </w:r>
      <w:bookmarkEnd w:id="5"/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231"/>
        <w:gridCol w:w="2943"/>
        <w:gridCol w:w="2943"/>
      </w:tblGrid>
      <w:tr w:rsidR="00AA2373" w:rsidTr="00557208" w14:paraId="7CABE9CC" w14:textId="77777777">
        <w:tc>
          <w:tcPr>
            <w:tcW w:w="3231" w:type="dxa"/>
            <w:shd w:val="clear" w:color="auto" w:fill="8EAADB" w:themeFill="accent1" w:themeFillTint="99"/>
          </w:tcPr>
          <w:p w:rsidR="00AA2373" w:rsidP="00BE079A" w:rsidRDefault="00AA2373" w14:paraId="5F1B7880" w14:textId="5E318FD1">
            <w:r w:rsidRPr="003E653E">
              <w:t>M</w:t>
            </w:r>
            <w:r>
              <w:t>iembro</w:t>
            </w:r>
          </w:p>
        </w:tc>
        <w:tc>
          <w:tcPr>
            <w:tcW w:w="2943" w:type="dxa"/>
            <w:shd w:val="clear" w:color="auto" w:fill="8EAADB" w:themeFill="accent1" w:themeFillTint="99"/>
          </w:tcPr>
          <w:p w:rsidR="00AA2373" w:rsidP="00BE079A" w:rsidRDefault="00AA2373" w14:paraId="3BEAB10C" w14:textId="7BEB71B1">
            <w:r>
              <w:t>Rol en el proyecto</w:t>
            </w:r>
          </w:p>
        </w:tc>
        <w:tc>
          <w:tcPr>
            <w:tcW w:w="2943" w:type="dxa"/>
            <w:shd w:val="clear" w:color="auto" w:fill="8EAADB" w:themeFill="accent1" w:themeFillTint="99"/>
          </w:tcPr>
          <w:p w:rsidR="00AA2373" w:rsidP="00BE079A" w:rsidRDefault="00AA2373" w14:paraId="3596FE70" w14:textId="3A917F2D">
            <w:r>
              <w:t>Responsabilidad</w:t>
            </w:r>
          </w:p>
        </w:tc>
      </w:tr>
      <w:tr w:rsidR="00AA2373" w:rsidTr="00557208" w14:paraId="6E902D13" w14:textId="77777777">
        <w:trPr>
          <w:trHeight w:val="493"/>
        </w:trPr>
        <w:tc>
          <w:tcPr>
            <w:tcW w:w="3231" w:type="dxa"/>
          </w:tcPr>
          <w:p w:rsidR="00AA2373" w:rsidP="00BE079A" w:rsidRDefault="00557208" w14:paraId="6A353284" w14:textId="53959AAA">
            <w:r>
              <w:t>Diego Jesús Díaz López</w:t>
            </w:r>
          </w:p>
        </w:tc>
        <w:tc>
          <w:tcPr>
            <w:tcW w:w="2943" w:type="dxa"/>
          </w:tcPr>
          <w:p w:rsidR="00AA2373" w:rsidP="00BE079A" w:rsidRDefault="00AA2373" w14:paraId="15DFD217" w14:textId="6A3DA9FB">
            <w:r>
              <w:t>Director de proyecto</w:t>
            </w:r>
          </w:p>
        </w:tc>
        <w:tc>
          <w:tcPr>
            <w:tcW w:w="2943" w:type="dxa"/>
          </w:tcPr>
          <w:p w:rsidR="00AA2373" w:rsidP="00BE079A" w:rsidRDefault="00AA2373" w14:paraId="468B718E" w14:textId="7D4031C7">
            <w:r>
              <w:t>Líder</w:t>
            </w:r>
          </w:p>
        </w:tc>
      </w:tr>
      <w:tr w:rsidR="00AA2373" w:rsidTr="00557208" w14:paraId="2B88EC0C" w14:textId="77777777">
        <w:trPr>
          <w:trHeight w:val="557"/>
        </w:trPr>
        <w:tc>
          <w:tcPr>
            <w:tcW w:w="3231" w:type="dxa"/>
          </w:tcPr>
          <w:p w:rsidR="00AA2373" w:rsidP="00BE079A" w:rsidRDefault="00557208" w14:paraId="2C1E1F99" w14:textId="3DC89D3D">
            <w:r>
              <w:t>Juan Antonio Mena Vargas</w:t>
            </w:r>
          </w:p>
        </w:tc>
        <w:tc>
          <w:tcPr>
            <w:tcW w:w="2943" w:type="dxa"/>
          </w:tcPr>
          <w:p w:rsidR="00AA2373" w:rsidP="00BE079A" w:rsidRDefault="00557208" w14:paraId="1AAF076D" w14:textId="58820928">
            <w:r>
              <w:t>Equipo de desarrollo</w:t>
            </w:r>
          </w:p>
        </w:tc>
        <w:tc>
          <w:tcPr>
            <w:tcW w:w="2943" w:type="dxa"/>
          </w:tcPr>
          <w:p w:rsidR="00AA2373" w:rsidP="00BE079A" w:rsidRDefault="00557208" w14:paraId="47BCA814" w14:textId="0BEA3B96">
            <w:r>
              <w:t>Apoyo</w:t>
            </w:r>
          </w:p>
        </w:tc>
      </w:tr>
      <w:tr w:rsidR="00AA2373" w:rsidTr="00557208" w14:paraId="3E40C6C4" w14:textId="77777777">
        <w:trPr>
          <w:trHeight w:val="565"/>
        </w:trPr>
        <w:tc>
          <w:tcPr>
            <w:tcW w:w="3231" w:type="dxa"/>
          </w:tcPr>
          <w:p w:rsidRPr="00557208" w:rsidR="00AA2373" w:rsidP="00BE079A" w:rsidRDefault="00557208" w14:paraId="3ED44799" w14:textId="1AA30D29">
            <w:pPr>
              <w:rPr>
                <w:b/>
                <w:bCs/>
              </w:rPr>
            </w:pPr>
            <w:r w:rsidRPr="00557208">
              <w:t xml:space="preserve">Miguel </w:t>
            </w:r>
            <w:proofErr w:type="spellStart"/>
            <w:r w:rsidRPr="00557208">
              <w:t>Gaviro</w:t>
            </w:r>
            <w:proofErr w:type="spellEnd"/>
            <w:r w:rsidRPr="00557208">
              <w:t xml:space="preserve"> Martínez</w:t>
            </w:r>
          </w:p>
        </w:tc>
        <w:tc>
          <w:tcPr>
            <w:tcW w:w="2943" w:type="dxa"/>
          </w:tcPr>
          <w:p w:rsidR="00AA2373" w:rsidP="00BE079A" w:rsidRDefault="00557208" w14:paraId="70CB9E1B" w14:textId="0A9ADD30">
            <w:r>
              <w:t>Equipo de desarrollo</w:t>
            </w:r>
          </w:p>
        </w:tc>
        <w:tc>
          <w:tcPr>
            <w:tcW w:w="2943" w:type="dxa"/>
          </w:tcPr>
          <w:p w:rsidR="00AA2373" w:rsidP="00BE079A" w:rsidRDefault="00557208" w14:paraId="4E7D76BB" w14:textId="3BFA81E6">
            <w:r>
              <w:t>Apoyo</w:t>
            </w:r>
          </w:p>
        </w:tc>
      </w:tr>
      <w:tr w:rsidR="00557208" w:rsidTr="00557208" w14:paraId="46AEDBA0" w14:textId="77777777">
        <w:trPr>
          <w:trHeight w:val="559"/>
        </w:trPr>
        <w:tc>
          <w:tcPr>
            <w:tcW w:w="3231" w:type="dxa"/>
          </w:tcPr>
          <w:p w:rsidRPr="00557208" w:rsidR="00557208" w:rsidP="00BE079A" w:rsidRDefault="00557208" w14:paraId="56161715" w14:textId="7BFDA4EF">
            <w:pPr>
              <w:rPr>
                <w:b/>
                <w:bCs/>
              </w:rPr>
            </w:pPr>
            <w:r w:rsidRPr="00557208">
              <w:t>Eloy Moreno Domínguez</w:t>
            </w:r>
          </w:p>
        </w:tc>
        <w:tc>
          <w:tcPr>
            <w:tcW w:w="2943" w:type="dxa"/>
          </w:tcPr>
          <w:p w:rsidR="00557208" w:rsidP="00BE079A" w:rsidRDefault="00557208" w14:paraId="28805E37" w14:textId="6C0FD7C3">
            <w:r>
              <w:t>Equipo de desarrollo</w:t>
            </w:r>
          </w:p>
        </w:tc>
        <w:tc>
          <w:tcPr>
            <w:tcW w:w="2943" w:type="dxa"/>
          </w:tcPr>
          <w:p w:rsidR="00557208" w:rsidP="00BE079A" w:rsidRDefault="00557208" w14:paraId="5FAB38CC" w14:textId="316A974B">
            <w:r>
              <w:t>Apoyo</w:t>
            </w:r>
          </w:p>
        </w:tc>
      </w:tr>
      <w:tr w:rsidR="00557208" w:rsidTr="00557208" w14:paraId="4623241E" w14:textId="77777777">
        <w:trPr>
          <w:trHeight w:val="551"/>
        </w:trPr>
        <w:tc>
          <w:tcPr>
            <w:tcW w:w="3231" w:type="dxa"/>
          </w:tcPr>
          <w:p w:rsidRPr="00557208" w:rsidR="00557208" w:rsidP="00BE079A" w:rsidRDefault="00557208" w14:paraId="3D66C10E" w14:textId="7D4018F8">
            <w:pPr>
              <w:rPr>
                <w:b/>
                <w:bCs/>
              </w:rPr>
            </w:pPr>
            <w:proofErr w:type="spellStart"/>
            <w:r>
              <w:t>Jose</w:t>
            </w:r>
            <w:proofErr w:type="spellEnd"/>
            <w:r>
              <w:t xml:space="preserve"> María García Quijada</w:t>
            </w:r>
          </w:p>
        </w:tc>
        <w:tc>
          <w:tcPr>
            <w:tcW w:w="2943" w:type="dxa"/>
          </w:tcPr>
          <w:p w:rsidR="00557208" w:rsidP="00BE079A" w:rsidRDefault="00557208" w14:paraId="2A08FA92" w14:textId="2D4AF88A">
            <w:pPr>
              <w:rPr>
                <w:b/>
                <w:bCs/>
              </w:rPr>
            </w:pPr>
            <w:r>
              <w:t>Equipo de desarrollo</w:t>
            </w:r>
          </w:p>
        </w:tc>
        <w:tc>
          <w:tcPr>
            <w:tcW w:w="2943" w:type="dxa"/>
          </w:tcPr>
          <w:p w:rsidR="00557208" w:rsidP="00BE079A" w:rsidRDefault="00557208" w14:paraId="35818DA1" w14:textId="302D9BED">
            <w:pPr>
              <w:rPr>
                <w:b/>
                <w:bCs/>
              </w:rPr>
            </w:pPr>
            <w:r>
              <w:t>Apoyo</w:t>
            </w:r>
          </w:p>
        </w:tc>
      </w:tr>
    </w:tbl>
    <w:p w:rsidR="00557208" w:rsidP="001B225C" w:rsidRDefault="00557208" w14:paraId="1CE3F4A8" w14:textId="77777777"/>
    <w:p w:rsidR="00724854" w:rsidP="00591CFF" w:rsidRDefault="00724854" w14:paraId="4B1DBB95" w14:textId="41607626">
      <w:pPr>
        <w:pStyle w:val="Heading1"/>
      </w:pPr>
      <w:bookmarkStart w:name="_Toc118634893" w:id="6"/>
      <w:r>
        <w:lastRenderedPageBreak/>
        <w:t>Reuniones</w:t>
      </w:r>
      <w:r w:rsidR="00555CA5">
        <w:t xml:space="preserve"> previstas</w:t>
      </w:r>
      <w:bookmarkEnd w:id="6"/>
    </w:p>
    <w:p w:rsidR="00555CA5" w:rsidP="001B225C" w:rsidRDefault="002C52DB" w14:paraId="60CD3BB6" w14:textId="3FFB127F">
      <w:pPr>
        <w:rPr>
          <w:b/>
          <w:bCs/>
        </w:rPr>
      </w:pPr>
      <w:r w:rsidRPr="002C52DB">
        <w:t>Par</w:t>
      </w:r>
      <w:r>
        <w:t>a llevar un seguimiento preciso y asegurarnos de que tenemos un producto de calidad hay convocadas una serie de reuniones:</w:t>
      </w:r>
    </w:p>
    <w:p w:rsidRPr="001B225C" w:rsidR="002C52DB" w:rsidP="001B225C" w:rsidRDefault="001B225C" w14:paraId="1E016DED" w14:textId="1286A649">
      <w:pPr>
        <w:pStyle w:val="ListParagraph"/>
        <w:numPr>
          <w:ilvl w:val="0"/>
          <w:numId w:val="4"/>
        </w:numPr>
        <w:rPr>
          <w:b/>
          <w:bCs/>
        </w:rPr>
      </w:pPr>
      <w:r>
        <w:t>Sábado</w:t>
      </w:r>
      <w:r w:rsidR="002C52DB">
        <w:t xml:space="preserve"> 5/11/2022 (Equipo d</w:t>
      </w:r>
      <w:r w:rsidR="00A931F8">
        <w:t xml:space="preserve">irectivo </w:t>
      </w:r>
      <w:r w:rsidR="002C52DB">
        <w:t>y director de proyecto): Revisión de documentos.</w:t>
      </w:r>
    </w:p>
    <w:p w:rsidRPr="001B225C" w:rsidR="001B225C" w:rsidP="001B225C" w:rsidRDefault="001B225C" w14:paraId="7F1C7E12" w14:textId="06CF517B">
      <w:pPr>
        <w:pStyle w:val="ListParagraph"/>
        <w:numPr>
          <w:ilvl w:val="0"/>
          <w:numId w:val="4"/>
        </w:numPr>
        <w:rPr>
          <w:b/>
          <w:bCs/>
        </w:rPr>
      </w:pPr>
      <w:r>
        <w:t>Miércoles 9/11/2022 (Equipo de desarrollo y director de proyecto): Control de calidad.</w:t>
      </w:r>
    </w:p>
    <w:p w:rsidRPr="001B225C" w:rsidR="001B225C" w:rsidP="001B225C" w:rsidRDefault="001B225C" w14:paraId="508B067F" w14:textId="77777777">
      <w:pPr>
        <w:pStyle w:val="ListParagraph"/>
        <w:numPr>
          <w:ilvl w:val="0"/>
          <w:numId w:val="4"/>
        </w:numPr>
        <w:rPr>
          <w:b/>
          <w:bCs/>
        </w:rPr>
      </w:pPr>
      <w:r>
        <w:t>Jueves 17/11/2022 (Equipo de desarrollo y director de proyecto): Control de calidad.</w:t>
      </w:r>
    </w:p>
    <w:p w:rsidRPr="001B225C" w:rsidR="001B225C" w:rsidP="001B225C" w:rsidRDefault="001B225C" w14:paraId="5A7591C8" w14:textId="445DE96A">
      <w:pPr>
        <w:pStyle w:val="ListParagraph"/>
        <w:numPr>
          <w:ilvl w:val="0"/>
          <w:numId w:val="4"/>
        </w:numPr>
        <w:rPr>
          <w:b/>
          <w:bCs/>
        </w:rPr>
      </w:pPr>
      <w:r>
        <w:t>Sábado 26/11/2022 (Equipo de desarrollo y director de proyecto): Control de calidad.</w:t>
      </w:r>
    </w:p>
    <w:p w:rsidRPr="001B225C" w:rsidR="000A212D" w:rsidP="001B225C" w:rsidRDefault="001B225C" w14:paraId="31A5B826" w14:textId="23401E3D">
      <w:pPr>
        <w:pStyle w:val="ListParagraph"/>
        <w:numPr>
          <w:ilvl w:val="0"/>
          <w:numId w:val="4"/>
        </w:numPr>
        <w:rPr>
          <w:b/>
          <w:bCs/>
        </w:rPr>
      </w:pPr>
      <w:r>
        <w:t>Lunes 5/12/2022 (Equipo de desarrollo y director de proyecto): Control de calidad del producto final.</w:t>
      </w:r>
    </w:p>
    <w:p w:rsidR="000A212D" w:rsidP="00591CFF" w:rsidRDefault="00724854" w14:paraId="1DD439A1" w14:textId="557449E6">
      <w:pPr>
        <w:pStyle w:val="Heading1"/>
      </w:pPr>
      <w:bookmarkStart w:name="_Toc118634894" w:id="7"/>
      <w:r>
        <w:t>Informes</w:t>
      </w:r>
      <w:r w:rsidR="000A212D">
        <w:t xml:space="preserve"> que elaborar</w:t>
      </w:r>
      <w:bookmarkEnd w:id="7"/>
    </w:p>
    <w:p w:rsidR="000A212D" w:rsidP="001B225C" w:rsidRDefault="00D65D1E" w14:paraId="6943D0EC" w14:textId="42F02C18">
      <w:pPr>
        <w:rPr>
          <w:b/>
          <w:bCs/>
        </w:rPr>
      </w:pPr>
      <w:r w:rsidRPr="00D65D1E">
        <w:t>Para llevar un control detallado</w:t>
      </w:r>
      <w:r>
        <w:t xml:space="preserve"> </w:t>
      </w:r>
      <w:r w:rsidRPr="00D65D1E">
        <w:t>de lo que se va desarrollando</w:t>
      </w:r>
      <w:r>
        <w:t xml:space="preserve"> vamos a ir elaborando informes que recojan dicha información. Anteriormente se han descrito las reuniones previstas acerca de los controles de calidad, con esto se generará 1 acta de reunión por cada reunión celebrada. Si se modifican las actividades o procesos para el control de calidad o las reuniones a celebrar, se generará 1 informe de gestión de cambios para cada uno de estos documentos:</w:t>
      </w:r>
    </w:p>
    <w:p w:rsidRPr="00D65D1E" w:rsidR="00D65D1E" w:rsidP="00BE079A" w:rsidRDefault="00D65D1E" w14:paraId="42ADC2B2" w14:textId="1A0FC5A2">
      <w:pPr>
        <w:jc w:val="both"/>
        <w:rPr>
          <w:b/>
          <w:bCs/>
        </w:rPr>
      </w:pPr>
      <w:r w:rsidRPr="00D65D1E">
        <w:t>-Lista de actividades</w:t>
      </w:r>
    </w:p>
    <w:p w:rsidRPr="00D65D1E" w:rsidR="00D65D1E" w:rsidP="00BE079A" w:rsidRDefault="00D65D1E" w14:paraId="1CBE00F2" w14:textId="5CDDBD1B">
      <w:pPr>
        <w:jc w:val="both"/>
        <w:rPr>
          <w:b/>
          <w:bCs/>
        </w:rPr>
      </w:pPr>
      <w:r w:rsidRPr="00D65D1E">
        <w:t>-Lista de hitos</w:t>
      </w:r>
    </w:p>
    <w:p w:rsidRPr="00D65D1E" w:rsidR="00D65D1E" w:rsidP="00BE079A" w:rsidRDefault="00D65D1E" w14:paraId="41AC9C5C" w14:textId="70DCAEAD">
      <w:pPr>
        <w:jc w:val="both"/>
        <w:rPr>
          <w:b/>
          <w:bCs/>
        </w:rPr>
      </w:pPr>
      <w:r w:rsidRPr="00D65D1E">
        <w:t>-Cronograma</w:t>
      </w:r>
    </w:p>
    <w:p w:rsidR="000A212D" w:rsidP="00BE079A" w:rsidRDefault="00D65D1E" w14:paraId="4E84D696" w14:textId="66042A9F">
      <w:pPr>
        <w:jc w:val="both"/>
        <w:rPr>
          <w:b/>
          <w:bCs/>
        </w:rPr>
      </w:pPr>
      <w:r w:rsidRPr="00D65D1E">
        <w:t>-Costes</w:t>
      </w:r>
    </w:p>
    <w:p w:rsidR="00EB0EDC" w:rsidRDefault="00EB0EDC" w14:paraId="25F4AF0E" w14:textId="77777777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bookmarkStart w:name="_Toc118634895" w:id="8"/>
      <w:r>
        <w:br w:type="page"/>
      </w:r>
    </w:p>
    <w:p w:rsidR="00724854" w:rsidP="00591CFF" w:rsidRDefault="00724854" w14:paraId="3A4E2CAA" w14:textId="4906D3B5">
      <w:pPr>
        <w:pStyle w:val="Heading1"/>
      </w:pPr>
      <w:r>
        <w:lastRenderedPageBreak/>
        <w:t>Plan de mejora</w:t>
      </w:r>
      <w:bookmarkEnd w:id="8"/>
    </w:p>
    <w:p w:rsidR="00993466" w:rsidP="00BE079A" w:rsidRDefault="00993466" w14:paraId="6AF32933" w14:textId="039B10AB">
      <w:pPr>
        <w:jc w:val="both"/>
        <w:rPr>
          <w:b/>
          <w:bCs/>
        </w:rPr>
      </w:pPr>
      <w:r w:rsidRPr="00993466">
        <w:t>Para el plan de mejora utilizaremos el ciclo Deming</w:t>
      </w:r>
      <w:r>
        <w:t>, que consta de cuatro etapas: Planificar-Hacer-Verificar-Actuar.</w:t>
      </w:r>
    </w:p>
    <w:p w:rsidR="00993466" w:rsidP="00BE079A" w:rsidRDefault="00993466" w14:paraId="6EDB2133" w14:textId="2E4E0528">
      <w:pPr>
        <w:jc w:val="both"/>
        <w:rPr>
          <w:b/>
          <w:bCs/>
        </w:rPr>
      </w:pPr>
      <w:r>
        <w:t>Primero crearemos un plan (Planificar) en el cual dividiremos el equipo de desarrollo por grupos de trabajo y definiremos pruebas con la actividad a mejorar, los objetivos de calidad a los que queremos llegar, indicando que métricas</w:t>
      </w:r>
      <w:r w:rsidR="004B086F">
        <w:t xml:space="preserve"> </w:t>
      </w:r>
      <w:r>
        <w:t xml:space="preserve">vamos a utilizar y los métodos que se utilizarán para </w:t>
      </w:r>
      <w:r w:rsidR="004B086F">
        <w:t>medir estas métricas.</w:t>
      </w:r>
    </w:p>
    <w:p w:rsidRPr="00BE079A" w:rsidR="004B086F" w:rsidP="00BE079A" w:rsidRDefault="004B086F" w14:paraId="02288D6D" w14:textId="61816C1E">
      <w:pPr>
        <w:jc w:val="both"/>
      </w:pPr>
      <w:r>
        <w:t>Una vez realizado el plan lo llevaremos a cabo sobre las actividades necesarias (Hacer)</w:t>
      </w:r>
      <w:r w:rsidR="000408A1">
        <w:rPr>
          <w:b/>
          <w:bCs/>
        </w:rPr>
        <w:t xml:space="preserve">. </w:t>
      </w:r>
      <w:r w:rsidRPr="00BE079A" w:rsidR="001D7B87">
        <w:t>Un equipo de trabajo aplicara ese plan a las actividades a realizar (de conformidad, de cumplimiento, de fallos, de no cumplimiento), incluyendo las actividades del documento de Lecciones Aprendidas para ver el porcentaje de mejora.</w:t>
      </w:r>
    </w:p>
    <w:p w:rsidRPr="00BE079A" w:rsidR="001D7B87" w:rsidP="00BE079A" w:rsidRDefault="001D7B87" w14:paraId="6F2D4887" w14:textId="12E46F9D">
      <w:pPr>
        <w:jc w:val="both"/>
      </w:pPr>
      <w:r w:rsidRPr="00BE079A">
        <w:t>Una vez realizado esto, el otro equipo de trabajo comprobará los resultados obtenidos en la etapa Hacer frente a los objetivos establecidos y verificará (Verificar) si han dado resultado estas mejoras.</w:t>
      </w:r>
    </w:p>
    <w:p w:rsidRPr="00BE079A" w:rsidR="001D7B87" w:rsidP="00BE079A" w:rsidRDefault="001D7B87" w14:paraId="609A8EEF" w14:textId="00B2DBEF">
      <w:pPr>
        <w:jc w:val="both"/>
      </w:pPr>
      <w:r w:rsidRPr="00BE079A">
        <w:t>Si la verificación ha tenido éxito, el equipo en su totalidad creará dicho procedimiento en el documento de Lecciones Aprendidas para determinar el procedimiento a seguir en las mejoras similares. Si no es así, se volverá a la primera etapa (Planificar) y se repetirá el ciclo hasta obtener un nivel de mejora superior.</w:t>
      </w:r>
    </w:p>
    <w:p w:rsidR="00724854" w:rsidP="00591CFF" w:rsidRDefault="00724854" w14:paraId="16FE1854" w14:textId="2B3B95B4">
      <w:pPr>
        <w:pStyle w:val="Heading1"/>
      </w:pPr>
      <w:bookmarkStart w:name="_Toc118634896" w:id="9"/>
      <w:r>
        <w:t>Listas de control de entregables</w:t>
      </w:r>
      <w:bookmarkEnd w:id="9"/>
    </w:p>
    <w:p w:rsidR="00724854" w:rsidP="00BE079A" w:rsidRDefault="001B225C" w14:paraId="343786B1" w14:textId="6DD73DE9">
      <w:r>
        <w:t>Cabe destacar que la siguiente tabla se trabajará de forma iterativa a medida que avanzamos en la ejecución, pudiendo ampliarla o revisarla durante los procesos de seguimiento y control.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925"/>
        <w:gridCol w:w="3271"/>
        <w:gridCol w:w="2871"/>
      </w:tblGrid>
      <w:tr w:rsidR="009627E1" w:rsidTr="016BAD9D" w14:paraId="74C10C4B" w14:textId="715D357B">
        <w:tc>
          <w:tcPr>
            <w:tcW w:w="2925" w:type="dxa"/>
            <w:shd w:val="clear" w:color="auto" w:fill="B4C6E7" w:themeFill="accent1" w:themeFillTint="66"/>
            <w:tcMar/>
          </w:tcPr>
          <w:p w:rsidRPr="001B225C" w:rsidR="009627E1" w:rsidP="00BE079A" w:rsidRDefault="009627E1" w14:paraId="798E4549" w14:textId="78D23629">
            <w:pPr>
              <w:rPr>
                <w:b/>
                <w:bCs/>
              </w:rPr>
            </w:pPr>
            <w:r w:rsidRPr="001B225C">
              <w:rPr>
                <w:b/>
                <w:bCs/>
              </w:rPr>
              <w:t>Elementos a inspeccionar</w:t>
            </w:r>
          </w:p>
        </w:tc>
        <w:tc>
          <w:tcPr>
            <w:tcW w:w="3271" w:type="dxa"/>
            <w:shd w:val="clear" w:color="auto" w:fill="B4C6E7" w:themeFill="accent1" w:themeFillTint="66"/>
            <w:tcMar/>
          </w:tcPr>
          <w:p w:rsidRPr="001B225C" w:rsidR="009627E1" w:rsidP="00BE079A" w:rsidRDefault="009627E1" w14:paraId="6204FF3F" w14:textId="56F3ACFC">
            <w:pPr>
              <w:rPr>
                <w:b/>
                <w:bCs/>
              </w:rPr>
            </w:pPr>
            <w:r w:rsidRPr="001B225C">
              <w:rPr>
                <w:b/>
                <w:bCs/>
              </w:rPr>
              <w:t>Pasos a seguir</w:t>
            </w:r>
          </w:p>
        </w:tc>
        <w:tc>
          <w:tcPr>
            <w:tcW w:w="2871" w:type="dxa"/>
            <w:shd w:val="clear" w:color="auto" w:fill="B4C6E7" w:themeFill="accent1" w:themeFillTint="66"/>
            <w:tcMar/>
          </w:tcPr>
          <w:p w:rsidRPr="001B225C" w:rsidR="009627E1" w:rsidP="00BE079A" w:rsidRDefault="009627E1" w14:paraId="1FD991FE" w14:textId="6A4954E4">
            <w:pPr>
              <w:rPr>
                <w:b/>
                <w:bCs/>
              </w:rPr>
            </w:pPr>
            <w:r>
              <w:rPr>
                <w:b/>
                <w:bCs/>
              </w:rPr>
              <w:t>Defectos encontrados</w:t>
            </w:r>
          </w:p>
        </w:tc>
      </w:tr>
      <w:tr w:rsidR="009627E1" w:rsidTr="016BAD9D" w14:paraId="419EC2B4" w14:textId="78C27CBC">
        <w:tc>
          <w:tcPr>
            <w:tcW w:w="2925" w:type="dxa"/>
            <w:tcMar/>
          </w:tcPr>
          <w:p w:rsidRPr="009627E1" w:rsidR="009627E1" w:rsidP="00BE079A" w:rsidRDefault="009627E1" w14:paraId="2D01957B" w14:textId="178788D8">
            <w:pPr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Plan de Proyecto Completo</w:t>
            </w:r>
          </w:p>
        </w:tc>
        <w:tc>
          <w:tcPr>
            <w:tcW w:w="3271" w:type="dxa"/>
            <w:tcMar/>
          </w:tcPr>
          <w:p w:rsidR="009627E1" w:rsidP="00BE079A" w:rsidRDefault="009627E1" w14:paraId="30D04974" w14:textId="0648F57E">
            <w:pPr>
              <w:jc w:val="both"/>
            </w:pPr>
            <w:r>
              <w:t xml:space="preserve">Realizaremos </w:t>
            </w:r>
            <w:r w:rsidR="00BE079A">
              <w:t>una reunión el equipo directivo y director de proyecto para hacer un seguimiento exhaustivo sobre la planificación</w:t>
            </w:r>
          </w:p>
        </w:tc>
        <w:tc>
          <w:tcPr>
            <w:tcW w:w="2871" w:type="dxa"/>
            <w:tcMar/>
          </w:tcPr>
          <w:p w:rsidR="009627E1" w:rsidP="00BE079A" w:rsidRDefault="009627E1" w14:paraId="583832BB" w14:textId="77777777"/>
        </w:tc>
      </w:tr>
      <w:tr w:rsidR="009627E1" w:rsidTr="016BAD9D" w14:paraId="43C74D2B" w14:textId="7EFF0247">
        <w:tc>
          <w:tcPr>
            <w:tcW w:w="2925" w:type="dxa"/>
            <w:tcMar/>
          </w:tcPr>
          <w:p w:rsidRPr="009627E1" w:rsidR="009627E1" w:rsidP="00BE079A" w:rsidRDefault="009627E1" w14:paraId="02A04BE3" w14:textId="545FC4FB">
            <w:pPr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lastRenderedPageBreak/>
              <w:t>Entrega Prototipo 1</w:t>
            </w:r>
          </w:p>
        </w:tc>
        <w:tc>
          <w:tcPr>
            <w:tcW w:w="3271" w:type="dxa"/>
            <w:tcMar/>
          </w:tcPr>
          <w:p w:rsidR="009627E1" w:rsidP="00BE079A" w:rsidRDefault="009627E1" w14:paraId="5A8BE46F" w14:textId="6E5EF941">
            <w:pPr>
              <w:jc w:val="both"/>
            </w:pPr>
            <w:r w:rsidR="009627E1">
              <w:rPr/>
              <w:t>Realizaremos</w:t>
            </w:r>
            <w:r w:rsidR="00BE079A">
              <w:rPr/>
              <w:t xml:space="preserve"> </w:t>
            </w:r>
            <w:r w:rsidR="600C64C5">
              <w:rPr/>
              <w:t>un análisis en Sonar</w:t>
            </w:r>
            <w:r w:rsidR="4490D75F">
              <w:rPr/>
              <w:t>Cloud</w:t>
            </w:r>
          </w:p>
        </w:tc>
        <w:tc>
          <w:tcPr>
            <w:tcW w:w="2871" w:type="dxa"/>
            <w:tcMar/>
          </w:tcPr>
          <w:p w:rsidR="009627E1" w:rsidP="00BE079A" w:rsidRDefault="009627E1" w14:paraId="18074F89" w14:textId="77777777"/>
        </w:tc>
      </w:tr>
      <w:tr w:rsidR="00BE079A" w:rsidTr="016BAD9D" w14:paraId="24D510BF" w14:textId="6B830A6A">
        <w:tc>
          <w:tcPr>
            <w:tcW w:w="2925" w:type="dxa"/>
            <w:tcMar/>
          </w:tcPr>
          <w:p w:rsidRPr="009627E1" w:rsidR="00BE079A" w:rsidP="00BE079A" w:rsidRDefault="00BE079A" w14:paraId="4FE8491B" w14:textId="23B4E1F8">
            <w:pPr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Entrega Prototipo 2</w:t>
            </w:r>
          </w:p>
        </w:tc>
        <w:tc>
          <w:tcPr>
            <w:tcW w:w="3271" w:type="dxa"/>
            <w:tcMar/>
          </w:tcPr>
          <w:p w:rsidR="00BE079A" w:rsidP="00BE079A" w:rsidRDefault="00BE079A" w14:paraId="1D496C86" w14:textId="2CF5D235">
            <w:pPr>
              <w:jc w:val="both"/>
            </w:pPr>
            <w:r w:rsidR="00BE079A">
              <w:rPr/>
              <w:t xml:space="preserve">Realizaremos </w:t>
            </w:r>
            <w:r w:rsidR="6C1AFE73">
              <w:rPr/>
              <w:t>un análisis en Sonar</w:t>
            </w:r>
            <w:r w:rsidR="3D338F82">
              <w:rPr/>
              <w:t>Cloud</w:t>
            </w:r>
          </w:p>
        </w:tc>
        <w:tc>
          <w:tcPr>
            <w:tcW w:w="2871" w:type="dxa"/>
            <w:tcMar/>
          </w:tcPr>
          <w:p w:rsidR="00BE079A" w:rsidP="00BE079A" w:rsidRDefault="00BE079A" w14:paraId="1D3387EF" w14:textId="77777777"/>
        </w:tc>
      </w:tr>
      <w:tr w:rsidRPr="00BE079A" w:rsidR="00BE079A" w:rsidTr="016BAD9D" w14:paraId="70A23272" w14:textId="5CF2A660">
        <w:tc>
          <w:tcPr>
            <w:tcW w:w="2925" w:type="dxa"/>
            <w:tcMar/>
          </w:tcPr>
          <w:p w:rsidRPr="009627E1" w:rsidR="00BE079A" w:rsidP="00BE079A" w:rsidRDefault="00BE079A" w14:paraId="1CF02E7B" w14:textId="5A9104EB">
            <w:pPr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Producto final desplegado</w:t>
            </w:r>
          </w:p>
        </w:tc>
        <w:tc>
          <w:tcPr>
            <w:tcW w:w="3271" w:type="dxa"/>
            <w:tcMar/>
          </w:tcPr>
          <w:p w:rsidR="00BE079A" w:rsidP="016BAD9D" w:rsidRDefault="00BE079A" w14:paraId="4533D5E9" w14:textId="4DA78A82">
            <w:pPr>
              <w:jc w:val="both"/>
              <w:rPr>
                <w:u w:val="single"/>
              </w:rPr>
            </w:pPr>
            <w:r w:rsidR="00BE079A">
              <w:rPr/>
              <w:t xml:space="preserve">Realizaremos </w:t>
            </w:r>
            <w:r w:rsidR="5ADA7970">
              <w:rPr/>
              <w:t xml:space="preserve">un análisis en </w:t>
            </w:r>
            <w:r w:rsidRPr="016BAD9D" w:rsidR="5ADA7970">
              <w:rPr>
                <w:u w:val="single"/>
              </w:rPr>
              <w:t>Sonar</w:t>
            </w:r>
            <w:r w:rsidRPr="016BAD9D" w:rsidR="5E5DCB6E">
              <w:rPr>
                <w:u w:val="single"/>
              </w:rPr>
              <w:t>Cloud</w:t>
            </w:r>
          </w:p>
        </w:tc>
        <w:tc>
          <w:tcPr>
            <w:tcW w:w="2871" w:type="dxa"/>
            <w:tcMar/>
          </w:tcPr>
          <w:p w:rsidR="00BE079A" w:rsidP="00BE079A" w:rsidRDefault="00BE079A" w14:paraId="63E5A6CF" w14:textId="77777777"/>
        </w:tc>
      </w:tr>
      <w:tr w:rsidR="00BE079A" w:rsidTr="016BAD9D" w14:paraId="2669E9F9" w14:textId="7C3D4FA7">
        <w:tc>
          <w:tcPr>
            <w:tcW w:w="2925" w:type="dxa"/>
            <w:tcMar/>
          </w:tcPr>
          <w:p w:rsidR="00BE079A" w:rsidP="00BE079A" w:rsidRDefault="00BE079A" w14:paraId="19762159" w14:textId="77777777"/>
        </w:tc>
        <w:tc>
          <w:tcPr>
            <w:tcW w:w="3271" w:type="dxa"/>
            <w:tcMar/>
          </w:tcPr>
          <w:p w:rsidR="00BE079A" w:rsidP="00BE079A" w:rsidRDefault="00BE079A" w14:paraId="63EA1664" w14:textId="77777777"/>
        </w:tc>
        <w:tc>
          <w:tcPr>
            <w:tcW w:w="2871" w:type="dxa"/>
            <w:tcMar/>
          </w:tcPr>
          <w:p w:rsidR="00BE079A" w:rsidP="00BE079A" w:rsidRDefault="00BE079A" w14:paraId="5725AE8E" w14:textId="77777777"/>
        </w:tc>
      </w:tr>
      <w:tr w:rsidR="00BE079A" w:rsidTr="016BAD9D" w14:paraId="67302371" w14:textId="5BA66536">
        <w:tc>
          <w:tcPr>
            <w:tcW w:w="2925" w:type="dxa"/>
            <w:tcMar/>
          </w:tcPr>
          <w:p w:rsidR="00BE079A" w:rsidP="00BE079A" w:rsidRDefault="00BE079A" w14:paraId="4841C1A9" w14:textId="77777777"/>
        </w:tc>
        <w:tc>
          <w:tcPr>
            <w:tcW w:w="3271" w:type="dxa"/>
            <w:tcMar/>
          </w:tcPr>
          <w:p w:rsidR="00BE079A" w:rsidP="00BE079A" w:rsidRDefault="00BE079A" w14:paraId="1DAF3FD2" w14:textId="77777777"/>
        </w:tc>
        <w:tc>
          <w:tcPr>
            <w:tcW w:w="2871" w:type="dxa"/>
            <w:tcMar/>
          </w:tcPr>
          <w:p w:rsidR="00BE079A" w:rsidP="00BE079A" w:rsidRDefault="00BE079A" w14:paraId="1985AA7A" w14:textId="77777777"/>
        </w:tc>
      </w:tr>
      <w:tr w:rsidR="00BE079A" w:rsidTr="016BAD9D" w14:paraId="4F791D64" w14:textId="37E9C657">
        <w:tc>
          <w:tcPr>
            <w:tcW w:w="2925" w:type="dxa"/>
            <w:tcMar/>
          </w:tcPr>
          <w:p w:rsidR="00BE079A" w:rsidP="00BE079A" w:rsidRDefault="00BE079A" w14:paraId="3CCCA32E" w14:textId="77777777"/>
        </w:tc>
        <w:tc>
          <w:tcPr>
            <w:tcW w:w="3271" w:type="dxa"/>
            <w:tcMar/>
          </w:tcPr>
          <w:p w:rsidR="00BE079A" w:rsidP="00BE079A" w:rsidRDefault="00BE079A" w14:paraId="119D0297" w14:textId="77777777"/>
        </w:tc>
        <w:tc>
          <w:tcPr>
            <w:tcW w:w="2871" w:type="dxa"/>
            <w:tcMar/>
          </w:tcPr>
          <w:p w:rsidR="00BE079A" w:rsidP="00BE079A" w:rsidRDefault="00BE079A" w14:paraId="1E6ABE0A" w14:textId="77777777"/>
        </w:tc>
      </w:tr>
    </w:tbl>
    <w:p w:rsidR="001B225C" w:rsidP="00BE079A" w:rsidRDefault="001B225C" w14:paraId="756EFAF8" w14:textId="77777777"/>
    <w:p w:rsidR="00491C9F" w:rsidP="00BE079A" w:rsidRDefault="00BE079A" w14:paraId="6E9BC82C" w14:textId="03CBA8C0">
      <w:r>
        <w:t>Los espacios en blanco de la tabla son</w:t>
      </w:r>
      <w:r w:rsidR="009627E1">
        <w:t xml:space="preserve"> para rellenar a medida que se va avanzando en la ejecución.</w:t>
      </w:r>
    </w:p>
    <w:p w:rsidRPr="00BE079A" w:rsidR="00C40E2C" w:rsidP="00BE079A" w:rsidRDefault="00C40E2C" w14:paraId="05F5F238" w14:textId="443CFB8E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sectPr w:rsidRPr="00BE079A" w:rsidR="00C40E2C" w:rsidSect="002D4F14">
      <w:headerReference w:type="default" r:id="rId12"/>
      <w:footerReference w:type="default" r:id="rId13"/>
      <w:pgSz w:w="12240" w:h="15840" w:orient="portrait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1F03" w:rsidP="00061A87" w:rsidRDefault="005F1F03" w14:paraId="2E9FDAD0" w14:textId="77777777">
      <w:pPr>
        <w:spacing w:after="0" w:line="240" w:lineRule="auto"/>
      </w:pPr>
      <w:r>
        <w:separator/>
      </w:r>
    </w:p>
  </w:endnote>
  <w:endnote w:type="continuationSeparator" w:id="0">
    <w:p w:rsidR="005F1F03" w:rsidP="00061A87" w:rsidRDefault="005F1F03" w14:paraId="45CB38EE" w14:textId="77777777">
      <w:pPr>
        <w:spacing w:after="0" w:line="240" w:lineRule="auto"/>
      </w:pPr>
      <w:r>
        <w:continuationSeparator/>
      </w:r>
    </w:p>
  </w:endnote>
  <w:endnote w:type="continuationNotice" w:id="1">
    <w:p w:rsidR="005F1F03" w:rsidRDefault="005F1F03" w14:paraId="4BE3EB6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D4F14" w:rsidR="002D4F14" w:rsidP="002D4F14" w:rsidRDefault="002D4F14" w14:paraId="3AC9A338" w14:textId="44D7FEB2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1F03" w:rsidP="00061A87" w:rsidRDefault="005F1F03" w14:paraId="5F472B9C" w14:textId="77777777">
      <w:pPr>
        <w:spacing w:after="0" w:line="240" w:lineRule="auto"/>
      </w:pPr>
      <w:r>
        <w:separator/>
      </w:r>
    </w:p>
  </w:footnote>
  <w:footnote w:type="continuationSeparator" w:id="0">
    <w:p w:rsidR="005F1F03" w:rsidP="00061A87" w:rsidRDefault="005F1F03" w14:paraId="4A0EBF86" w14:textId="77777777">
      <w:pPr>
        <w:spacing w:after="0" w:line="240" w:lineRule="auto"/>
      </w:pPr>
      <w:r>
        <w:continuationSeparator/>
      </w:r>
    </w:p>
  </w:footnote>
  <w:footnote w:type="continuationNotice" w:id="1">
    <w:p w:rsidR="005F1F03" w:rsidRDefault="005F1F03" w14:paraId="63DF830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A6DEF" w:rsidP="00061A87" w:rsidRDefault="002A6DEF" w14:paraId="1181229F" w14:textId="2219E73C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:rsidR="002D5AFF" w:rsidP="0070590D" w:rsidRDefault="008B0B38" w14:paraId="06A7B89B" w14:textId="395F87FA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6CFA2E1">
            <v:rect id="Rectangle 2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4f81bd" strokecolor="#f2f2f2" strokeweight="3pt" w14:anchorId="23DD82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:rsidRPr="0070590D" w:rsidR="002D5AFF" w:rsidP="0070590D" w:rsidRDefault="002D5AFF" w14:paraId="6B61CC60" w14:textId="77777777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5113"/>
    <w:multiLevelType w:val="hybridMultilevel"/>
    <w:tmpl w:val="02582B3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F44E43"/>
    <w:multiLevelType w:val="hybridMultilevel"/>
    <w:tmpl w:val="394225E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53C2094"/>
    <w:multiLevelType w:val="hybridMultilevel"/>
    <w:tmpl w:val="00E81B7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5A26871"/>
    <w:multiLevelType w:val="hybridMultilevel"/>
    <w:tmpl w:val="17649D4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F5901B8"/>
    <w:multiLevelType w:val="hybridMultilevel"/>
    <w:tmpl w:val="23DE4C1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06729190">
    <w:abstractNumId w:val="1"/>
  </w:num>
  <w:num w:numId="2" w16cid:durableId="1196432821">
    <w:abstractNumId w:val="4"/>
  </w:num>
  <w:num w:numId="3" w16cid:durableId="173031159">
    <w:abstractNumId w:val="3"/>
  </w:num>
  <w:num w:numId="4" w16cid:durableId="1516386201">
    <w:abstractNumId w:val="0"/>
  </w:num>
  <w:num w:numId="5" w16cid:durableId="21322943">
    <w:abstractNumId w:val="2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408A1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12D"/>
    <w:rsid w:val="000A23C9"/>
    <w:rsid w:val="000A2C5A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60C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5AB6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225C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D7B87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3441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52D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11A6"/>
    <w:rsid w:val="003D3415"/>
    <w:rsid w:val="003D36EE"/>
    <w:rsid w:val="003D70C1"/>
    <w:rsid w:val="003D7377"/>
    <w:rsid w:val="003D7613"/>
    <w:rsid w:val="003E2C4C"/>
    <w:rsid w:val="003E5D9A"/>
    <w:rsid w:val="003E653E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26CA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1C9F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86F"/>
    <w:rsid w:val="004B0B54"/>
    <w:rsid w:val="004B2876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0F63"/>
    <w:rsid w:val="00531D18"/>
    <w:rsid w:val="005337DB"/>
    <w:rsid w:val="00543AE0"/>
    <w:rsid w:val="005468F0"/>
    <w:rsid w:val="00547192"/>
    <w:rsid w:val="00552D57"/>
    <w:rsid w:val="00553BDE"/>
    <w:rsid w:val="00554E5F"/>
    <w:rsid w:val="00554EAA"/>
    <w:rsid w:val="00555CA5"/>
    <w:rsid w:val="00557208"/>
    <w:rsid w:val="005574CF"/>
    <w:rsid w:val="005631EB"/>
    <w:rsid w:val="005636C3"/>
    <w:rsid w:val="0056697C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1F03"/>
    <w:rsid w:val="005F78B0"/>
    <w:rsid w:val="00603417"/>
    <w:rsid w:val="0060668A"/>
    <w:rsid w:val="00606DE5"/>
    <w:rsid w:val="00607B6B"/>
    <w:rsid w:val="0061064A"/>
    <w:rsid w:val="00610742"/>
    <w:rsid w:val="00610E3E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E5EC1"/>
    <w:rsid w:val="006F6D61"/>
    <w:rsid w:val="00703CBC"/>
    <w:rsid w:val="0070590D"/>
    <w:rsid w:val="0070630B"/>
    <w:rsid w:val="007103D2"/>
    <w:rsid w:val="0071295F"/>
    <w:rsid w:val="00713D62"/>
    <w:rsid w:val="007169D7"/>
    <w:rsid w:val="00717A2B"/>
    <w:rsid w:val="00721FCD"/>
    <w:rsid w:val="00724854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04FC"/>
    <w:rsid w:val="008E1A58"/>
    <w:rsid w:val="008E2500"/>
    <w:rsid w:val="008E2720"/>
    <w:rsid w:val="008F218C"/>
    <w:rsid w:val="008F25B3"/>
    <w:rsid w:val="008F47DA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7E1"/>
    <w:rsid w:val="00962E8E"/>
    <w:rsid w:val="00963402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3466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0BDC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3771E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31F8"/>
    <w:rsid w:val="00A94E53"/>
    <w:rsid w:val="00AA237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D60E3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4A47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02E7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079A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36FE7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65D1E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DFC"/>
    <w:rsid w:val="00DC47DD"/>
    <w:rsid w:val="00DC6D9E"/>
    <w:rsid w:val="00DD1111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0EDC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2F6B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3D7F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6BAD9D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752161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78C267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575747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38F82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DAC35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90D75F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6EE53B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DA7970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5DCB6E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0C64C5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77A7A0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0A76E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1AFE73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hAnsi="Calibri" w:eastAsia="Yu Mincho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hAnsi="Calibri" w:eastAsia="Yu Mincho" w:cs="Arial"/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hAnsi="Times New Roman" w:eastAsia="Times New Roman"/>
      <w:szCs w:val="24"/>
      <w:lang w:eastAsia="es-VE"/>
    </w:rPr>
  </w:style>
  <w:style w:type="character" w:styleId="apple-converted-space" w:customStyle="1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hAnsi="Times New Roman" w:eastAsia="Times New Roman"/>
      <w:sz w:val="20"/>
      <w:szCs w:val="20"/>
      <w:lang w:val="en-US"/>
    </w:rPr>
  </w:style>
  <w:style w:type="character" w:styleId="CommentTextChar" w:customStyle="1">
    <w:name w:val="Comment Text Char"/>
    <w:link w:val="CommentText"/>
    <w:semiHidden/>
    <w:rsid w:val="0017656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Heading1Char" w:customStyle="1">
    <w:name w:val="Heading 1 Char"/>
    <w:link w:val="Heading1"/>
    <w:uiPriority w:val="9"/>
    <w:rsid w:val="00FD7899"/>
    <w:rPr>
      <w:rFonts w:ascii="Arial" w:hAnsi="Arial" w:eastAsia="Times New Roman"/>
      <w:b/>
      <w:bCs/>
      <w:color w:val="365F91"/>
      <w:kern w:val="36"/>
      <w:sz w:val="32"/>
      <w:szCs w:val="48"/>
      <w:lang w:val="es-VE" w:eastAsia="es-VE"/>
    </w:rPr>
  </w:style>
  <w:style w:type="character" w:styleId="Heading2Char" w:customStyle="1">
    <w:name w:val="Heading 2 Char"/>
    <w:link w:val="Heading2"/>
    <w:uiPriority w:val="9"/>
    <w:rsid w:val="001D487D"/>
    <w:rPr>
      <w:rFonts w:ascii="Arial" w:hAnsi="Arial" w:eastAsia="Times New Roman"/>
      <w:b/>
      <w:bCs/>
      <w:color w:val="365F91"/>
      <w:sz w:val="24"/>
      <w:szCs w:val="36"/>
      <w:lang w:val="es-VE" w:eastAsia="es-VE"/>
    </w:rPr>
  </w:style>
  <w:style w:type="character" w:styleId="vote-count-post" w:customStyle="1">
    <w:name w:val="vote-count-post"/>
    <w:basedOn w:val="DefaultParagraphFont"/>
    <w:rsid w:val="00C3380A"/>
  </w:style>
  <w:style w:type="character" w:styleId="relativetime" w:customStyle="1">
    <w:name w:val="relativetime"/>
    <w:basedOn w:val="DefaultParagraphFont"/>
    <w:rsid w:val="00C3380A"/>
  </w:style>
  <w:style w:type="character" w:styleId="reputation-score" w:customStyle="1">
    <w:name w:val="reputation-score"/>
    <w:basedOn w:val="DefaultParagraphFont"/>
    <w:rsid w:val="00C3380A"/>
  </w:style>
  <w:style w:type="character" w:styleId="badgecount" w:customStyle="1">
    <w:name w:val="badgecount"/>
    <w:basedOn w:val="DefaultParagraphFont"/>
    <w:rsid w:val="00C3380A"/>
  </w:style>
  <w:style w:type="character" w:styleId="cool" w:customStyle="1">
    <w:name w:val="cool"/>
    <w:basedOn w:val="DefaultParagraphFont"/>
    <w:rsid w:val="00C3380A"/>
  </w:style>
  <w:style w:type="character" w:styleId="comment-copy" w:customStyle="1">
    <w:name w:val="comment-copy"/>
    <w:basedOn w:val="DefaultParagraphFont"/>
    <w:rsid w:val="00C3380A"/>
  </w:style>
  <w:style w:type="character" w:styleId="comment-date" w:customStyle="1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styleId="Heading3Char" w:customStyle="1">
    <w:name w:val="Heading 3 Char"/>
    <w:link w:val="Heading3"/>
    <w:uiPriority w:val="9"/>
    <w:rsid w:val="00D237EB"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ilad" w:customStyle="1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styleId="HeaderChar" w:customStyle="1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styleId="FooterChar" w:customStyle="1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hAnsi="Calibri" w:eastAsia="Times New Roman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hAnsi="Calibri Light" w:eastAsia="Yu Gothic Light" w:cs="Times New Roman"/>
        <w:i/>
        <w:iCs/>
        <w:sz w:val="26"/>
      </w:rPr>
      <w:tblPr/>
      <w:tcPr>
        <w:tcBorders>
          <w:bottom w:val="single" w:color="A5A5A5" w:sz="4" w:space="0"/>
        </w:tcBorders>
        <w:shd w:val="clear" w:color="auto" w:fill="FFFFFF"/>
      </w:tcPr>
    </w:tblStylePr>
    <w:tblStylePr w:type="lastRow">
      <w:rPr>
        <w:rFonts w:ascii="Calibri Light" w:hAnsi="Calibri Light" w:eastAsia="Yu Gothic Light" w:cs="Times New Roman"/>
        <w:i/>
        <w:iCs/>
        <w:sz w:val="26"/>
      </w:rPr>
      <w:tblPr/>
      <w:tcPr>
        <w:tcBorders>
          <w:top w:val="single" w:color="A5A5A5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hAnsi="Calibri Light" w:eastAsia="Yu Gothic Light" w:cs="Times New Roman"/>
        <w:i/>
        <w:iCs/>
        <w:sz w:val="26"/>
      </w:rPr>
      <w:tblPr/>
      <w:tcPr>
        <w:tcBorders>
          <w:right w:val="single" w:color="A5A5A5" w:sz="4" w:space="0"/>
        </w:tcBorders>
        <w:shd w:val="clear" w:color="auto" w:fill="FFFFFF"/>
      </w:tcPr>
    </w:tblStylePr>
    <w:tblStylePr w:type="lastCol">
      <w:rPr>
        <w:rFonts w:ascii="Calibri Light" w:hAnsi="Calibri Light" w:eastAsia="Yu Gothic Light" w:cs="Times New Roman"/>
        <w:i/>
        <w:iCs/>
        <w:sz w:val="26"/>
      </w:rPr>
      <w:tblPr/>
      <w:tcPr>
        <w:tcBorders>
          <w:left w:val="single" w:color="A5A5A5" w:sz="4" w:space="0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color="C9C9C9" w:sz="4" w:space="0"/>
        <w:bottom w:val="single" w:color="C9C9C9" w:sz="4" w:space="0"/>
        <w:insideH w:val="single" w:color="C9C9C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color="C9C9C9" w:sz="4" w:space="0"/>
        </w:tcBorders>
      </w:tcPr>
    </w:tblStylePr>
    <w:tblStylePr w:type="nwCell">
      <w:tblPr/>
      <w:tcPr>
        <w:tcBorders>
          <w:bottom w:val="single" w:color="C9C9C9" w:sz="4" w:space="0"/>
        </w:tcBorders>
      </w:tcPr>
    </w:tblStylePr>
    <w:tblStylePr w:type="seCell">
      <w:tblPr/>
      <w:tcPr>
        <w:tcBorders>
          <w:top w:val="single" w:color="C9C9C9" w:sz="4" w:space="0"/>
        </w:tcBorders>
      </w:tcPr>
    </w:tblStylePr>
    <w:tblStylePr w:type="swCell">
      <w:tblPr/>
      <w:tcPr>
        <w:tcBorders>
          <w:top w:val="single" w:color="C9C9C9" w:sz="4" w:space="0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</w:rPr>
      <w:tblPr/>
      <w:tcPr>
        <w:tcBorders>
          <w:bottom w:val="single" w:color="C9C9C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color="C9C9C9" w:sz="4" w:space="0"/>
        </w:tcBorders>
      </w:tcPr>
    </w:tblStylePr>
    <w:tblStylePr w:type="nwCell">
      <w:tblPr/>
      <w:tcPr>
        <w:tcBorders>
          <w:bottom w:val="single" w:color="C9C9C9" w:sz="4" w:space="0"/>
        </w:tcBorders>
      </w:tcPr>
    </w:tblStylePr>
    <w:tblStylePr w:type="seCell">
      <w:tblPr/>
      <w:tcPr>
        <w:tcBorders>
          <w:top w:val="single" w:color="C9C9C9" w:sz="4" w:space="0"/>
        </w:tcBorders>
      </w:tcPr>
    </w:tblStylePr>
    <w:tblStylePr w:type="swCell">
      <w:tblPr/>
      <w:tcPr>
        <w:tcBorders>
          <w:top w:val="single" w:color="C9C9C9" w:sz="4" w:space="0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color="FFD966" w:sz="2" w:space="0"/>
        <w:bottom w:val="single" w:color="FFD966" w:sz="2" w:space="0"/>
        <w:insideH w:val="single" w:color="FFD966" w:sz="2" w:space="0"/>
        <w:insideV w:val="single" w:color="FFD966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FFD966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color="9CC2E5" w:sz="2" w:space="0"/>
        <w:bottom w:val="single" w:color="9CC2E5" w:sz="2" w:space="0"/>
        <w:insideH w:val="single" w:color="9CC2E5" w:sz="2" w:space="0"/>
        <w:insideV w:val="single" w:color="9CC2E5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9CC2E5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color="9CC2E5" w:sz="4" w:space="0"/>
        </w:tcBorders>
      </w:tcPr>
    </w:tblStylePr>
    <w:tblStylePr w:type="nwCell">
      <w:tblPr/>
      <w:tcPr>
        <w:tcBorders>
          <w:bottom w:val="single" w:color="9CC2E5" w:sz="4" w:space="0"/>
        </w:tcBorders>
      </w:tcPr>
    </w:tblStylePr>
    <w:tblStylePr w:type="seCell">
      <w:tblPr/>
      <w:tcPr>
        <w:tcBorders>
          <w:top w:val="single" w:color="9CC2E5" w:sz="4" w:space="0"/>
        </w:tcBorders>
      </w:tcPr>
    </w:tblStylePr>
    <w:tblStylePr w:type="swCell">
      <w:tblPr/>
      <w:tcPr>
        <w:tcBorders>
          <w:top w:val="single" w:color="9CC2E5" w:sz="4" w:space="0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color="C9C9C9" w:sz="2" w:space="0"/>
        <w:bottom w:val="single" w:color="C9C9C9" w:sz="2" w:space="0"/>
        <w:insideH w:val="single" w:color="C9C9C9" w:sz="2" w:space="0"/>
        <w:insideV w:val="single" w:color="C9C9C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C9C9C9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color="A5A5A5" w:sz="4" w:space="0"/>
        <w:bottom w:val="single" w:color="A5A5A5" w:sz="4" w:space="0"/>
      </w:tblBorders>
    </w:tblPr>
    <w:tblStylePr w:type="firstRow">
      <w:rPr>
        <w:b/>
        <w:bCs/>
      </w:rPr>
      <w:tblPr/>
      <w:tcPr>
        <w:tcBorders>
          <w:bottom w:val="single" w:color="A5A5A5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hAnsi="Arial" w:eastAsia="Calibri"/>
      <w:b/>
      <w:bCs/>
      <w:lang w:val="es-VE"/>
    </w:rPr>
  </w:style>
  <w:style w:type="character" w:styleId="CommentSubjectChar" w:customStyle="1">
    <w:name w:val="Comment Subject Char"/>
    <w:link w:val="CommentSubject"/>
    <w:uiPriority w:val="99"/>
    <w:semiHidden/>
    <w:rsid w:val="0068613A"/>
    <w:rPr>
      <w:rFonts w:ascii="Arial" w:hAnsi="Arial" w:eastAsia="Times New Roman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hAnsi="Calibri Light" w:eastAsia="Yu Gothic Light" w:cs="Times New Roman"/>
        <w:i/>
        <w:iCs/>
        <w:sz w:val="26"/>
      </w:rPr>
      <w:tblPr/>
      <w:tcPr>
        <w:tcBorders>
          <w:bottom w:val="single" w:color="7F7F7F" w:sz="4" w:space="0"/>
        </w:tcBorders>
        <w:shd w:val="clear" w:color="auto" w:fill="FFFFFF"/>
      </w:tcPr>
    </w:tblStylePr>
    <w:tblStylePr w:type="lastRow">
      <w:rPr>
        <w:rFonts w:ascii="Calibri Light" w:hAnsi="Calibri Light" w:eastAsia="Yu Gothic Light" w:cs="Times New Roman"/>
        <w:i/>
        <w:iCs/>
        <w:sz w:val="26"/>
      </w:rPr>
      <w:tblPr/>
      <w:tcPr>
        <w:tcBorders>
          <w:top w:val="single" w:color="7F7F7F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hAnsi="Calibri Light" w:eastAsia="Yu Gothic Light" w:cs="Times New Roman"/>
        <w:i/>
        <w:iCs/>
        <w:sz w:val="26"/>
      </w:rPr>
      <w:tblPr/>
      <w:tcPr>
        <w:tcBorders>
          <w:right w:val="single" w:color="7F7F7F" w:sz="4" w:space="0"/>
        </w:tcBorders>
        <w:shd w:val="clear" w:color="auto" w:fill="FFFFFF"/>
      </w:tcPr>
    </w:tblStylePr>
    <w:tblStylePr w:type="lastCol">
      <w:rPr>
        <w:rFonts w:ascii="Calibri Light" w:hAnsi="Calibri Light" w:eastAsia="Yu Gothic Light" w:cs="Times New Roman"/>
        <w:i/>
        <w:iCs/>
        <w:sz w:val="26"/>
      </w:rPr>
      <w:tblPr/>
      <w:tcPr>
        <w:tcBorders>
          <w:left w:val="single" w:color="7F7F7F" w:sz="4" w:space="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color="A5A5A5" w:sz="4" w:space="0"/>
        <w:left w:val="single" w:color="A5A5A5" w:sz="4" w:space="0"/>
        <w:bottom w:val="single" w:color="A5A5A5" w:sz="4" w:space="0"/>
        <w:right w:val="single" w:color="A5A5A5" w:sz="4" w:space="0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A5A5A5" w:sz="4" w:space="0"/>
          <w:right w:val="single" w:color="A5A5A5" w:sz="4" w:space="0"/>
        </w:tcBorders>
      </w:tcPr>
    </w:tblStylePr>
    <w:tblStylePr w:type="band1Horz">
      <w:tblPr/>
      <w:tcPr>
        <w:tcBorders>
          <w:top w:val="single" w:color="A5A5A5" w:sz="4" w:space="0"/>
          <w:bottom w:val="single" w:color="A5A5A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sz="4" w:space="0"/>
          <w:left w:val="nil"/>
        </w:tcBorders>
      </w:tcPr>
    </w:tblStylePr>
    <w:tblStylePr w:type="swCell">
      <w:tblPr/>
      <w:tcPr>
        <w:tcBorders>
          <w:top w:val="double" w:color="A5A5A5" w:sz="4" w:space="0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styleId="cAPITAL" w:customStyle="1">
    <w:name w:val="cAPITAL"/>
    <w:basedOn w:val="Normal"/>
    <w:qFormat/>
    <w:rsid w:val="007B1A0E"/>
  </w:style>
  <w:style w:type="character" w:styleId="Heading4Char" w:customStyle="1">
    <w:name w:val="Heading 4 Char"/>
    <w:link w:val="Heading4"/>
    <w:uiPriority w:val="9"/>
    <w:rsid w:val="0069657F"/>
    <w:rPr>
      <w:rFonts w:ascii="Calibri" w:hAnsi="Calibri" w:eastAsia="Yu Mincho" w:cs="Arial"/>
      <w:b/>
      <w:bCs/>
      <w:sz w:val="28"/>
      <w:szCs w:val="28"/>
      <w:lang w:val="es-VE" w:eastAsia="en-US"/>
    </w:rPr>
  </w:style>
  <w:style w:type="character" w:styleId="Heading5Char" w:customStyle="1">
    <w:name w:val="Heading 5 Char"/>
    <w:link w:val="Heading5"/>
    <w:uiPriority w:val="9"/>
    <w:rsid w:val="0069657F"/>
    <w:rPr>
      <w:rFonts w:ascii="Calibri" w:hAnsi="Calibri" w:eastAsia="Yu Mincho" w:cs="Arial"/>
      <w:b/>
      <w:bCs/>
      <w:i/>
      <w:iCs/>
      <w:sz w:val="26"/>
      <w:szCs w:val="26"/>
      <w:lang w:val="es-VE" w:eastAsia="en-US"/>
    </w:rPr>
  </w:style>
  <w:style w:type="character" w:styleId="normaltextrun" w:customStyle="1">
    <w:name w:val="normaltextrun"/>
    <w:basedOn w:val="DefaultParagraphFont"/>
    <w:rsid w:val="00021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lastModifiedBy>Juan Antonio Mena Vargas</lastModifiedBy>
  <revision>31</revision>
  <lastPrinted>2022-11-06T16:52:00.0000000Z</lastPrinted>
  <dcterms:created xsi:type="dcterms:W3CDTF">2022-10-03T17:32:00.0000000Z</dcterms:created>
  <dcterms:modified xsi:type="dcterms:W3CDTF">2022-11-27T18:20:36.9349710Z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