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FA25" w14:textId="77777777" w:rsidR="00463E05" w:rsidRDefault="00000000">
      <w:pPr>
        <w:pStyle w:val="Heading1"/>
      </w:pPr>
      <w:r>
        <w:rPr>
          <w:rFonts w:ascii="TH SarabunPSK" w:eastAsia="TH SarabunPSK" w:hAnsi="TH SarabunPSK" w:cs="TH SarabunPSK"/>
        </w:rPr>
        <w:t>บทที่ 5</w:t>
      </w:r>
    </w:p>
    <w:p w14:paraId="3A6A5182" w14:textId="77777777" w:rsidR="00463E05" w:rsidRDefault="00000000">
      <w:pPr>
        <w:spacing w:after="240"/>
        <w:ind w:firstLine="0"/>
        <w:jc w:val="center"/>
      </w:pPr>
      <w:r>
        <w:rPr>
          <w:b/>
          <w:sz w:val="48"/>
        </w:rPr>
        <w:t>สรุปผลการวิจัยและข้อเสนอแนะ</w:t>
      </w:r>
    </w:p>
    <w:p w14:paraId="1BC5A991" w14:textId="77777777" w:rsidR="00463E05" w:rsidRDefault="00000000">
      <w:r>
        <w:t>งานวิจัยนี้มีเป้าหมายในการพัฒนาและประเมินประสิทธิภาพของระบบเชื่อมโยงตัวตนข้ามแพลตฟอร์ม (Cross-Platform Identity Resolution) สำหรับระบบ CRM โดยใช้ข้อมูลโปรไฟล์ผู้ใช้จาก Twitter, Instagram และ Google+ รวม 36,804 โปรไฟล์ ผ่านการทดลองหลายสายตั้งแต่สาย Classical Leakage-Safe, สาย Multimodal Suite ไปจนถึง Neural-Network Reference โดยเปรียบเทียบแบบจำลองหลากหลายชนิดภายใต้ชุดข้อมูลและ split ที่ควบคุม identity leakage อย่างเข้มงวด บทนี้จะสรุปผลที่ได้ทั้งหมด ชี้ข้อจำกัดที่พบ และเสนอแนวทางในการต่อยอดงานวิจัยในอนาคต</w:t>
      </w:r>
    </w:p>
    <w:p w14:paraId="0906E224" w14:textId="77777777" w:rsidR="00463E05" w:rsidRDefault="00000000">
      <w:pPr>
        <w:pStyle w:val="Heading2"/>
        <w:jc w:val="left"/>
      </w:pPr>
      <w:r>
        <w:rPr>
          <w:rFonts w:ascii="TH SarabunPSK" w:eastAsia="TH SarabunPSK" w:hAnsi="TH SarabunPSK" w:cs="TH SarabunPSK"/>
          <w:sz w:val="32"/>
        </w:rPr>
        <w:t>5.1 สรุปผลการวิจัย</w:t>
      </w:r>
    </w:p>
    <w:p w14:paraId="681E36F9" w14:textId="77777777" w:rsidR="00463E05" w:rsidRDefault="00000000">
      <w:r>
        <w:t>จากการทดลองทั้งหมดที่ดำเนินการในบทที่ 3 และบทที่ 4 ผู้วิจัยสามารถสรุปผลการวิจัยแยกตามสายการทดลองได้ดังนี้</w:t>
      </w:r>
    </w:p>
    <w:p w14:paraId="6A2FDBA0" w14:textId="77777777" w:rsidR="00463E05" w:rsidRDefault="00000000">
      <w:pPr>
        <w:pStyle w:val="Heading3"/>
        <w:jc w:val="left"/>
      </w:pPr>
      <w:r>
        <w:rPr>
          <w:rFonts w:ascii="TH SarabunPSK" w:eastAsia="TH SarabunPSK" w:hAnsi="TH SarabunPSK" w:cs="TH SarabunPSK"/>
        </w:rPr>
        <w:t>5.1.1 ผลของสาย Classical Leakage-Safe</w:t>
      </w:r>
    </w:p>
    <w:p w14:paraId="49097BEA" w14:textId="77777777" w:rsidR="00463E05" w:rsidRDefault="00000000">
      <w:r>
        <w:t>สาย Classical Leakage-Safe ใช้คุณลักษณะ 22 ตัว ซึ่งประกอบด้วยคุณลักษณะจากกลุ่มชื่อผู้ใช้ ชื่อจริง bio URL/domain location และ stylometric signals โดยเปรียบเทียบแบบจำลอง 3 ชนิด ได้แก่ Logistic Regression, Gradient Boosting และ Random Forest ภายใต้ split ที่ควบคุม component overlap ให้เป็นศูนย์ทั้งหมด</w:t>
      </w:r>
    </w:p>
    <w:p w14:paraId="0BE3A457" w14:textId="77777777" w:rsidR="00463E05" w:rsidRDefault="00000000">
      <w:pPr>
        <w:ind w:firstLine="0"/>
        <w:jc w:val="left"/>
      </w:pPr>
      <w:r>
        <w:rPr>
          <w:b/>
        </w:rPr>
        <w:t xml:space="preserve">ตารางที่ 5.1 </w:t>
      </w:r>
      <w:r>
        <w:t>สรุปประสิทธิภาพของแบบจำลองในสาย Classical Leakage-Safe</w:t>
      </w:r>
    </w:p>
    <w:tbl>
      <w:tblPr>
        <w:tblStyle w:val="TableGrid"/>
        <w:tblW w:w="0" w:type="auto"/>
        <w:jc w:val="center"/>
        <w:tblLook w:val="04A0" w:firstRow="1" w:lastRow="0" w:firstColumn="1" w:lastColumn="0" w:noHBand="0" w:noVBand="1"/>
      </w:tblPr>
      <w:tblGrid>
        <w:gridCol w:w="1187"/>
        <w:gridCol w:w="1194"/>
        <w:gridCol w:w="1187"/>
        <w:gridCol w:w="1187"/>
        <w:gridCol w:w="1187"/>
        <w:gridCol w:w="1187"/>
        <w:gridCol w:w="1187"/>
      </w:tblGrid>
      <w:tr w:rsidR="00463E05" w14:paraId="083C4999" w14:textId="77777777">
        <w:trPr>
          <w:jc w:val="center"/>
        </w:trPr>
        <w:tc>
          <w:tcPr>
            <w:tcW w:w="1187" w:type="dxa"/>
            <w:vAlign w:val="center"/>
          </w:tcPr>
          <w:p w14:paraId="37245966" w14:textId="77777777" w:rsidR="00463E05" w:rsidRDefault="00000000">
            <w:pPr>
              <w:ind w:firstLine="0"/>
              <w:jc w:val="center"/>
            </w:pPr>
            <w:r>
              <w:rPr>
                <w:b/>
                <w:sz w:val="30"/>
              </w:rPr>
              <w:t>แบบจำลอง</w:t>
            </w:r>
          </w:p>
        </w:tc>
        <w:tc>
          <w:tcPr>
            <w:tcW w:w="1187" w:type="dxa"/>
            <w:vAlign w:val="center"/>
          </w:tcPr>
          <w:p w14:paraId="088675F3" w14:textId="77777777" w:rsidR="00463E05" w:rsidRDefault="00000000">
            <w:pPr>
              <w:ind w:firstLine="0"/>
              <w:jc w:val="center"/>
            </w:pPr>
            <w:r>
              <w:rPr>
                <w:b/>
                <w:sz w:val="30"/>
              </w:rPr>
              <w:t>Threshold</w:t>
            </w:r>
          </w:p>
        </w:tc>
        <w:tc>
          <w:tcPr>
            <w:tcW w:w="1187" w:type="dxa"/>
            <w:vAlign w:val="center"/>
          </w:tcPr>
          <w:p w14:paraId="2967A13A" w14:textId="77777777" w:rsidR="00463E05" w:rsidRDefault="00000000">
            <w:pPr>
              <w:ind w:firstLine="0"/>
              <w:jc w:val="center"/>
            </w:pPr>
            <w:r>
              <w:rPr>
                <w:b/>
                <w:sz w:val="30"/>
              </w:rPr>
              <w:t>Test AP</w:t>
            </w:r>
          </w:p>
        </w:tc>
        <w:tc>
          <w:tcPr>
            <w:tcW w:w="1187" w:type="dxa"/>
            <w:vAlign w:val="center"/>
          </w:tcPr>
          <w:p w14:paraId="07A0FF85" w14:textId="77777777" w:rsidR="00463E05" w:rsidRDefault="00000000">
            <w:pPr>
              <w:ind w:firstLine="0"/>
              <w:jc w:val="center"/>
            </w:pPr>
            <w:r>
              <w:rPr>
                <w:b/>
                <w:sz w:val="30"/>
              </w:rPr>
              <w:t>Test AUC</w:t>
            </w:r>
          </w:p>
        </w:tc>
        <w:tc>
          <w:tcPr>
            <w:tcW w:w="1187" w:type="dxa"/>
            <w:vAlign w:val="center"/>
          </w:tcPr>
          <w:p w14:paraId="467755CD" w14:textId="77777777" w:rsidR="00463E05" w:rsidRDefault="00000000">
            <w:pPr>
              <w:ind w:firstLine="0"/>
              <w:jc w:val="center"/>
            </w:pPr>
            <w:r>
              <w:rPr>
                <w:b/>
                <w:sz w:val="30"/>
              </w:rPr>
              <w:t>Test F1</w:t>
            </w:r>
          </w:p>
        </w:tc>
        <w:tc>
          <w:tcPr>
            <w:tcW w:w="1187" w:type="dxa"/>
            <w:vAlign w:val="center"/>
          </w:tcPr>
          <w:p w14:paraId="6B23740F" w14:textId="77777777" w:rsidR="00463E05" w:rsidRDefault="00000000">
            <w:pPr>
              <w:ind w:firstLine="0"/>
              <w:jc w:val="center"/>
            </w:pPr>
            <w:r>
              <w:rPr>
                <w:b/>
                <w:sz w:val="30"/>
              </w:rPr>
              <w:t>Precision</w:t>
            </w:r>
          </w:p>
        </w:tc>
        <w:tc>
          <w:tcPr>
            <w:tcW w:w="1187" w:type="dxa"/>
            <w:vAlign w:val="center"/>
          </w:tcPr>
          <w:p w14:paraId="4A285471" w14:textId="77777777" w:rsidR="00463E05" w:rsidRDefault="00000000">
            <w:pPr>
              <w:ind w:firstLine="0"/>
              <w:jc w:val="center"/>
            </w:pPr>
            <w:r>
              <w:rPr>
                <w:b/>
                <w:sz w:val="30"/>
              </w:rPr>
              <w:t>Recall</w:t>
            </w:r>
          </w:p>
        </w:tc>
      </w:tr>
      <w:tr w:rsidR="00463E05" w14:paraId="2426E0A8" w14:textId="77777777">
        <w:trPr>
          <w:jc w:val="center"/>
        </w:trPr>
        <w:tc>
          <w:tcPr>
            <w:tcW w:w="1187" w:type="dxa"/>
            <w:vAlign w:val="center"/>
          </w:tcPr>
          <w:p w14:paraId="0BE01E32" w14:textId="77777777" w:rsidR="00463E05" w:rsidRDefault="00000000">
            <w:pPr>
              <w:ind w:firstLine="0"/>
              <w:jc w:val="left"/>
            </w:pPr>
            <w:r>
              <w:rPr>
                <w:sz w:val="30"/>
              </w:rPr>
              <w:t>Logistic Regression</w:t>
            </w:r>
          </w:p>
        </w:tc>
        <w:tc>
          <w:tcPr>
            <w:tcW w:w="1187" w:type="dxa"/>
            <w:vAlign w:val="center"/>
          </w:tcPr>
          <w:p w14:paraId="2FF30CB4" w14:textId="77777777" w:rsidR="00463E05" w:rsidRDefault="00000000">
            <w:pPr>
              <w:ind w:firstLine="0"/>
              <w:jc w:val="center"/>
            </w:pPr>
            <w:r>
              <w:rPr>
                <w:sz w:val="30"/>
              </w:rPr>
              <w:t>0.43</w:t>
            </w:r>
          </w:p>
        </w:tc>
        <w:tc>
          <w:tcPr>
            <w:tcW w:w="1187" w:type="dxa"/>
            <w:vAlign w:val="center"/>
          </w:tcPr>
          <w:p w14:paraId="1A3B1322" w14:textId="77777777" w:rsidR="00463E05" w:rsidRDefault="00000000">
            <w:pPr>
              <w:ind w:firstLine="0"/>
              <w:jc w:val="center"/>
            </w:pPr>
            <w:r>
              <w:rPr>
                <w:sz w:val="30"/>
              </w:rPr>
              <w:t>0.9304</w:t>
            </w:r>
          </w:p>
        </w:tc>
        <w:tc>
          <w:tcPr>
            <w:tcW w:w="1187" w:type="dxa"/>
            <w:vAlign w:val="center"/>
          </w:tcPr>
          <w:p w14:paraId="6759CC9A" w14:textId="77777777" w:rsidR="00463E05" w:rsidRDefault="00000000">
            <w:pPr>
              <w:ind w:firstLine="0"/>
              <w:jc w:val="center"/>
            </w:pPr>
            <w:r>
              <w:rPr>
                <w:sz w:val="30"/>
              </w:rPr>
              <w:t>0.9494</w:t>
            </w:r>
          </w:p>
        </w:tc>
        <w:tc>
          <w:tcPr>
            <w:tcW w:w="1187" w:type="dxa"/>
            <w:vAlign w:val="center"/>
          </w:tcPr>
          <w:p w14:paraId="7B0B1432" w14:textId="77777777" w:rsidR="00463E05" w:rsidRDefault="00000000">
            <w:pPr>
              <w:ind w:firstLine="0"/>
              <w:jc w:val="center"/>
            </w:pPr>
            <w:r>
              <w:rPr>
                <w:sz w:val="30"/>
              </w:rPr>
              <w:t>0.8705</w:t>
            </w:r>
          </w:p>
        </w:tc>
        <w:tc>
          <w:tcPr>
            <w:tcW w:w="1187" w:type="dxa"/>
            <w:vAlign w:val="center"/>
          </w:tcPr>
          <w:p w14:paraId="7312C3B6" w14:textId="77777777" w:rsidR="00463E05" w:rsidRDefault="00000000">
            <w:pPr>
              <w:ind w:firstLine="0"/>
              <w:jc w:val="center"/>
            </w:pPr>
            <w:r>
              <w:rPr>
                <w:sz w:val="30"/>
              </w:rPr>
              <w:t>0.8778</w:t>
            </w:r>
          </w:p>
        </w:tc>
        <w:tc>
          <w:tcPr>
            <w:tcW w:w="1187" w:type="dxa"/>
            <w:vAlign w:val="center"/>
          </w:tcPr>
          <w:p w14:paraId="31EB1F92" w14:textId="77777777" w:rsidR="00463E05" w:rsidRDefault="00000000">
            <w:pPr>
              <w:ind w:firstLine="0"/>
              <w:jc w:val="center"/>
            </w:pPr>
            <w:r>
              <w:rPr>
                <w:sz w:val="30"/>
              </w:rPr>
              <w:t>0.8632</w:t>
            </w:r>
          </w:p>
        </w:tc>
      </w:tr>
      <w:tr w:rsidR="00463E05" w14:paraId="56A1E1F2" w14:textId="77777777">
        <w:trPr>
          <w:jc w:val="center"/>
        </w:trPr>
        <w:tc>
          <w:tcPr>
            <w:tcW w:w="1187" w:type="dxa"/>
            <w:vAlign w:val="center"/>
          </w:tcPr>
          <w:p w14:paraId="028564DA" w14:textId="77777777" w:rsidR="00463E05" w:rsidRDefault="00000000">
            <w:pPr>
              <w:ind w:firstLine="0"/>
              <w:jc w:val="left"/>
            </w:pPr>
            <w:r>
              <w:rPr>
                <w:sz w:val="30"/>
              </w:rPr>
              <w:t>Gradient Boosting</w:t>
            </w:r>
          </w:p>
        </w:tc>
        <w:tc>
          <w:tcPr>
            <w:tcW w:w="1187" w:type="dxa"/>
            <w:vAlign w:val="center"/>
          </w:tcPr>
          <w:p w14:paraId="527AAE2D" w14:textId="77777777" w:rsidR="00463E05" w:rsidRDefault="00000000">
            <w:pPr>
              <w:ind w:firstLine="0"/>
              <w:jc w:val="center"/>
            </w:pPr>
            <w:r>
              <w:rPr>
                <w:sz w:val="30"/>
              </w:rPr>
              <w:t>0.43</w:t>
            </w:r>
          </w:p>
        </w:tc>
        <w:tc>
          <w:tcPr>
            <w:tcW w:w="1187" w:type="dxa"/>
            <w:vAlign w:val="center"/>
          </w:tcPr>
          <w:p w14:paraId="4778C9EB" w14:textId="77777777" w:rsidR="00463E05" w:rsidRDefault="00000000">
            <w:pPr>
              <w:ind w:firstLine="0"/>
              <w:jc w:val="center"/>
            </w:pPr>
            <w:r>
              <w:rPr>
                <w:sz w:val="30"/>
              </w:rPr>
              <w:t>0.9703</w:t>
            </w:r>
          </w:p>
        </w:tc>
        <w:tc>
          <w:tcPr>
            <w:tcW w:w="1187" w:type="dxa"/>
            <w:vAlign w:val="center"/>
          </w:tcPr>
          <w:p w14:paraId="7FE7177B" w14:textId="77777777" w:rsidR="00463E05" w:rsidRDefault="00000000">
            <w:pPr>
              <w:ind w:firstLine="0"/>
              <w:jc w:val="center"/>
            </w:pPr>
            <w:r>
              <w:rPr>
                <w:sz w:val="30"/>
              </w:rPr>
              <w:t>0.9772</w:t>
            </w:r>
          </w:p>
        </w:tc>
        <w:tc>
          <w:tcPr>
            <w:tcW w:w="1187" w:type="dxa"/>
            <w:vAlign w:val="center"/>
          </w:tcPr>
          <w:p w14:paraId="5F7CC517" w14:textId="77777777" w:rsidR="00463E05" w:rsidRDefault="00000000">
            <w:pPr>
              <w:ind w:firstLine="0"/>
              <w:jc w:val="center"/>
            </w:pPr>
            <w:r>
              <w:rPr>
                <w:sz w:val="30"/>
              </w:rPr>
              <w:t>0.9337</w:t>
            </w:r>
          </w:p>
        </w:tc>
        <w:tc>
          <w:tcPr>
            <w:tcW w:w="1187" w:type="dxa"/>
            <w:vAlign w:val="center"/>
          </w:tcPr>
          <w:p w14:paraId="50A1E37D" w14:textId="77777777" w:rsidR="00463E05" w:rsidRDefault="00000000">
            <w:pPr>
              <w:ind w:firstLine="0"/>
              <w:jc w:val="center"/>
            </w:pPr>
            <w:r>
              <w:rPr>
                <w:sz w:val="30"/>
              </w:rPr>
              <w:t>0.9657</w:t>
            </w:r>
          </w:p>
        </w:tc>
        <w:tc>
          <w:tcPr>
            <w:tcW w:w="1187" w:type="dxa"/>
            <w:vAlign w:val="center"/>
          </w:tcPr>
          <w:p w14:paraId="6DA10DF8" w14:textId="77777777" w:rsidR="00463E05" w:rsidRDefault="00000000">
            <w:pPr>
              <w:ind w:firstLine="0"/>
              <w:jc w:val="center"/>
            </w:pPr>
            <w:r>
              <w:rPr>
                <w:sz w:val="30"/>
              </w:rPr>
              <w:t>0.9038</w:t>
            </w:r>
          </w:p>
        </w:tc>
      </w:tr>
      <w:tr w:rsidR="00463E05" w14:paraId="4F965BDC" w14:textId="77777777">
        <w:trPr>
          <w:jc w:val="center"/>
        </w:trPr>
        <w:tc>
          <w:tcPr>
            <w:tcW w:w="1187" w:type="dxa"/>
            <w:vAlign w:val="center"/>
          </w:tcPr>
          <w:p w14:paraId="1B65EEB0" w14:textId="77777777" w:rsidR="00463E05" w:rsidRDefault="00000000">
            <w:pPr>
              <w:ind w:firstLine="0"/>
              <w:jc w:val="left"/>
            </w:pPr>
            <w:r>
              <w:rPr>
                <w:sz w:val="30"/>
              </w:rPr>
              <w:t>Random Forest</w:t>
            </w:r>
          </w:p>
        </w:tc>
        <w:tc>
          <w:tcPr>
            <w:tcW w:w="1187" w:type="dxa"/>
            <w:vAlign w:val="center"/>
          </w:tcPr>
          <w:p w14:paraId="30828D63" w14:textId="77777777" w:rsidR="00463E05" w:rsidRDefault="00000000">
            <w:pPr>
              <w:ind w:firstLine="0"/>
              <w:jc w:val="center"/>
            </w:pPr>
            <w:r>
              <w:rPr>
                <w:sz w:val="30"/>
              </w:rPr>
              <w:t>0.44</w:t>
            </w:r>
          </w:p>
        </w:tc>
        <w:tc>
          <w:tcPr>
            <w:tcW w:w="1187" w:type="dxa"/>
            <w:vAlign w:val="center"/>
          </w:tcPr>
          <w:p w14:paraId="1B76D254" w14:textId="77777777" w:rsidR="00463E05" w:rsidRDefault="00000000">
            <w:pPr>
              <w:ind w:firstLine="0"/>
              <w:jc w:val="center"/>
            </w:pPr>
            <w:r>
              <w:rPr>
                <w:sz w:val="30"/>
              </w:rPr>
              <w:t>0.9689</w:t>
            </w:r>
          </w:p>
        </w:tc>
        <w:tc>
          <w:tcPr>
            <w:tcW w:w="1187" w:type="dxa"/>
            <w:vAlign w:val="center"/>
          </w:tcPr>
          <w:p w14:paraId="386F9F4E" w14:textId="77777777" w:rsidR="00463E05" w:rsidRDefault="00000000">
            <w:pPr>
              <w:ind w:firstLine="0"/>
              <w:jc w:val="center"/>
            </w:pPr>
            <w:r>
              <w:rPr>
                <w:sz w:val="30"/>
              </w:rPr>
              <w:t>0.9773</w:t>
            </w:r>
          </w:p>
        </w:tc>
        <w:tc>
          <w:tcPr>
            <w:tcW w:w="1187" w:type="dxa"/>
            <w:vAlign w:val="center"/>
          </w:tcPr>
          <w:p w14:paraId="2D3F556B" w14:textId="77777777" w:rsidR="00463E05" w:rsidRDefault="00000000">
            <w:pPr>
              <w:ind w:firstLine="0"/>
              <w:jc w:val="center"/>
            </w:pPr>
            <w:r>
              <w:rPr>
                <w:sz w:val="30"/>
              </w:rPr>
              <w:t>0.9332</w:t>
            </w:r>
          </w:p>
        </w:tc>
        <w:tc>
          <w:tcPr>
            <w:tcW w:w="1187" w:type="dxa"/>
            <w:vAlign w:val="center"/>
          </w:tcPr>
          <w:p w14:paraId="71BCBACA" w14:textId="77777777" w:rsidR="00463E05" w:rsidRDefault="00000000">
            <w:pPr>
              <w:ind w:firstLine="0"/>
              <w:jc w:val="center"/>
            </w:pPr>
            <w:r>
              <w:rPr>
                <w:sz w:val="30"/>
              </w:rPr>
              <w:t>0.9591</w:t>
            </w:r>
          </w:p>
        </w:tc>
        <w:tc>
          <w:tcPr>
            <w:tcW w:w="1187" w:type="dxa"/>
            <w:vAlign w:val="center"/>
          </w:tcPr>
          <w:p w14:paraId="7056DE2D" w14:textId="77777777" w:rsidR="00463E05" w:rsidRDefault="00000000">
            <w:pPr>
              <w:ind w:firstLine="0"/>
              <w:jc w:val="center"/>
            </w:pPr>
            <w:r>
              <w:rPr>
                <w:sz w:val="30"/>
              </w:rPr>
              <w:t>0.9086</w:t>
            </w:r>
          </w:p>
        </w:tc>
      </w:tr>
    </w:tbl>
    <w:p w14:paraId="564ED5F8" w14:textId="77777777" w:rsidR="00463E05" w:rsidRDefault="00463E05"/>
    <w:p w14:paraId="29737D23" w14:textId="77777777" w:rsidR="00463E05" w:rsidRDefault="00000000">
      <w:r>
        <w:t xml:space="preserve">ผลการทดลองชี้ให้เห็นว่า Gradient Boosting เป็นแบบจำลองที่ให้ประสิทธิภาพดีที่สุดในสาย classical โดยได้ค่า Test AP สูงถึง 0.9703 และ F1-score ที่ 0.9337 พร้อม precision สูงถึง 0.9657 ซึ่งหมายความว่าจากคู่ทั้งหมดที่โมเดลทำนายว่า match มีเพียง 3.4% เท่านั้นที่เป็น false positive ขณะที่ Random Forest ให้ผลใกล้เคียงกันมากโดย AUC สูงกว่าเล็กน้อย แต่ precision ต่ำกว่า ส่วน Logistic Regression </w:t>
      </w:r>
      <w:r>
        <w:lastRenderedPageBreak/>
        <w:t>ทำหน้าที่เป็น baseline เชิงเส้นที่แม้จะตีความง่าย แต่ไม่สามารถจับปฏิสัมพันธ์ที่ซับซ้อนระหว่างคุณลักษณะต่าง ๆ ได้เท่ากับแบบจำลองแบบ tree-based</w:t>
      </w:r>
    </w:p>
    <w:p w14:paraId="4E946CB9" w14:textId="77777777" w:rsidR="00463E05" w:rsidRDefault="00000000">
      <w:r>
        <w:t>สิ่งที่สำคัญไม่แพ้กันคือ สาย classical นี้พิสูจน์ได้ว่าเมื่อ pair source และ split ถูกออกแบบให้ถูกต้องตามหลัก leakage-safe แล้ว แบบจำลองเชิง tabular ที่ไม่ซับซ้อนมากก็สามารถทำผลได้ในระดับสูง โดยไม่จำเป็นต้องพึ่ง deep model ตั้งแต่เริ่มต้น</w:t>
      </w:r>
    </w:p>
    <w:p w14:paraId="2F1BDA36" w14:textId="77777777" w:rsidR="00463E05" w:rsidRDefault="00463E05"/>
    <w:p w14:paraId="5A8F1DC3" w14:textId="77777777" w:rsidR="00463E05" w:rsidRDefault="00000000">
      <w:pPr>
        <w:ind w:firstLine="0"/>
        <w:jc w:val="center"/>
      </w:pPr>
      <w:r>
        <w:rPr>
          <w:noProof/>
        </w:rPr>
        <w:drawing>
          <wp:inline distT="0" distB="0" distL="0" distR="0" wp14:anchorId="7C58BD74" wp14:editId="7369063F">
            <wp:extent cx="5688000" cy="3156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cal_leaksafe_cmp.png"/>
                    <pic:cNvPicPr/>
                  </pic:nvPicPr>
                  <pic:blipFill>
                    <a:blip r:embed="rId8"/>
                    <a:stretch>
                      <a:fillRect/>
                    </a:stretch>
                  </pic:blipFill>
                  <pic:spPr>
                    <a:xfrm>
                      <a:off x="0" y="0"/>
                      <a:ext cx="5688000" cy="3156439"/>
                    </a:xfrm>
                    <a:prstGeom prst="rect">
                      <a:avLst/>
                    </a:prstGeom>
                  </pic:spPr>
                </pic:pic>
              </a:graphicData>
            </a:graphic>
          </wp:inline>
        </w:drawing>
      </w:r>
    </w:p>
    <w:p w14:paraId="3F759B01" w14:textId="77777777" w:rsidR="00463E05" w:rsidRDefault="00000000">
      <w:pPr>
        <w:ind w:firstLine="0"/>
        <w:jc w:val="center"/>
      </w:pPr>
      <w:r>
        <w:rPr>
          <w:b/>
          <w:sz w:val="30"/>
        </w:rPr>
        <w:t xml:space="preserve">รูปที่ 5.1 </w:t>
      </w:r>
      <w:r>
        <w:rPr>
          <w:sz w:val="30"/>
        </w:rPr>
        <w:t>ผลการเปรียบเทียบสาย Classical Leakage-Safe ระหว่าง Logistic Regression, Gradient Boosting และ Random Forest</w:t>
      </w:r>
    </w:p>
    <w:p w14:paraId="1DC8550D" w14:textId="77777777" w:rsidR="00463E05" w:rsidRDefault="00463E05"/>
    <w:p w14:paraId="2973857A" w14:textId="77777777" w:rsidR="00463E05" w:rsidRDefault="00463E05"/>
    <w:p w14:paraId="4FD4642C" w14:textId="77777777" w:rsidR="00463E05" w:rsidRDefault="00000000">
      <w:pPr>
        <w:ind w:firstLine="0"/>
        <w:jc w:val="center"/>
      </w:pPr>
      <w:r>
        <w:rPr>
          <w:noProof/>
        </w:rPr>
        <w:lastRenderedPageBreak/>
        <w:drawing>
          <wp:inline distT="0" distB="0" distL="0" distR="0" wp14:anchorId="1F218983" wp14:editId="64A52C59">
            <wp:extent cx="5688000" cy="50489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cal_leaksafe_cm_grid.png"/>
                    <pic:cNvPicPr/>
                  </pic:nvPicPr>
                  <pic:blipFill>
                    <a:blip r:embed="rId9"/>
                    <a:stretch>
                      <a:fillRect/>
                    </a:stretch>
                  </pic:blipFill>
                  <pic:spPr>
                    <a:xfrm>
                      <a:off x="0" y="0"/>
                      <a:ext cx="5688000" cy="5048928"/>
                    </a:xfrm>
                    <a:prstGeom prst="rect">
                      <a:avLst/>
                    </a:prstGeom>
                  </pic:spPr>
                </pic:pic>
              </a:graphicData>
            </a:graphic>
          </wp:inline>
        </w:drawing>
      </w:r>
    </w:p>
    <w:p w14:paraId="2213D76F" w14:textId="77777777" w:rsidR="00463E05" w:rsidRDefault="00000000">
      <w:pPr>
        <w:ind w:firstLine="0"/>
        <w:jc w:val="center"/>
      </w:pPr>
      <w:r>
        <w:rPr>
          <w:b/>
          <w:sz w:val="30"/>
        </w:rPr>
        <w:t xml:space="preserve">รูปที่ 5.2 </w:t>
      </w:r>
      <w:r>
        <w:rPr>
          <w:sz w:val="30"/>
        </w:rPr>
        <w:t>Confusion matrix ของแบบจำลองในสาย Classical Leakage-Safe แสดงรูปแบบข้อผิดพลาดของแต่ละแบบจำลอง</w:t>
      </w:r>
    </w:p>
    <w:p w14:paraId="6E3C82EE" w14:textId="77777777" w:rsidR="00463E05" w:rsidRDefault="00463E05"/>
    <w:p w14:paraId="2277DADA" w14:textId="77777777" w:rsidR="00463E05" w:rsidRDefault="00000000">
      <w:pPr>
        <w:pStyle w:val="Heading3"/>
        <w:jc w:val="left"/>
      </w:pPr>
      <w:r>
        <w:rPr>
          <w:rFonts w:ascii="TH SarabunPSK" w:eastAsia="TH SarabunPSK" w:hAnsi="TH SarabunPSK" w:cs="TH SarabunPSK"/>
        </w:rPr>
        <w:t>5.1.2 ผลของสาย Multimodal Suite</w:t>
      </w:r>
    </w:p>
    <w:p w14:paraId="6B13905E" w14:textId="77777777" w:rsidR="00463E05" w:rsidRDefault="00000000">
      <w:r>
        <w:t>สาย Multimodal Suite ออกแบบขึ้นเพื่อตรวจว่าการเพิ่มหลักฐานเชิงข้อมูลทีละขั้นช่วยยกระดับประสิทธิภาพจริงหรือไม่ โดยเริ่มจาก Text/Attribute Hybrid ที่เพิ่ม SBERT เข้าสู่ชุดคุณลักษณะ text ทำให้มี 23 คุณลักษณะ จากนั้นขยายเป็น 37 คุณลักษณะเมื่อเพิ่ม image statistics และ 41 คุณลักษณะเมื่อเพิ่ม image-context signals ทั้ง 3 configuration ใช้ชุด pair และ split เดียวกัน</w:t>
      </w:r>
    </w:p>
    <w:p w14:paraId="689668AC" w14:textId="77777777" w:rsidR="00463E05" w:rsidRDefault="00000000">
      <w:pPr>
        <w:ind w:firstLine="0"/>
        <w:jc w:val="left"/>
      </w:pPr>
      <w:r>
        <w:rPr>
          <w:b/>
        </w:rPr>
        <w:t xml:space="preserve">ตารางที่ 5.2 </w:t>
      </w:r>
      <w:r>
        <w:t>สรุปประสิทธิภาพของแบบจำลองในสาย Multimodal Suite</w:t>
      </w:r>
    </w:p>
    <w:tbl>
      <w:tblPr>
        <w:tblStyle w:val="TableGrid"/>
        <w:tblW w:w="0" w:type="auto"/>
        <w:jc w:val="center"/>
        <w:tblLook w:val="04A0" w:firstRow="1" w:lastRow="0" w:firstColumn="1" w:lastColumn="0" w:noHBand="0" w:noVBand="1"/>
      </w:tblPr>
      <w:tblGrid>
        <w:gridCol w:w="1483"/>
        <w:gridCol w:w="1752"/>
        <w:gridCol w:w="1037"/>
        <w:gridCol w:w="1037"/>
        <w:gridCol w:w="1037"/>
        <w:gridCol w:w="1139"/>
        <w:gridCol w:w="1037"/>
      </w:tblGrid>
      <w:tr w:rsidR="00463E05" w14:paraId="37139DCA" w14:textId="77777777">
        <w:trPr>
          <w:jc w:val="center"/>
        </w:trPr>
        <w:tc>
          <w:tcPr>
            <w:tcW w:w="1187" w:type="dxa"/>
            <w:vAlign w:val="center"/>
          </w:tcPr>
          <w:p w14:paraId="6D3A7881" w14:textId="77777777" w:rsidR="00463E05" w:rsidRDefault="00000000">
            <w:pPr>
              <w:ind w:firstLine="0"/>
              <w:jc w:val="center"/>
            </w:pPr>
            <w:r>
              <w:rPr>
                <w:b/>
                <w:sz w:val="30"/>
              </w:rPr>
              <w:t>การทดลอง</w:t>
            </w:r>
          </w:p>
        </w:tc>
        <w:tc>
          <w:tcPr>
            <w:tcW w:w="1187" w:type="dxa"/>
            <w:vAlign w:val="center"/>
          </w:tcPr>
          <w:p w14:paraId="772DEDE3" w14:textId="77777777" w:rsidR="00463E05" w:rsidRDefault="00000000">
            <w:pPr>
              <w:ind w:firstLine="0"/>
              <w:jc w:val="center"/>
            </w:pPr>
            <w:r>
              <w:rPr>
                <w:b/>
                <w:sz w:val="30"/>
              </w:rPr>
              <w:t>จำนวนคุณลักษณะ</w:t>
            </w:r>
          </w:p>
        </w:tc>
        <w:tc>
          <w:tcPr>
            <w:tcW w:w="1187" w:type="dxa"/>
            <w:vAlign w:val="center"/>
          </w:tcPr>
          <w:p w14:paraId="380C1593" w14:textId="77777777" w:rsidR="00463E05" w:rsidRDefault="00000000">
            <w:pPr>
              <w:ind w:firstLine="0"/>
              <w:jc w:val="center"/>
            </w:pPr>
            <w:r>
              <w:rPr>
                <w:b/>
                <w:sz w:val="30"/>
              </w:rPr>
              <w:t>Test AP</w:t>
            </w:r>
          </w:p>
        </w:tc>
        <w:tc>
          <w:tcPr>
            <w:tcW w:w="1187" w:type="dxa"/>
            <w:vAlign w:val="center"/>
          </w:tcPr>
          <w:p w14:paraId="42A488D6" w14:textId="77777777" w:rsidR="00463E05" w:rsidRDefault="00000000">
            <w:pPr>
              <w:ind w:firstLine="0"/>
              <w:jc w:val="center"/>
            </w:pPr>
            <w:r>
              <w:rPr>
                <w:b/>
                <w:sz w:val="30"/>
              </w:rPr>
              <w:t>Test AUC</w:t>
            </w:r>
          </w:p>
        </w:tc>
        <w:tc>
          <w:tcPr>
            <w:tcW w:w="1187" w:type="dxa"/>
            <w:vAlign w:val="center"/>
          </w:tcPr>
          <w:p w14:paraId="3D224AD1" w14:textId="77777777" w:rsidR="00463E05" w:rsidRDefault="00000000">
            <w:pPr>
              <w:ind w:firstLine="0"/>
              <w:jc w:val="center"/>
            </w:pPr>
            <w:r>
              <w:rPr>
                <w:b/>
                <w:sz w:val="30"/>
              </w:rPr>
              <w:t>Test F1</w:t>
            </w:r>
          </w:p>
        </w:tc>
        <w:tc>
          <w:tcPr>
            <w:tcW w:w="1187" w:type="dxa"/>
            <w:vAlign w:val="center"/>
          </w:tcPr>
          <w:p w14:paraId="679CFBEE" w14:textId="77777777" w:rsidR="00463E05" w:rsidRDefault="00000000">
            <w:pPr>
              <w:ind w:firstLine="0"/>
              <w:jc w:val="center"/>
            </w:pPr>
            <w:r>
              <w:rPr>
                <w:b/>
                <w:sz w:val="30"/>
              </w:rPr>
              <w:t>Precision</w:t>
            </w:r>
          </w:p>
        </w:tc>
        <w:tc>
          <w:tcPr>
            <w:tcW w:w="1187" w:type="dxa"/>
            <w:vAlign w:val="center"/>
          </w:tcPr>
          <w:p w14:paraId="0C79C8A8" w14:textId="77777777" w:rsidR="00463E05" w:rsidRDefault="00000000">
            <w:pPr>
              <w:ind w:firstLine="0"/>
              <w:jc w:val="center"/>
            </w:pPr>
            <w:r>
              <w:rPr>
                <w:b/>
                <w:sz w:val="30"/>
              </w:rPr>
              <w:t>Recall</w:t>
            </w:r>
          </w:p>
        </w:tc>
      </w:tr>
      <w:tr w:rsidR="00463E05" w14:paraId="4A0E8D0B" w14:textId="77777777">
        <w:trPr>
          <w:jc w:val="center"/>
        </w:trPr>
        <w:tc>
          <w:tcPr>
            <w:tcW w:w="1187" w:type="dxa"/>
            <w:vAlign w:val="center"/>
          </w:tcPr>
          <w:p w14:paraId="0699102C" w14:textId="77777777" w:rsidR="00463E05" w:rsidRDefault="00000000">
            <w:pPr>
              <w:ind w:firstLine="0"/>
              <w:jc w:val="left"/>
            </w:pPr>
            <w:r>
              <w:rPr>
                <w:sz w:val="30"/>
              </w:rPr>
              <w:t>Text/Attribute Hybrid</w:t>
            </w:r>
          </w:p>
        </w:tc>
        <w:tc>
          <w:tcPr>
            <w:tcW w:w="1187" w:type="dxa"/>
            <w:vAlign w:val="center"/>
          </w:tcPr>
          <w:p w14:paraId="390E2DE5" w14:textId="77777777" w:rsidR="00463E05" w:rsidRDefault="00000000">
            <w:pPr>
              <w:ind w:firstLine="0"/>
              <w:jc w:val="center"/>
            </w:pPr>
            <w:r>
              <w:rPr>
                <w:sz w:val="30"/>
              </w:rPr>
              <w:t>23</w:t>
            </w:r>
          </w:p>
        </w:tc>
        <w:tc>
          <w:tcPr>
            <w:tcW w:w="1187" w:type="dxa"/>
            <w:vAlign w:val="center"/>
          </w:tcPr>
          <w:p w14:paraId="70036FB9" w14:textId="77777777" w:rsidR="00463E05" w:rsidRDefault="00000000">
            <w:pPr>
              <w:ind w:firstLine="0"/>
              <w:jc w:val="center"/>
            </w:pPr>
            <w:r>
              <w:rPr>
                <w:sz w:val="30"/>
              </w:rPr>
              <w:t>0.9782</w:t>
            </w:r>
          </w:p>
        </w:tc>
        <w:tc>
          <w:tcPr>
            <w:tcW w:w="1187" w:type="dxa"/>
            <w:vAlign w:val="center"/>
          </w:tcPr>
          <w:p w14:paraId="4EE1FBA0" w14:textId="77777777" w:rsidR="00463E05" w:rsidRDefault="00000000">
            <w:pPr>
              <w:ind w:firstLine="0"/>
              <w:jc w:val="center"/>
            </w:pPr>
            <w:r>
              <w:rPr>
                <w:sz w:val="30"/>
              </w:rPr>
              <w:t>0.9715</w:t>
            </w:r>
          </w:p>
        </w:tc>
        <w:tc>
          <w:tcPr>
            <w:tcW w:w="1187" w:type="dxa"/>
            <w:vAlign w:val="center"/>
          </w:tcPr>
          <w:p w14:paraId="4E7F06DC" w14:textId="77777777" w:rsidR="00463E05" w:rsidRDefault="00000000">
            <w:pPr>
              <w:ind w:firstLine="0"/>
              <w:jc w:val="center"/>
            </w:pPr>
            <w:r>
              <w:rPr>
                <w:sz w:val="30"/>
              </w:rPr>
              <w:t>0.9330</w:t>
            </w:r>
          </w:p>
        </w:tc>
        <w:tc>
          <w:tcPr>
            <w:tcW w:w="1187" w:type="dxa"/>
            <w:vAlign w:val="center"/>
          </w:tcPr>
          <w:p w14:paraId="7A3708AD" w14:textId="77777777" w:rsidR="00463E05" w:rsidRDefault="00000000">
            <w:pPr>
              <w:ind w:firstLine="0"/>
              <w:jc w:val="center"/>
            </w:pPr>
            <w:r>
              <w:rPr>
                <w:sz w:val="30"/>
              </w:rPr>
              <w:t>0.9538</w:t>
            </w:r>
          </w:p>
        </w:tc>
        <w:tc>
          <w:tcPr>
            <w:tcW w:w="1187" w:type="dxa"/>
            <w:vAlign w:val="center"/>
          </w:tcPr>
          <w:p w14:paraId="2C54BE20" w14:textId="77777777" w:rsidR="00463E05" w:rsidRDefault="00000000">
            <w:pPr>
              <w:ind w:firstLine="0"/>
              <w:jc w:val="center"/>
            </w:pPr>
            <w:r>
              <w:rPr>
                <w:sz w:val="30"/>
              </w:rPr>
              <w:t>0.9132</w:t>
            </w:r>
          </w:p>
        </w:tc>
      </w:tr>
      <w:tr w:rsidR="00463E05" w14:paraId="43FB9059" w14:textId="77777777">
        <w:trPr>
          <w:jc w:val="center"/>
        </w:trPr>
        <w:tc>
          <w:tcPr>
            <w:tcW w:w="1187" w:type="dxa"/>
            <w:vAlign w:val="center"/>
          </w:tcPr>
          <w:p w14:paraId="2B45BA69" w14:textId="77777777" w:rsidR="00463E05" w:rsidRDefault="00000000">
            <w:pPr>
              <w:ind w:firstLine="0"/>
              <w:jc w:val="left"/>
            </w:pPr>
            <w:r>
              <w:rPr>
                <w:sz w:val="30"/>
              </w:rPr>
              <w:lastRenderedPageBreak/>
              <w:t>Image Statistics</w:t>
            </w:r>
          </w:p>
        </w:tc>
        <w:tc>
          <w:tcPr>
            <w:tcW w:w="1187" w:type="dxa"/>
            <w:vAlign w:val="center"/>
          </w:tcPr>
          <w:p w14:paraId="2D0D18B3" w14:textId="77777777" w:rsidR="00463E05" w:rsidRDefault="00000000">
            <w:pPr>
              <w:ind w:firstLine="0"/>
              <w:jc w:val="center"/>
            </w:pPr>
            <w:r>
              <w:rPr>
                <w:sz w:val="30"/>
              </w:rPr>
              <w:t>37</w:t>
            </w:r>
          </w:p>
        </w:tc>
        <w:tc>
          <w:tcPr>
            <w:tcW w:w="1187" w:type="dxa"/>
            <w:vAlign w:val="center"/>
          </w:tcPr>
          <w:p w14:paraId="6A795A99" w14:textId="77777777" w:rsidR="00463E05" w:rsidRDefault="00000000">
            <w:pPr>
              <w:ind w:firstLine="0"/>
              <w:jc w:val="center"/>
            </w:pPr>
            <w:r>
              <w:rPr>
                <w:sz w:val="30"/>
              </w:rPr>
              <w:t>0.9789</w:t>
            </w:r>
          </w:p>
        </w:tc>
        <w:tc>
          <w:tcPr>
            <w:tcW w:w="1187" w:type="dxa"/>
            <w:vAlign w:val="center"/>
          </w:tcPr>
          <w:p w14:paraId="4C959C0A" w14:textId="77777777" w:rsidR="00463E05" w:rsidRDefault="00000000">
            <w:pPr>
              <w:ind w:firstLine="0"/>
              <w:jc w:val="center"/>
            </w:pPr>
            <w:r>
              <w:rPr>
                <w:sz w:val="30"/>
              </w:rPr>
              <w:t>0.9731</w:t>
            </w:r>
          </w:p>
        </w:tc>
        <w:tc>
          <w:tcPr>
            <w:tcW w:w="1187" w:type="dxa"/>
            <w:vAlign w:val="center"/>
          </w:tcPr>
          <w:p w14:paraId="228FFA29" w14:textId="77777777" w:rsidR="00463E05" w:rsidRDefault="00000000">
            <w:pPr>
              <w:ind w:firstLine="0"/>
              <w:jc w:val="center"/>
            </w:pPr>
            <w:r>
              <w:rPr>
                <w:sz w:val="30"/>
              </w:rPr>
              <w:t>0.9340</w:t>
            </w:r>
          </w:p>
        </w:tc>
        <w:tc>
          <w:tcPr>
            <w:tcW w:w="1187" w:type="dxa"/>
            <w:vAlign w:val="center"/>
          </w:tcPr>
          <w:p w14:paraId="087CB829" w14:textId="77777777" w:rsidR="00463E05" w:rsidRDefault="00000000">
            <w:pPr>
              <w:ind w:firstLine="0"/>
              <w:jc w:val="center"/>
            </w:pPr>
            <w:r>
              <w:rPr>
                <w:sz w:val="30"/>
              </w:rPr>
              <w:t>0.9537</w:t>
            </w:r>
          </w:p>
        </w:tc>
        <w:tc>
          <w:tcPr>
            <w:tcW w:w="1187" w:type="dxa"/>
            <w:vAlign w:val="center"/>
          </w:tcPr>
          <w:p w14:paraId="33B1B864" w14:textId="77777777" w:rsidR="00463E05" w:rsidRDefault="00000000">
            <w:pPr>
              <w:ind w:firstLine="0"/>
              <w:jc w:val="center"/>
            </w:pPr>
            <w:r>
              <w:rPr>
                <w:sz w:val="30"/>
              </w:rPr>
              <w:t>0.9152</w:t>
            </w:r>
          </w:p>
        </w:tc>
      </w:tr>
      <w:tr w:rsidR="00463E05" w14:paraId="6BCD51EE" w14:textId="77777777">
        <w:trPr>
          <w:jc w:val="center"/>
        </w:trPr>
        <w:tc>
          <w:tcPr>
            <w:tcW w:w="1187" w:type="dxa"/>
            <w:vAlign w:val="center"/>
          </w:tcPr>
          <w:p w14:paraId="24DD6CC4" w14:textId="77777777" w:rsidR="00463E05" w:rsidRDefault="00000000">
            <w:pPr>
              <w:ind w:firstLine="0"/>
              <w:jc w:val="left"/>
            </w:pPr>
            <w:r>
              <w:rPr>
                <w:sz w:val="30"/>
              </w:rPr>
              <w:t>Image Context</w:t>
            </w:r>
          </w:p>
        </w:tc>
        <w:tc>
          <w:tcPr>
            <w:tcW w:w="1187" w:type="dxa"/>
            <w:vAlign w:val="center"/>
          </w:tcPr>
          <w:p w14:paraId="5DA26B26" w14:textId="77777777" w:rsidR="00463E05" w:rsidRDefault="00000000">
            <w:pPr>
              <w:ind w:firstLine="0"/>
              <w:jc w:val="center"/>
            </w:pPr>
            <w:r>
              <w:rPr>
                <w:sz w:val="30"/>
              </w:rPr>
              <w:t>41</w:t>
            </w:r>
          </w:p>
        </w:tc>
        <w:tc>
          <w:tcPr>
            <w:tcW w:w="1187" w:type="dxa"/>
            <w:vAlign w:val="center"/>
          </w:tcPr>
          <w:p w14:paraId="3AF589BD" w14:textId="77777777" w:rsidR="00463E05" w:rsidRDefault="00000000">
            <w:pPr>
              <w:ind w:firstLine="0"/>
              <w:jc w:val="center"/>
            </w:pPr>
            <w:r>
              <w:rPr>
                <w:sz w:val="30"/>
              </w:rPr>
              <w:t>0.9789</w:t>
            </w:r>
          </w:p>
        </w:tc>
        <w:tc>
          <w:tcPr>
            <w:tcW w:w="1187" w:type="dxa"/>
            <w:vAlign w:val="center"/>
          </w:tcPr>
          <w:p w14:paraId="78B1F7F1" w14:textId="77777777" w:rsidR="00463E05" w:rsidRDefault="00000000">
            <w:pPr>
              <w:ind w:firstLine="0"/>
              <w:jc w:val="center"/>
            </w:pPr>
            <w:r>
              <w:rPr>
                <w:sz w:val="30"/>
              </w:rPr>
              <w:t>0.9734</w:t>
            </w:r>
          </w:p>
        </w:tc>
        <w:tc>
          <w:tcPr>
            <w:tcW w:w="1187" w:type="dxa"/>
            <w:vAlign w:val="center"/>
          </w:tcPr>
          <w:p w14:paraId="5E81C20C" w14:textId="77777777" w:rsidR="00463E05" w:rsidRDefault="00000000">
            <w:pPr>
              <w:ind w:firstLine="0"/>
              <w:jc w:val="center"/>
            </w:pPr>
            <w:r>
              <w:rPr>
                <w:sz w:val="30"/>
              </w:rPr>
              <w:t>0.9340</w:t>
            </w:r>
          </w:p>
        </w:tc>
        <w:tc>
          <w:tcPr>
            <w:tcW w:w="1187" w:type="dxa"/>
            <w:vAlign w:val="center"/>
          </w:tcPr>
          <w:p w14:paraId="32FE3CF9" w14:textId="77777777" w:rsidR="00463E05" w:rsidRDefault="00000000">
            <w:pPr>
              <w:ind w:firstLine="0"/>
              <w:jc w:val="center"/>
            </w:pPr>
            <w:r>
              <w:rPr>
                <w:sz w:val="30"/>
              </w:rPr>
              <w:t>0.9507</w:t>
            </w:r>
          </w:p>
        </w:tc>
        <w:tc>
          <w:tcPr>
            <w:tcW w:w="1187" w:type="dxa"/>
            <w:vAlign w:val="center"/>
          </w:tcPr>
          <w:p w14:paraId="5E75E489" w14:textId="77777777" w:rsidR="00463E05" w:rsidRDefault="00000000">
            <w:pPr>
              <w:ind w:firstLine="0"/>
              <w:jc w:val="center"/>
            </w:pPr>
            <w:r>
              <w:rPr>
                <w:sz w:val="30"/>
              </w:rPr>
              <w:t>0.9179</w:t>
            </w:r>
          </w:p>
        </w:tc>
      </w:tr>
    </w:tbl>
    <w:p w14:paraId="3ECD0275" w14:textId="77777777" w:rsidR="00463E05" w:rsidRDefault="00463E05"/>
    <w:p w14:paraId="59E42B07" w14:textId="77777777" w:rsidR="00463E05" w:rsidRDefault="00000000">
      <w:r>
        <w:t>ผลการทดลองแสดงให้เห็นแนวโน้มที่สำคัญสามประการ ประการแรก SBERT ช่วยเพิ่มมิติเชิงความหมายให้กับ text branch และยกระดับ recall ได้จริง เพราะสามารถจับความคล้ายเชิงความหมายของ bio ที่ไม่ได้ซ้ำ token ตรง ๆ ได้ดีขึ้น ประการที่สอง การเพิ่มคุณลักษณะภาพช่วยปรับปรุง AP, AUC และ Recall อย่างสม่ำเสมอ แม้จะเป็นลักษณะ incremental improvement แต่แนวโน้มนี้มีความสม่ำเสมอและไม่ได้เกิดจากเปลี่ยน pair set ประการที่สาม run ที่ดีที่สุดในปัจจุบันคือ image_context_r075_h20_s42 ด้วย 41 คุณลักษณะ ซึ่งให้สมดุลด้าน AP, AUC, Recall และ composite score สูงกว่าทุก run อื่น</w:t>
      </w:r>
    </w:p>
    <w:p w14:paraId="2153944B" w14:textId="77777777" w:rsidR="00463E05" w:rsidRDefault="00000000">
      <w:r>
        <w:t>อย่างไรก็ตาม ต้องพิจารณาร่วมกับข้อจำกัดด้าน coverage ของข้อมูลภาพด้วย จากโปรไฟล์ทั้ง 36,804 โปรไฟล์ มีเพียง 4,248 โปรไฟล์ที่มี local image และ 2,173 โปรไฟล์ที่มี caption ใช้งานได้ นอกจากนี้ใน test pairs ไม่มีคู่ใดที่มีภาพพร้อมกันทั้งสองฝั่ง ทำให้การทดลองนี้ยังอยู่ในสถานะ partial multimodal setting</w:t>
      </w:r>
    </w:p>
    <w:p w14:paraId="1E6CD88A" w14:textId="77777777" w:rsidR="00463E05" w:rsidRDefault="00463E05"/>
    <w:p w14:paraId="50BBF10F" w14:textId="77777777" w:rsidR="00463E05" w:rsidRDefault="00000000">
      <w:pPr>
        <w:ind w:firstLine="0"/>
        <w:jc w:val="center"/>
      </w:pPr>
      <w:r>
        <w:rPr>
          <w:noProof/>
        </w:rPr>
        <w:drawing>
          <wp:inline distT="0" distB="0" distL="0" distR="0" wp14:anchorId="2FA3304B" wp14:editId="22807E8C">
            <wp:extent cx="5688000" cy="31546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ite_cmp.png"/>
                    <pic:cNvPicPr/>
                  </pic:nvPicPr>
                  <pic:blipFill>
                    <a:blip r:embed="rId10"/>
                    <a:stretch>
                      <a:fillRect/>
                    </a:stretch>
                  </pic:blipFill>
                  <pic:spPr>
                    <a:xfrm>
                      <a:off x="0" y="0"/>
                      <a:ext cx="5688000" cy="3154662"/>
                    </a:xfrm>
                    <a:prstGeom prst="rect">
                      <a:avLst/>
                    </a:prstGeom>
                  </pic:spPr>
                </pic:pic>
              </a:graphicData>
            </a:graphic>
          </wp:inline>
        </w:drawing>
      </w:r>
    </w:p>
    <w:p w14:paraId="551BBEDD" w14:textId="77777777" w:rsidR="00463E05" w:rsidRDefault="00000000">
      <w:pPr>
        <w:ind w:firstLine="0"/>
        <w:jc w:val="center"/>
      </w:pPr>
      <w:r>
        <w:rPr>
          <w:b/>
          <w:sz w:val="30"/>
        </w:rPr>
        <w:t xml:space="preserve">รูปที่ 5.3 </w:t>
      </w:r>
      <w:r>
        <w:rPr>
          <w:sz w:val="30"/>
        </w:rPr>
        <w:t>การเปรียบเทียบผลของสาย Multimodal Suite ระหว่าง 3 configuration</w:t>
      </w:r>
    </w:p>
    <w:p w14:paraId="24760C23" w14:textId="77777777" w:rsidR="00463E05" w:rsidRDefault="00463E05"/>
    <w:p w14:paraId="5FBC6B1C" w14:textId="77777777" w:rsidR="00463E05" w:rsidRDefault="00463E05"/>
    <w:p w14:paraId="5A660D8D" w14:textId="77777777" w:rsidR="00463E05" w:rsidRDefault="00000000">
      <w:pPr>
        <w:ind w:firstLine="0"/>
        <w:jc w:val="center"/>
      </w:pPr>
      <w:r>
        <w:rPr>
          <w:noProof/>
        </w:rPr>
        <w:lastRenderedPageBreak/>
        <w:drawing>
          <wp:inline distT="0" distB="0" distL="0" distR="0" wp14:anchorId="36837768" wp14:editId="484324D4">
            <wp:extent cx="4927925" cy="4546121"/>
            <wp:effectExtent l="0" t="0" r="635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main.png"/>
                    <pic:cNvPicPr/>
                  </pic:nvPicPr>
                  <pic:blipFill>
                    <a:blip r:embed="rId11"/>
                    <a:stretch>
                      <a:fillRect/>
                    </a:stretch>
                  </pic:blipFill>
                  <pic:spPr>
                    <a:xfrm>
                      <a:off x="0" y="0"/>
                      <a:ext cx="4939003" cy="4556340"/>
                    </a:xfrm>
                    <a:prstGeom prst="rect">
                      <a:avLst/>
                    </a:prstGeom>
                  </pic:spPr>
                </pic:pic>
              </a:graphicData>
            </a:graphic>
          </wp:inline>
        </w:drawing>
      </w:r>
    </w:p>
    <w:p w14:paraId="1822C825" w14:textId="77777777" w:rsidR="00463E05" w:rsidRDefault="00000000">
      <w:pPr>
        <w:ind w:firstLine="0"/>
        <w:jc w:val="center"/>
      </w:pPr>
      <w:r>
        <w:rPr>
          <w:b/>
          <w:sz w:val="30"/>
        </w:rPr>
        <w:t xml:space="preserve">รูปที่ 5.4 </w:t>
      </w:r>
      <w:r>
        <w:rPr>
          <w:sz w:val="30"/>
        </w:rPr>
        <w:t>Confusion matrix ของ main run image_context_r075_h20_s42</w:t>
      </w:r>
    </w:p>
    <w:p w14:paraId="0964F8D4" w14:textId="77777777" w:rsidR="00463E05" w:rsidRDefault="00463E05"/>
    <w:p w14:paraId="01AA9823" w14:textId="77777777" w:rsidR="00463E05" w:rsidRDefault="00000000">
      <w:pPr>
        <w:pStyle w:val="Heading3"/>
        <w:jc w:val="left"/>
      </w:pPr>
      <w:r>
        <w:rPr>
          <w:rFonts w:ascii="TH SarabunPSK" w:eastAsia="TH SarabunPSK" w:hAnsi="TH SarabunPSK" w:cs="TH SarabunPSK"/>
        </w:rPr>
        <w:t>5.1.3 ผลของสาย Neural-Network Reference</w:t>
      </w:r>
    </w:p>
    <w:p w14:paraId="089B3642" w14:textId="77777777" w:rsidR="00463E05" w:rsidRDefault="00000000">
      <w:r>
        <w:t>สาย Neural-Network ใช้ IdentityMLP เป็น reference line เพื่อเปรียบเทียบกับสาย classical และ multimodal โดยไม่ได้ใช้เป็นผลหลักของระบบ ใน strict setting IdentityMLP ได้ Test AP เพียง 0.7344 ซึ่งต่ำกว่า Random Forest (0.8594) และ Gradient Boosting (0.8594) อย่างชัดเจน เมื่อ benchmark บน final 41-feature split IdentityMLP ปรับขึ้นมาที่ Test AP 0.9734 แต่ยังตามหลัง Gradient Boosting (0.9797) อยู่</w:t>
      </w:r>
    </w:p>
    <w:p w14:paraId="457D36A7" w14:textId="77777777" w:rsidR="00463E05" w:rsidRDefault="00000000">
      <w:pPr>
        <w:ind w:firstLine="0"/>
        <w:jc w:val="left"/>
      </w:pPr>
      <w:r>
        <w:rPr>
          <w:b/>
        </w:rPr>
        <w:t xml:space="preserve">ตารางที่ 5.3 </w:t>
      </w:r>
      <w:r>
        <w:t>เปรียบเทียบ model families บน final 41-feature split</w:t>
      </w:r>
    </w:p>
    <w:tbl>
      <w:tblPr>
        <w:tblStyle w:val="TableGrid"/>
        <w:tblW w:w="0" w:type="auto"/>
        <w:jc w:val="center"/>
        <w:tblLook w:val="04A0" w:firstRow="1" w:lastRow="0" w:firstColumn="1" w:lastColumn="0" w:noHBand="0" w:noVBand="1"/>
      </w:tblPr>
      <w:tblGrid>
        <w:gridCol w:w="1384"/>
        <w:gridCol w:w="1384"/>
        <w:gridCol w:w="1384"/>
        <w:gridCol w:w="1384"/>
        <w:gridCol w:w="1384"/>
        <w:gridCol w:w="1384"/>
      </w:tblGrid>
      <w:tr w:rsidR="00463E05" w14:paraId="7F08A8FF" w14:textId="77777777">
        <w:trPr>
          <w:jc w:val="center"/>
        </w:trPr>
        <w:tc>
          <w:tcPr>
            <w:tcW w:w="1384" w:type="dxa"/>
            <w:vAlign w:val="center"/>
          </w:tcPr>
          <w:p w14:paraId="6FA689BC" w14:textId="77777777" w:rsidR="00463E05" w:rsidRDefault="00000000">
            <w:pPr>
              <w:ind w:firstLine="0"/>
              <w:jc w:val="center"/>
            </w:pPr>
            <w:r>
              <w:rPr>
                <w:b/>
                <w:sz w:val="30"/>
              </w:rPr>
              <w:t>แบบจำลอง</w:t>
            </w:r>
          </w:p>
        </w:tc>
        <w:tc>
          <w:tcPr>
            <w:tcW w:w="1384" w:type="dxa"/>
            <w:vAlign w:val="center"/>
          </w:tcPr>
          <w:p w14:paraId="62FEE37C" w14:textId="77777777" w:rsidR="00463E05" w:rsidRDefault="00000000">
            <w:pPr>
              <w:ind w:firstLine="0"/>
              <w:jc w:val="center"/>
            </w:pPr>
            <w:r>
              <w:rPr>
                <w:b/>
                <w:sz w:val="30"/>
              </w:rPr>
              <w:t>Test AP</w:t>
            </w:r>
          </w:p>
        </w:tc>
        <w:tc>
          <w:tcPr>
            <w:tcW w:w="1384" w:type="dxa"/>
            <w:vAlign w:val="center"/>
          </w:tcPr>
          <w:p w14:paraId="676A055B" w14:textId="77777777" w:rsidR="00463E05" w:rsidRDefault="00000000">
            <w:pPr>
              <w:ind w:firstLine="0"/>
              <w:jc w:val="center"/>
            </w:pPr>
            <w:r>
              <w:rPr>
                <w:b/>
                <w:sz w:val="30"/>
              </w:rPr>
              <w:t>Test AUC</w:t>
            </w:r>
          </w:p>
        </w:tc>
        <w:tc>
          <w:tcPr>
            <w:tcW w:w="1384" w:type="dxa"/>
            <w:vAlign w:val="center"/>
          </w:tcPr>
          <w:p w14:paraId="695C50D1" w14:textId="77777777" w:rsidR="00463E05" w:rsidRDefault="00000000">
            <w:pPr>
              <w:ind w:firstLine="0"/>
              <w:jc w:val="center"/>
            </w:pPr>
            <w:r>
              <w:rPr>
                <w:b/>
                <w:sz w:val="30"/>
              </w:rPr>
              <w:t>Test F1</w:t>
            </w:r>
          </w:p>
        </w:tc>
        <w:tc>
          <w:tcPr>
            <w:tcW w:w="1384" w:type="dxa"/>
            <w:vAlign w:val="center"/>
          </w:tcPr>
          <w:p w14:paraId="15955D30" w14:textId="77777777" w:rsidR="00463E05" w:rsidRDefault="00000000">
            <w:pPr>
              <w:ind w:firstLine="0"/>
              <w:jc w:val="center"/>
            </w:pPr>
            <w:r>
              <w:rPr>
                <w:b/>
                <w:sz w:val="30"/>
              </w:rPr>
              <w:t>Precision</w:t>
            </w:r>
          </w:p>
        </w:tc>
        <w:tc>
          <w:tcPr>
            <w:tcW w:w="1384" w:type="dxa"/>
            <w:vAlign w:val="center"/>
          </w:tcPr>
          <w:p w14:paraId="1E24A633" w14:textId="77777777" w:rsidR="00463E05" w:rsidRDefault="00000000">
            <w:pPr>
              <w:ind w:firstLine="0"/>
              <w:jc w:val="center"/>
            </w:pPr>
            <w:r>
              <w:rPr>
                <w:b/>
                <w:sz w:val="30"/>
              </w:rPr>
              <w:t>Recall</w:t>
            </w:r>
          </w:p>
        </w:tc>
      </w:tr>
      <w:tr w:rsidR="00463E05" w14:paraId="53E60F1D" w14:textId="77777777">
        <w:trPr>
          <w:jc w:val="center"/>
        </w:trPr>
        <w:tc>
          <w:tcPr>
            <w:tcW w:w="1384" w:type="dxa"/>
            <w:vAlign w:val="center"/>
          </w:tcPr>
          <w:p w14:paraId="0A4840DE" w14:textId="77777777" w:rsidR="00463E05" w:rsidRDefault="00000000">
            <w:pPr>
              <w:ind w:firstLine="0"/>
              <w:jc w:val="left"/>
            </w:pPr>
            <w:r>
              <w:rPr>
                <w:sz w:val="30"/>
              </w:rPr>
              <w:t>Gradient Boosting</w:t>
            </w:r>
          </w:p>
        </w:tc>
        <w:tc>
          <w:tcPr>
            <w:tcW w:w="1384" w:type="dxa"/>
            <w:vAlign w:val="center"/>
          </w:tcPr>
          <w:p w14:paraId="10ED2C70" w14:textId="77777777" w:rsidR="00463E05" w:rsidRDefault="00000000">
            <w:pPr>
              <w:ind w:firstLine="0"/>
              <w:jc w:val="center"/>
            </w:pPr>
            <w:r>
              <w:rPr>
                <w:sz w:val="30"/>
              </w:rPr>
              <w:t>0.9797</w:t>
            </w:r>
          </w:p>
        </w:tc>
        <w:tc>
          <w:tcPr>
            <w:tcW w:w="1384" w:type="dxa"/>
            <w:vAlign w:val="center"/>
          </w:tcPr>
          <w:p w14:paraId="75CE8978" w14:textId="77777777" w:rsidR="00463E05" w:rsidRDefault="00000000">
            <w:pPr>
              <w:ind w:firstLine="0"/>
              <w:jc w:val="center"/>
            </w:pPr>
            <w:r>
              <w:rPr>
                <w:sz w:val="30"/>
              </w:rPr>
              <w:t>0.9737</w:t>
            </w:r>
          </w:p>
        </w:tc>
        <w:tc>
          <w:tcPr>
            <w:tcW w:w="1384" w:type="dxa"/>
            <w:vAlign w:val="center"/>
          </w:tcPr>
          <w:p w14:paraId="0F7CB70F" w14:textId="77777777" w:rsidR="00463E05" w:rsidRDefault="00000000">
            <w:pPr>
              <w:ind w:firstLine="0"/>
              <w:jc w:val="center"/>
            </w:pPr>
            <w:r>
              <w:rPr>
                <w:sz w:val="30"/>
              </w:rPr>
              <w:t>0.9333</w:t>
            </w:r>
          </w:p>
        </w:tc>
        <w:tc>
          <w:tcPr>
            <w:tcW w:w="1384" w:type="dxa"/>
            <w:vAlign w:val="center"/>
          </w:tcPr>
          <w:p w14:paraId="3E8774AB" w14:textId="77777777" w:rsidR="00463E05" w:rsidRDefault="00000000">
            <w:pPr>
              <w:ind w:firstLine="0"/>
              <w:jc w:val="center"/>
            </w:pPr>
            <w:r>
              <w:rPr>
                <w:sz w:val="30"/>
              </w:rPr>
              <w:t>0.9618</w:t>
            </w:r>
          </w:p>
        </w:tc>
        <w:tc>
          <w:tcPr>
            <w:tcW w:w="1384" w:type="dxa"/>
            <w:vAlign w:val="center"/>
          </w:tcPr>
          <w:p w14:paraId="6D93A321" w14:textId="77777777" w:rsidR="00463E05" w:rsidRDefault="00000000">
            <w:pPr>
              <w:ind w:firstLine="0"/>
              <w:jc w:val="center"/>
            </w:pPr>
            <w:r>
              <w:rPr>
                <w:sz w:val="30"/>
              </w:rPr>
              <w:t>0.9065</w:t>
            </w:r>
          </w:p>
        </w:tc>
      </w:tr>
      <w:tr w:rsidR="00463E05" w14:paraId="17601670" w14:textId="77777777">
        <w:trPr>
          <w:jc w:val="center"/>
        </w:trPr>
        <w:tc>
          <w:tcPr>
            <w:tcW w:w="1384" w:type="dxa"/>
            <w:vAlign w:val="center"/>
          </w:tcPr>
          <w:p w14:paraId="3BDEBB8E" w14:textId="77777777" w:rsidR="00463E05" w:rsidRDefault="00000000">
            <w:pPr>
              <w:ind w:firstLine="0"/>
              <w:jc w:val="left"/>
            </w:pPr>
            <w:r>
              <w:rPr>
                <w:sz w:val="30"/>
              </w:rPr>
              <w:t>Random Forest</w:t>
            </w:r>
          </w:p>
        </w:tc>
        <w:tc>
          <w:tcPr>
            <w:tcW w:w="1384" w:type="dxa"/>
            <w:vAlign w:val="center"/>
          </w:tcPr>
          <w:p w14:paraId="6ACDFF44" w14:textId="77777777" w:rsidR="00463E05" w:rsidRDefault="00000000">
            <w:pPr>
              <w:ind w:firstLine="0"/>
              <w:jc w:val="center"/>
            </w:pPr>
            <w:r>
              <w:rPr>
                <w:sz w:val="30"/>
              </w:rPr>
              <w:t>0.9764</w:t>
            </w:r>
          </w:p>
        </w:tc>
        <w:tc>
          <w:tcPr>
            <w:tcW w:w="1384" w:type="dxa"/>
            <w:vAlign w:val="center"/>
          </w:tcPr>
          <w:p w14:paraId="7BC6B4E2" w14:textId="77777777" w:rsidR="00463E05" w:rsidRDefault="00000000">
            <w:pPr>
              <w:ind w:firstLine="0"/>
              <w:jc w:val="center"/>
            </w:pPr>
            <w:r>
              <w:rPr>
                <w:sz w:val="30"/>
              </w:rPr>
              <w:t>0.9706</w:t>
            </w:r>
          </w:p>
        </w:tc>
        <w:tc>
          <w:tcPr>
            <w:tcW w:w="1384" w:type="dxa"/>
            <w:vAlign w:val="center"/>
          </w:tcPr>
          <w:p w14:paraId="11163292" w14:textId="77777777" w:rsidR="00463E05" w:rsidRDefault="00000000">
            <w:pPr>
              <w:ind w:firstLine="0"/>
              <w:jc w:val="center"/>
            </w:pPr>
            <w:r>
              <w:rPr>
                <w:sz w:val="30"/>
              </w:rPr>
              <w:t>0.9289</w:t>
            </w:r>
          </w:p>
        </w:tc>
        <w:tc>
          <w:tcPr>
            <w:tcW w:w="1384" w:type="dxa"/>
            <w:vAlign w:val="center"/>
          </w:tcPr>
          <w:p w14:paraId="1B9ED73E" w14:textId="77777777" w:rsidR="00463E05" w:rsidRDefault="00000000">
            <w:pPr>
              <w:ind w:firstLine="0"/>
              <w:jc w:val="center"/>
            </w:pPr>
            <w:r>
              <w:rPr>
                <w:sz w:val="30"/>
              </w:rPr>
              <w:t>0.9457</w:t>
            </w:r>
          </w:p>
        </w:tc>
        <w:tc>
          <w:tcPr>
            <w:tcW w:w="1384" w:type="dxa"/>
            <w:vAlign w:val="center"/>
          </w:tcPr>
          <w:p w14:paraId="37B434F3" w14:textId="77777777" w:rsidR="00463E05" w:rsidRDefault="00000000">
            <w:pPr>
              <w:ind w:firstLine="0"/>
              <w:jc w:val="center"/>
            </w:pPr>
            <w:r>
              <w:rPr>
                <w:sz w:val="30"/>
              </w:rPr>
              <w:t>0.9127</w:t>
            </w:r>
          </w:p>
        </w:tc>
      </w:tr>
      <w:tr w:rsidR="00463E05" w14:paraId="1BC15004" w14:textId="77777777">
        <w:trPr>
          <w:jc w:val="center"/>
        </w:trPr>
        <w:tc>
          <w:tcPr>
            <w:tcW w:w="1384" w:type="dxa"/>
            <w:vAlign w:val="center"/>
          </w:tcPr>
          <w:p w14:paraId="5C497717" w14:textId="77777777" w:rsidR="00463E05" w:rsidRDefault="00000000">
            <w:pPr>
              <w:ind w:firstLine="0"/>
              <w:jc w:val="left"/>
            </w:pPr>
            <w:r>
              <w:rPr>
                <w:sz w:val="30"/>
              </w:rPr>
              <w:t>MLP</w:t>
            </w:r>
          </w:p>
        </w:tc>
        <w:tc>
          <w:tcPr>
            <w:tcW w:w="1384" w:type="dxa"/>
            <w:vAlign w:val="center"/>
          </w:tcPr>
          <w:p w14:paraId="096A943C" w14:textId="77777777" w:rsidR="00463E05" w:rsidRDefault="00000000">
            <w:pPr>
              <w:ind w:firstLine="0"/>
              <w:jc w:val="center"/>
            </w:pPr>
            <w:r>
              <w:rPr>
                <w:sz w:val="30"/>
              </w:rPr>
              <w:t>0.9734</w:t>
            </w:r>
          </w:p>
        </w:tc>
        <w:tc>
          <w:tcPr>
            <w:tcW w:w="1384" w:type="dxa"/>
            <w:vAlign w:val="center"/>
          </w:tcPr>
          <w:p w14:paraId="58C58455" w14:textId="77777777" w:rsidR="00463E05" w:rsidRDefault="00000000">
            <w:pPr>
              <w:ind w:firstLine="0"/>
              <w:jc w:val="center"/>
            </w:pPr>
            <w:r>
              <w:rPr>
                <w:sz w:val="30"/>
              </w:rPr>
              <w:t>0.9649</w:t>
            </w:r>
          </w:p>
        </w:tc>
        <w:tc>
          <w:tcPr>
            <w:tcW w:w="1384" w:type="dxa"/>
            <w:vAlign w:val="center"/>
          </w:tcPr>
          <w:p w14:paraId="2C72961C" w14:textId="77777777" w:rsidR="00463E05" w:rsidRDefault="00000000">
            <w:pPr>
              <w:ind w:firstLine="0"/>
              <w:jc w:val="center"/>
            </w:pPr>
            <w:r>
              <w:rPr>
                <w:sz w:val="30"/>
              </w:rPr>
              <w:t>0.9255</w:t>
            </w:r>
          </w:p>
        </w:tc>
        <w:tc>
          <w:tcPr>
            <w:tcW w:w="1384" w:type="dxa"/>
            <w:vAlign w:val="center"/>
          </w:tcPr>
          <w:p w14:paraId="42F572DC" w14:textId="77777777" w:rsidR="00463E05" w:rsidRDefault="00000000">
            <w:pPr>
              <w:ind w:firstLine="0"/>
              <w:jc w:val="center"/>
            </w:pPr>
            <w:r>
              <w:rPr>
                <w:sz w:val="30"/>
              </w:rPr>
              <w:t>0.9574</w:t>
            </w:r>
          </w:p>
        </w:tc>
        <w:tc>
          <w:tcPr>
            <w:tcW w:w="1384" w:type="dxa"/>
            <w:vAlign w:val="center"/>
          </w:tcPr>
          <w:p w14:paraId="5D442EB9" w14:textId="77777777" w:rsidR="00463E05" w:rsidRDefault="00000000">
            <w:pPr>
              <w:ind w:firstLine="0"/>
              <w:jc w:val="center"/>
            </w:pPr>
            <w:r>
              <w:rPr>
                <w:sz w:val="30"/>
              </w:rPr>
              <w:t>0.8956</w:t>
            </w:r>
          </w:p>
        </w:tc>
      </w:tr>
      <w:tr w:rsidR="00463E05" w14:paraId="7D07B13D" w14:textId="77777777">
        <w:trPr>
          <w:jc w:val="center"/>
        </w:trPr>
        <w:tc>
          <w:tcPr>
            <w:tcW w:w="1384" w:type="dxa"/>
            <w:vAlign w:val="center"/>
          </w:tcPr>
          <w:p w14:paraId="62277701" w14:textId="77777777" w:rsidR="00463E05" w:rsidRDefault="00000000">
            <w:pPr>
              <w:ind w:firstLine="0"/>
              <w:jc w:val="left"/>
            </w:pPr>
            <w:r>
              <w:rPr>
                <w:sz w:val="30"/>
              </w:rPr>
              <w:t>Extra Trees</w:t>
            </w:r>
          </w:p>
        </w:tc>
        <w:tc>
          <w:tcPr>
            <w:tcW w:w="1384" w:type="dxa"/>
            <w:vAlign w:val="center"/>
          </w:tcPr>
          <w:p w14:paraId="1F0D3B21" w14:textId="77777777" w:rsidR="00463E05" w:rsidRDefault="00000000">
            <w:pPr>
              <w:ind w:firstLine="0"/>
              <w:jc w:val="center"/>
            </w:pPr>
            <w:r>
              <w:rPr>
                <w:sz w:val="30"/>
              </w:rPr>
              <w:t>0.9734</w:t>
            </w:r>
          </w:p>
        </w:tc>
        <w:tc>
          <w:tcPr>
            <w:tcW w:w="1384" w:type="dxa"/>
            <w:vAlign w:val="center"/>
          </w:tcPr>
          <w:p w14:paraId="59A22BB1" w14:textId="77777777" w:rsidR="00463E05" w:rsidRDefault="00000000">
            <w:pPr>
              <w:ind w:firstLine="0"/>
              <w:jc w:val="center"/>
            </w:pPr>
            <w:r>
              <w:rPr>
                <w:sz w:val="30"/>
              </w:rPr>
              <w:t>0.9664</w:t>
            </w:r>
          </w:p>
        </w:tc>
        <w:tc>
          <w:tcPr>
            <w:tcW w:w="1384" w:type="dxa"/>
            <w:vAlign w:val="center"/>
          </w:tcPr>
          <w:p w14:paraId="3D7302D0" w14:textId="77777777" w:rsidR="00463E05" w:rsidRDefault="00000000">
            <w:pPr>
              <w:ind w:firstLine="0"/>
              <w:jc w:val="center"/>
            </w:pPr>
            <w:r>
              <w:rPr>
                <w:sz w:val="30"/>
              </w:rPr>
              <w:t>0.9212</w:t>
            </w:r>
          </w:p>
        </w:tc>
        <w:tc>
          <w:tcPr>
            <w:tcW w:w="1384" w:type="dxa"/>
            <w:vAlign w:val="center"/>
          </w:tcPr>
          <w:p w14:paraId="003FB36B" w14:textId="77777777" w:rsidR="00463E05" w:rsidRDefault="00000000">
            <w:pPr>
              <w:ind w:firstLine="0"/>
              <w:jc w:val="center"/>
            </w:pPr>
            <w:r>
              <w:rPr>
                <w:sz w:val="30"/>
              </w:rPr>
              <w:t>0.9427</w:t>
            </w:r>
          </w:p>
        </w:tc>
        <w:tc>
          <w:tcPr>
            <w:tcW w:w="1384" w:type="dxa"/>
            <w:vAlign w:val="center"/>
          </w:tcPr>
          <w:p w14:paraId="26D2B8C9" w14:textId="77777777" w:rsidR="00463E05" w:rsidRDefault="00000000">
            <w:pPr>
              <w:ind w:firstLine="0"/>
              <w:jc w:val="center"/>
            </w:pPr>
            <w:r>
              <w:rPr>
                <w:sz w:val="30"/>
              </w:rPr>
              <w:t>0.9006</w:t>
            </w:r>
          </w:p>
        </w:tc>
      </w:tr>
      <w:tr w:rsidR="00463E05" w14:paraId="42C1438F" w14:textId="77777777">
        <w:trPr>
          <w:jc w:val="center"/>
        </w:trPr>
        <w:tc>
          <w:tcPr>
            <w:tcW w:w="1384" w:type="dxa"/>
            <w:vAlign w:val="center"/>
          </w:tcPr>
          <w:p w14:paraId="2B275E8F" w14:textId="77777777" w:rsidR="00463E05" w:rsidRDefault="00000000">
            <w:pPr>
              <w:ind w:firstLine="0"/>
              <w:jc w:val="left"/>
            </w:pPr>
            <w:r>
              <w:rPr>
                <w:sz w:val="30"/>
              </w:rPr>
              <w:lastRenderedPageBreak/>
              <w:t>AdaBoost</w:t>
            </w:r>
          </w:p>
        </w:tc>
        <w:tc>
          <w:tcPr>
            <w:tcW w:w="1384" w:type="dxa"/>
            <w:vAlign w:val="center"/>
          </w:tcPr>
          <w:p w14:paraId="20634EEC" w14:textId="77777777" w:rsidR="00463E05" w:rsidRDefault="00000000">
            <w:pPr>
              <w:ind w:firstLine="0"/>
              <w:jc w:val="center"/>
            </w:pPr>
            <w:r>
              <w:rPr>
                <w:sz w:val="30"/>
              </w:rPr>
              <w:t>0.9363</w:t>
            </w:r>
          </w:p>
        </w:tc>
        <w:tc>
          <w:tcPr>
            <w:tcW w:w="1384" w:type="dxa"/>
            <w:vAlign w:val="center"/>
          </w:tcPr>
          <w:p w14:paraId="1CD76557" w14:textId="77777777" w:rsidR="00463E05" w:rsidRDefault="00000000">
            <w:pPr>
              <w:ind w:firstLine="0"/>
              <w:jc w:val="center"/>
            </w:pPr>
            <w:r>
              <w:rPr>
                <w:sz w:val="30"/>
              </w:rPr>
              <w:t>0.9289</w:t>
            </w:r>
          </w:p>
        </w:tc>
        <w:tc>
          <w:tcPr>
            <w:tcW w:w="1384" w:type="dxa"/>
            <w:vAlign w:val="center"/>
          </w:tcPr>
          <w:p w14:paraId="0E577787" w14:textId="77777777" w:rsidR="00463E05" w:rsidRDefault="00000000">
            <w:pPr>
              <w:ind w:firstLine="0"/>
              <w:jc w:val="center"/>
            </w:pPr>
            <w:r>
              <w:rPr>
                <w:sz w:val="30"/>
              </w:rPr>
              <w:t>0.8762</w:t>
            </w:r>
          </w:p>
        </w:tc>
        <w:tc>
          <w:tcPr>
            <w:tcW w:w="1384" w:type="dxa"/>
            <w:vAlign w:val="center"/>
          </w:tcPr>
          <w:p w14:paraId="4C911D01" w14:textId="77777777" w:rsidR="00463E05" w:rsidRDefault="00000000">
            <w:pPr>
              <w:ind w:firstLine="0"/>
              <w:jc w:val="center"/>
            </w:pPr>
            <w:r>
              <w:rPr>
                <w:sz w:val="30"/>
              </w:rPr>
              <w:t>0.9349</w:t>
            </w:r>
          </w:p>
        </w:tc>
        <w:tc>
          <w:tcPr>
            <w:tcW w:w="1384" w:type="dxa"/>
            <w:vAlign w:val="center"/>
          </w:tcPr>
          <w:p w14:paraId="76129A95" w14:textId="77777777" w:rsidR="00463E05" w:rsidRDefault="00000000">
            <w:pPr>
              <w:ind w:firstLine="0"/>
              <w:jc w:val="center"/>
            </w:pPr>
            <w:r>
              <w:rPr>
                <w:sz w:val="30"/>
              </w:rPr>
              <w:t>0.8245</w:t>
            </w:r>
          </w:p>
        </w:tc>
      </w:tr>
      <w:tr w:rsidR="00463E05" w14:paraId="5CE4AF88" w14:textId="77777777">
        <w:trPr>
          <w:jc w:val="center"/>
        </w:trPr>
        <w:tc>
          <w:tcPr>
            <w:tcW w:w="1384" w:type="dxa"/>
            <w:vAlign w:val="center"/>
          </w:tcPr>
          <w:p w14:paraId="0B49A17D" w14:textId="77777777" w:rsidR="00463E05" w:rsidRDefault="00000000">
            <w:pPr>
              <w:ind w:firstLine="0"/>
              <w:jc w:val="left"/>
            </w:pPr>
            <w:r>
              <w:rPr>
                <w:sz w:val="30"/>
              </w:rPr>
              <w:t>Logistic Regression</w:t>
            </w:r>
          </w:p>
        </w:tc>
        <w:tc>
          <w:tcPr>
            <w:tcW w:w="1384" w:type="dxa"/>
            <w:vAlign w:val="center"/>
          </w:tcPr>
          <w:p w14:paraId="22C4F867" w14:textId="77777777" w:rsidR="00463E05" w:rsidRDefault="00000000">
            <w:pPr>
              <w:ind w:firstLine="0"/>
              <w:jc w:val="center"/>
            </w:pPr>
            <w:r>
              <w:rPr>
                <w:sz w:val="30"/>
              </w:rPr>
              <w:t>0.9422</w:t>
            </w:r>
          </w:p>
        </w:tc>
        <w:tc>
          <w:tcPr>
            <w:tcW w:w="1384" w:type="dxa"/>
            <w:vAlign w:val="center"/>
          </w:tcPr>
          <w:p w14:paraId="797A3F89" w14:textId="77777777" w:rsidR="00463E05" w:rsidRDefault="00000000">
            <w:pPr>
              <w:ind w:firstLine="0"/>
              <w:jc w:val="center"/>
            </w:pPr>
            <w:r>
              <w:rPr>
                <w:sz w:val="30"/>
              </w:rPr>
              <w:t>0.9256</w:t>
            </w:r>
          </w:p>
        </w:tc>
        <w:tc>
          <w:tcPr>
            <w:tcW w:w="1384" w:type="dxa"/>
            <w:vAlign w:val="center"/>
          </w:tcPr>
          <w:p w14:paraId="61E46CD8" w14:textId="77777777" w:rsidR="00463E05" w:rsidRDefault="00000000">
            <w:pPr>
              <w:ind w:firstLine="0"/>
              <w:jc w:val="center"/>
            </w:pPr>
            <w:r>
              <w:rPr>
                <w:sz w:val="30"/>
              </w:rPr>
              <w:t>0.8629</w:t>
            </w:r>
          </w:p>
        </w:tc>
        <w:tc>
          <w:tcPr>
            <w:tcW w:w="1384" w:type="dxa"/>
            <w:vAlign w:val="center"/>
          </w:tcPr>
          <w:p w14:paraId="133080E6" w14:textId="77777777" w:rsidR="00463E05" w:rsidRDefault="00000000">
            <w:pPr>
              <w:ind w:firstLine="0"/>
              <w:jc w:val="center"/>
            </w:pPr>
            <w:r>
              <w:rPr>
                <w:sz w:val="30"/>
              </w:rPr>
              <w:t>0.8877</w:t>
            </w:r>
          </w:p>
        </w:tc>
        <w:tc>
          <w:tcPr>
            <w:tcW w:w="1384" w:type="dxa"/>
            <w:vAlign w:val="center"/>
          </w:tcPr>
          <w:p w14:paraId="46CDB6A5" w14:textId="77777777" w:rsidR="00463E05" w:rsidRDefault="00000000">
            <w:pPr>
              <w:ind w:firstLine="0"/>
              <w:jc w:val="center"/>
            </w:pPr>
            <w:r>
              <w:rPr>
                <w:sz w:val="30"/>
              </w:rPr>
              <w:t>0.8395</w:t>
            </w:r>
          </w:p>
        </w:tc>
      </w:tr>
      <w:tr w:rsidR="00463E05" w14:paraId="2BB93732" w14:textId="77777777">
        <w:trPr>
          <w:jc w:val="center"/>
        </w:trPr>
        <w:tc>
          <w:tcPr>
            <w:tcW w:w="1384" w:type="dxa"/>
            <w:vAlign w:val="center"/>
          </w:tcPr>
          <w:p w14:paraId="4C2EDB35" w14:textId="77777777" w:rsidR="00463E05" w:rsidRDefault="00000000">
            <w:pPr>
              <w:ind w:firstLine="0"/>
              <w:jc w:val="left"/>
            </w:pPr>
            <w:r>
              <w:rPr>
                <w:sz w:val="30"/>
              </w:rPr>
              <w:t>Linear SVM</w:t>
            </w:r>
          </w:p>
        </w:tc>
        <w:tc>
          <w:tcPr>
            <w:tcW w:w="1384" w:type="dxa"/>
            <w:vAlign w:val="center"/>
          </w:tcPr>
          <w:p w14:paraId="3C9C6230" w14:textId="77777777" w:rsidR="00463E05" w:rsidRDefault="00000000">
            <w:pPr>
              <w:ind w:firstLine="0"/>
              <w:jc w:val="center"/>
            </w:pPr>
            <w:r>
              <w:rPr>
                <w:sz w:val="30"/>
              </w:rPr>
              <w:t>0.9421</w:t>
            </w:r>
          </w:p>
        </w:tc>
        <w:tc>
          <w:tcPr>
            <w:tcW w:w="1384" w:type="dxa"/>
            <w:vAlign w:val="center"/>
          </w:tcPr>
          <w:p w14:paraId="566F8E6C" w14:textId="77777777" w:rsidR="00463E05" w:rsidRDefault="00000000">
            <w:pPr>
              <w:ind w:firstLine="0"/>
              <w:jc w:val="center"/>
            </w:pPr>
            <w:r>
              <w:rPr>
                <w:sz w:val="30"/>
              </w:rPr>
              <w:t>0.9255</w:t>
            </w:r>
          </w:p>
        </w:tc>
        <w:tc>
          <w:tcPr>
            <w:tcW w:w="1384" w:type="dxa"/>
            <w:vAlign w:val="center"/>
          </w:tcPr>
          <w:p w14:paraId="10B7ADEA" w14:textId="77777777" w:rsidR="00463E05" w:rsidRDefault="00000000">
            <w:pPr>
              <w:ind w:firstLine="0"/>
              <w:jc w:val="center"/>
            </w:pPr>
            <w:r>
              <w:rPr>
                <w:sz w:val="30"/>
              </w:rPr>
              <w:t>0.8621</w:t>
            </w:r>
          </w:p>
        </w:tc>
        <w:tc>
          <w:tcPr>
            <w:tcW w:w="1384" w:type="dxa"/>
            <w:vAlign w:val="center"/>
          </w:tcPr>
          <w:p w14:paraId="719793F7" w14:textId="77777777" w:rsidR="00463E05" w:rsidRDefault="00000000">
            <w:pPr>
              <w:ind w:firstLine="0"/>
              <w:jc w:val="center"/>
            </w:pPr>
            <w:r>
              <w:rPr>
                <w:sz w:val="30"/>
              </w:rPr>
              <w:t>0.8867</w:t>
            </w:r>
          </w:p>
        </w:tc>
        <w:tc>
          <w:tcPr>
            <w:tcW w:w="1384" w:type="dxa"/>
            <w:vAlign w:val="center"/>
          </w:tcPr>
          <w:p w14:paraId="5F146024" w14:textId="77777777" w:rsidR="00463E05" w:rsidRDefault="00000000">
            <w:pPr>
              <w:ind w:firstLine="0"/>
              <w:jc w:val="center"/>
            </w:pPr>
            <w:r>
              <w:rPr>
                <w:sz w:val="30"/>
              </w:rPr>
              <w:t>0.8388</w:t>
            </w:r>
          </w:p>
        </w:tc>
      </w:tr>
    </w:tbl>
    <w:p w14:paraId="7B874523" w14:textId="77777777" w:rsidR="00463E05" w:rsidRDefault="00463E05"/>
    <w:p w14:paraId="0F7456F7" w14:textId="77777777" w:rsidR="00463E05" w:rsidRDefault="00000000">
      <w:r>
        <w:t>ผลนี้ชี้ให้เห็นว่า neural model ในบริบทของงานนี้ไม่ได้ให้ข้อได้เปรียบโดยอัตโนมัติ Gradient Boosting ยังคงให้สมดุลที่ดีที่สุดในเชิงประสิทธิภาพ ความโปร่งใสของ feature importance และความง่ายในการนำไปต่อยอดเชิง production</w:t>
      </w:r>
    </w:p>
    <w:p w14:paraId="7D38EFF5" w14:textId="77777777" w:rsidR="00463E05" w:rsidRDefault="00463E05"/>
    <w:p w14:paraId="0C5A8CFB" w14:textId="77777777" w:rsidR="00463E05" w:rsidRDefault="00000000">
      <w:pPr>
        <w:ind w:firstLine="0"/>
        <w:jc w:val="center"/>
      </w:pPr>
      <w:r>
        <w:rPr>
          <w:noProof/>
        </w:rPr>
        <w:drawing>
          <wp:inline distT="0" distB="0" distL="0" distR="0" wp14:anchorId="535F57EA" wp14:editId="0BBC89BF">
            <wp:extent cx="5688000" cy="50599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family_cmp.png"/>
                    <pic:cNvPicPr/>
                  </pic:nvPicPr>
                  <pic:blipFill>
                    <a:blip r:embed="rId12"/>
                    <a:stretch>
                      <a:fillRect/>
                    </a:stretch>
                  </pic:blipFill>
                  <pic:spPr>
                    <a:xfrm>
                      <a:off x="0" y="0"/>
                      <a:ext cx="5688000" cy="5059917"/>
                    </a:xfrm>
                    <a:prstGeom prst="rect">
                      <a:avLst/>
                    </a:prstGeom>
                  </pic:spPr>
                </pic:pic>
              </a:graphicData>
            </a:graphic>
          </wp:inline>
        </w:drawing>
      </w:r>
    </w:p>
    <w:p w14:paraId="08DF4025" w14:textId="77777777" w:rsidR="00463E05" w:rsidRDefault="00000000">
      <w:pPr>
        <w:ind w:firstLine="0"/>
        <w:jc w:val="center"/>
      </w:pPr>
      <w:r>
        <w:rPr>
          <w:b/>
          <w:sz w:val="30"/>
        </w:rPr>
        <w:t xml:space="preserve">รูปที่ 5.5 </w:t>
      </w:r>
      <w:r>
        <w:rPr>
          <w:sz w:val="30"/>
        </w:rPr>
        <w:t>Benchmark ของ model families บน final 41-feature split</w:t>
      </w:r>
    </w:p>
    <w:p w14:paraId="77AC7F70" w14:textId="77777777" w:rsidR="00463E05" w:rsidRDefault="00463E05"/>
    <w:p w14:paraId="2FA1EE24" w14:textId="77777777" w:rsidR="00463E05" w:rsidRDefault="00463E05"/>
    <w:p w14:paraId="723997B1" w14:textId="77777777" w:rsidR="00463E05" w:rsidRDefault="00000000">
      <w:pPr>
        <w:ind w:firstLine="0"/>
        <w:jc w:val="center"/>
      </w:pPr>
      <w:r>
        <w:rPr>
          <w:noProof/>
        </w:rPr>
        <w:lastRenderedPageBreak/>
        <w:drawing>
          <wp:inline distT="0" distB="0" distL="0" distR="0" wp14:anchorId="5AFD20C7" wp14:editId="3BDF5B91">
            <wp:extent cx="5688000" cy="5491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family_cm_grid.png"/>
                    <pic:cNvPicPr/>
                  </pic:nvPicPr>
                  <pic:blipFill>
                    <a:blip r:embed="rId13"/>
                    <a:stretch>
                      <a:fillRect/>
                    </a:stretch>
                  </pic:blipFill>
                  <pic:spPr>
                    <a:xfrm>
                      <a:off x="0" y="0"/>
                      <a:ext cx="5688000" cy="5491404"/>
                    </a:xfrm>
                    <a:prstGeom prst="rect">
                      <a:avLst/>
                    </a:prstGeom>
                  </pic:spPr>
                </pic:pic>
              </a:graphicData>
            </a:graphic>
          </wp:inline>
        </w:drawing>
      </w:r>
    </w:p>
    <w:p w14:paraId="267D5F7B" w14:textId="77777777" w:rsidR="00463E05" w:rsidRDefault="00000000">
      <w:pPr>
        <w:ind w:firstLine="0"/>
        <w:jc w:val="center"/>
      </w:pPr>
      <w:r>
        <w:rPr>
          <w:b/>
          <w:sz w:val="30"/>
        </w:rPr>
        <w:t xml:space="preserve">รูปที่ 5.6 </w:t>
      </w:r>
      <w:r>
        <w:rPr>
          <w:sz w:val="30"/>
        </w:rPr>
        <w:t>Confusion matrix ของ model families เพื่อเปรียบเทียบรูปแบบข้อผิดพลาด</w:t>
      </w:r>
    </w:p>
    <w:p w14:paraId="32C4C707" w14:textId="77777777" w:rsidR="00463E05" w:rsidRDefault="00463E05"/>
    <w:p w14:paraId="42142D1C" w14:textId="77777777" w:rsidR="00463E05" w:rsidRDefault="00000000">
      <w:pPr>
        <w:pStyle w:val="Heading3"/>
        <w:jc w:val="left"/>
      </w:pPr>
      <w:r>
        <w:rPr>
          <w:rFonts w:ascii="TH SarabunPSK" w:eastAsia="TH SarabunPSK" w:hAnsi="TH SarabunPSK" w:cs="TH SarabunPSK"/>
        </w:rPr>
        <w:t>5.1.4 ผลรวมทุกสายการทดลองและการตอบวัตถุประสงค์การวิจัย</w:t>
      </w:r>
    </w:p>
    <w:p w14:paraId="1B1375A6" w14:textId="77777777" w:rsidR="00463E05" w:rsidRDefault="00000000">
      <w:pPr>
        <w:ind w:firstLine="0"/>
        <w:jc w:val="left"/>
      </w:pPr>
      <w:r>
        <w:rPr>
          <w:b/>
        </w:rPr>
        <w:t xml:space="preserve">ตารางที่ 5.4 </w:t>
      </w:r>
      <w:r>
        <w:t>สรุปผลหลักของทุกสายการทดลอง</w:t>
      </w:r>
    </w:p>
    <w:tbl>
      <w:tblPr>
        <w:tblStyle w:val="TableGrid"/>
        <w:tblW w:w="0" w:type="auto"/>
        <w:jc w:val="center"/>
        <w:tblLook w:val="04A0" w:firstRow="1" w:lastRow="0" w:firstColumn="1" w:lastColumn="0" w:noHBand="0" w:noVBand="1"/>
      </w:tblPr>
      <w:tblGrid>
        <w:gridCol w:w="1335"/>
        <w:gridCol w:w="1752"/>
        <w:gridCol w:w="1313"/>
        <w:gridCol w:w="1313"/>
        <w:gridCol w:w="1313"/>
        <w:gridCol w:w="1496"/>
      </w:tblGrid>
      <w:tr w:rsidR="00463E05" w14:paraId="2963F8FD" w14:textId="77777777">
        <w:trPr>
          <w:jc w:val="center"/>
        </w:trPr>
        <w:tc>
          <w:tcPr>
            <w:tcW w:w="1384" w:type="dxa"/>
            <w:vAlign w:val="center"/>
          </w:tcPr>
          <w:p w14:paraId="5495190D" w14:textId="77777777" w:rsidR="00463E05" w:rsidRDefault="00000000">
            <w:pPr>
              <w:ind w:firstLine="0"/>
              <w:jc w:val="center"/>
            </w:pPr>
            <w:r>
              <w:rPr>
                <w:b/>
                <w:sz w:val="30"/>
              </w:rPr>
              <w:t>สาย / รหัส</w:t>
            </w:r>
          </w:p>
        </w:tc>
        <w:tc>
          <w:tcPr>
            <w:tcW w:w="1384" w:type="dxa"/>
            <w:vAlign w:val="center"/>
          </w:tcPr>
          <w:p w14:paraId="76EEE6F4" w14:textId="77777777" w:rsidR="00463E05" w:rsidRDefault="00000000">
            <w:pPr>
              <w:ind w:firstLine="0"/>
              <w:jc w:val="center"/>
            </w:pPr>
            <w:r>
              <w:rPr>
                <w:b/>
                <w:sz w:val="30"/>
              </w:rPr>
              <w:t>จำนวนคุณลักษณะ</w:t>
            </w:r>
          </w:p>
        </w:tc>
        <w:tc>
          <w:tcPr>
            <w:tcW w:w="1384" w:type="dxa"/>
            <w:vAlign w:val="center"/>
          </w:tcPr>
          <w:p w14:paraId="461F19AC" w14:textId="77777777" w:rsidR="00463E05" w:rsidRDefault="00000000">
            <w:pPr>
              <w:ind w:firstLine="0"/>
              <w:jc w:val="center"/>
            </w:pPr>
            <w:r>
              <w:rPr>
                <w:b/>
                <w:sz w:val="30"/>
              </w:rPr>
              <w:t>Test AP</w:t>
            </w:r>
          </w:p>
        </w:tc>
        <w:tc>
          <w:tcPr>
            <w:tcW w:w="1384" w:type="dxa"/>
            <w:vAlign w:val="center"/>
          </w:tcPr>
          <w:p w14:paraId="3228BF37" w14:textId="77777777" w:rsidR="00463E05" w:rsidRDefault="00000000">
            <w:pPr>
              <w:ind w:firstLine="0"/>
              <w:jc w:val="center"/>
            </w:pPr>
            <w:r>
              <w:rPr>
                <w:b/>
                <w:sz w:val="30"/>
              </w:rPr>
              <w:t>Test AUC</w:t>
            </w:r>
          </w:p>
        </w:tc>
        <w:tc>
          <w:tcPr>
            <w:tcW w:w="1384" w:type="dxa"/>
            <w:vAlign w:val="center"/>
          </w:tcPr>
          <w:p w14:paraId="603C71C0" w14:textId="77777777" w:rsidR="00463E05" w:rsidRDefault="00000000">
            <w:pPr>
              <w:ind w:firstLine="0"/>
              <w:jc w:val="center"/>
            </w:pPr>
            <w:r>
              <w:rPr>
                <w:b/>
                <w:sz w:val="30"/>
              </w:rPr>
              <w:t>Test F1</w:t>
            </w:r>
          </w:p>
        </w:tc>
        <w:tc>
          <w:tcPr>
            <w:tcW w:w="1384" w:type="dxa"/>
            <w:vAlign w:val="center"/>
          </w:tcPr>
          <w:p w14:paraId="09E4CB9D" w14:textId="77777777" w:rsidR="00463E05" w:rsidRDefault="00000000">
            <w:pPr>
              <w:ind w:firstLine="0"/>
              <w:jc w:val="center"/>
            </w:pPr>
            <w:r>
              <w:rPr>
                <w:b/>
                <w:sz w:val="30"/>
              </w:rPr>
              <w:t>สถานะ</w:t>
            </w:r>
          </w:p>
        </w:tc>
      </w:tr>
      <w:tr w:rsidR="00463E05" w14:paraId="3203DA36" w14:textId="77777777">
        <w:trPr>
          <w:jc w:val="center"/>
        </w:trPr>
        <w:tc>
          <w:tcPr>
            <w:tcW w:w="1384" w:type="dxa"/>
            <w:vAlign w:val="center"/>
          </w:tcPr>
          <w:p w14:paraId="7B53C92A" w14:textId="77777777" w:rsidR="00463E05" w:rsidRDefault="00000000">
            <w:pPr>
              <w:ind w:firstLine="0"/>
              <w:jc w:val="left"/>
            </w:pPr>
            <w:r>
              <w:rPr>
                <w:sz w:val="30"/>
              </w:rPr>
              <w:t>R1 Original</w:t>
            </w:r>
          </w:p>
        </w:tc>
        <w:tc>
          <w:tcPr>
            <w:tcW w:w="1384" w:type="dxa"/>
            <w:vAlign w:val="center"/>
          </w:tcPr>
          <w:p w14:paraId="5859467E" w14:textId="77777777" w:rsidR="00463E05" w:rsidRDefault="00000000">
            <w:pPr>
              <w:ind w:firstLine="0"/>
              <w:jc w:val="center"/>
            </w:pPr>
            <w:r>
              <w:rPr>
                <w:sz w:val="30"/>
              </w:rPr>
              <w:t>44</w:t>
            </w:r>
          </w:p>
        </w:tc>
        <w:tc>
          <w:tcPr>
            <w:tcW w:w="1384" w:type="dxa"/>
            <w:vAlign w:val="center"/>
          </w:tcPr>
          <w:p w14:paraId="73F241E3" w14:textId="77777777" w:rsidR="00463E05" w:rsidRDefault="00000000">
            <w:pPr>
              <w:ind w:firstLine="0"/>
              <w:jc w:val="center"/>
            </w:pPr>
            <w:r>
              <w:rPr>
                <w:sz w:val="30"/>
              </w:rPr>
              <w:t>1.0000</w:t>
            </w:r>
          </w:p>
        </w:tc>
        <w:tc>
          <w:tcPr>
            <w:tcW w:w="1384" w:type="dxa"/>
            <w:vAlign w:val="center"/>
          </w:tcPr>
          <w:p w14:paraId="2FD693CF" w14:textId="77777777" w:rsidR="00463E05" w:rsidRDefault="00000000">
            <w:pPr>
              <w:ind w:firstLine="0"/>
              <w:jc w:val="center"/>
            </w:pPr>
            <w:r>
              <w:rPr>
                <w:sz w:val="30"/>
              </w:rPr>
              <w:t>1.0000</w:t>
            </w:r>
          </w:p>
        </w:tc>
        <w:tc>
          <w:tcPr>
            <w:tcW w:w="1384" w:type="dxa"/>
            <w:vAlign w:val="center"/>
          </w:tcPr>
          <w:p w14:paraId="55F126DE" w14:textId="77777777" w:rsidR="00463E05" w:rsidRDefault="00000000">
            <w:pPr>
              <w:ind w:firstLine="0"/>
              <w:jc w:val="center"/>
            </w:pPr>
            <w:r>
              <w:rPr>
                <w:sz w:val="30"/>
              </w:rPr>
              <w:t>1.0000</w:t>
            </w:r>
          </w:p>
        </w:tc>
        <w:tc>
          <w:tcPr>
            <w:tcW w:w="1384" w:type="dxa"/>
            <w:vAlign w:val="center"/>
          </w:tcPr>
          <w:p w14:paraId="1F6CF51B" w14:textId="77777777" w:rsidR="00463E05" w:rsidRDefault="00000000">
            <w:pPr>
              <w:ind w:firstLine="0"/>
              <w:jc w:val="center"/>
            </w:pPr>
            <w:r>
              <w:rPr>
                <w:sz w:val="30"/>
              </w:rPr>
              <w:t>ไม่น่าเชื่อถือจาก leakage</w:t>
            </w:r>
          </w:p>
        </w:tc>
      </w:tr>
      <w:tr w:rsidR="00463E05" w14:paraId="654531C9" w14:textId="77777777">
        <w:trPr>
          <w:jc w:val="center"/>
        </w:trPr>
        <w:tc>
          <w:tcPr>
            <w:tcW w:w="1384" w:type="dxa"/>
            <w:vAlign w:val="center"/>
          </w:tcPr>
          <w:p w14:paraId="58D71572" w14:textId="77777777" w:rsidR="00463E05" w:rsidRDefault="00000000">
            <w:pPr>
              <w:ind w:firstLine="0"/>
              <w:jc w:val="left"/>
            </w:pPr>
            <w:r>
              <w:rPr>
                <w:sz w:val="30"/>
              </w:rPr>
              <w:t>R3 Strict No-Leak</w:t>
            </w:r>
          </w:p>
        </w:tc>
        <w:tc>
          <w:tcPr>
            <w:tcW w:w="1384" w:type="dxa"/>
            <w:vAlign w:val="center"/>
          </w:tcPr>
          <w:p w14:paraId="4E5E895C" w14:textId="77777777" w:rsidR="00463E05" w:rsidRDefault="00000000">
            <w:pPr>
              <w:ind w:firstLine="0"/>
              <w:jc w:val="center"/>
            </w:pPr>
            <w:r>
              <w:rPr>
                <w:sz w:val="30"/>
              </w:rPr>
              <w:t>22</w:t>
            </w:r>
          </w:p>
        </w:tc>
        <w:tc>
          <w:tcPr>
            <w:tcW w:w="1384" w:type="dxa"/>
            <w:vAlign w:val="center"/>
          </w:tcPr>
          <w:p w14:paraId="1BC86B30" w14:textId="77777777" w:rsidR="00463E05" w:rsidRDefault="00000000">
            <w:pPr>
              <w:ind w:firstLine="0"/>
              <w:jc w:val="center"/>
            </w:pPr>
            <w:r>
              <w:rPr>
                <w:sz w:val="30"/>
              </w:rPr>
              <w:t>0.7344</w:t>
            </w:r>
          </w:p>
        </w:tc>
        <w:tc>
          <w:tcPr>
            <w:tcW w:w="1384" w:type="dxa"/>
            <w:vAlign w:val="center"/>
          </w:tcPr>
          <w:p w14:paraId="72C4BEF7" w14:textId="77777777" w:rsidR="00463E05" w:rsidRDefault="00000000">
            <w:pPr>
              <w:ind w:firstLine="0"/>
              <w:jc w:val="center"/>
            </w:pPr>
            <w:r>
              <w:rPr>
                <w:sz w:val="30"/>
              </w:rPr>
              <w:t>0.9960</w:t>
            </w:r>
          </w:p>
        </w:tc>
        <w:tc>
          <w:tcPr>
            <w:tcW w:w="1384" w:type="dxa"/>
            <w:vAlign w:val="center"/>
          </w:tcPr>
          <w:p w14:paraId="00DF0238" w14:textId="77777777" w:rsidR="00463E05" w:rsidRDefault="00000000">
            <w:pPr>
              <w:ind w:firstLine="0"/>
              <w:jc w:val="center"/>
            </w:pPr>
            <w:r>
              <w:rPr>
                <w:sz w:val="30"/>
              </w:rPr>
              <w:t>0.8296</w:t>
            </w:r>
          </w:p>
        </w:tc>
        <w:tc>
          <w:tcPr>
            <w:tcW w:w="1384" w:type="dxa"/>
            <w:vAlign w:val="center"/>
          </w:tcPr>
          <w:p w14:paraId="0664D4D2" w14:textId="77777777" w:rsidR="00463E05" w:rsidRDefault="00000000">
            <w:pPr>
              <w:ind w:firstLine="0"/>
              <w:jc w:val="center"/>
            </w:pPr>
            <w:r>
              <w:rPr>
                <w:sz w:val="30"/>
              </w:rPr>
              <w:t>ใช้เพื่อวินิจฉัย</w:t>
            </w:r>
          </w:p>
        </w:tc>
      </w:tr>
      <w:tr w:rsidR="00463E05" w14:paraId="7EE1B203" w14:textId="77777777">
        <w:trPr>
          <w:jc w:val="center"/>
        </w:trPr>
        <w:tc>
          <w:tcPr>
            <w:tcW w:w="1384" w:type="dxa"/>
            <w:vAlign w:val="center"/>
          </w:tcPr>
          <w:p w14:paraId="2A93EBE2" w14:textId="77777777" w:rsidR="00463E05" w:rsidRDefault="00000000">
            <w:pPr>
              <w:ind w:firstLine="0"/>
              <w:jc w:val="left"/>
            </w:pPr>
            <w:r>
              <w:rPr>
                <w:sz w:val="30"/>
              </w:rPr>
              <w:t>Classical GB</w:t>
            </w:r>
          </w:p>
        </w:tc>
        <w:tc>
          <w:tcPr>
            <w:tcW w:w="1384" w:type="dxa"/>
            <w:vAlign w:val="center"/>
          </w:tcPr>
          <w:p w14:paraId="07CCFAFF" w14:textId="77777777" w:rsidR="00463E05" w:rsidRDefault="00000000">
            <w:pPr>
              <w:ind w:firstLine="0"/>
              <w:jc w:val="center"/>
            </w:pPr>
            <w:r>
              <w:rPr>
                <w:sz w:val="30"/>
              </w:rPr>
              <w:t>22</w:t>
            </w:r>
          </w:p>
        </w:tc>
        <w:tc>
          <w:tcPr>
            <w:tcW w:w="1384" w:type="dxa"/>
            <w:vAlign w:val="center"/>
          </w:tcPr>
          <w:p w14:paraId="5DC5BD76" w14:textId="77777777" w:rsidR="00463E05" w:rsidRDefault="00000000">
            <w:pPr>
              <w:ind w:firstLine="0"/>
              <w:jc w:val="center"/>
            </w:pPr>
            <w:r>
              <w:rPr>
                <w:sz w:val="30"/>
              </w:rPr>
              <w:t>0.9703</w:t>
            </w:r>
          </w:p>
        </w:tc>
        <w:tc>
          <w:tcPr>
            <w:tcW w:w="1384" w:type="dxa"/>
            <w:vAlign w:val="center"/>
          </w:tcPr>
          <w:p w14:paraId="060233E2" w14:textId="77777777" w:rsidR="00463E05" w:rsidRDefault="00000000">
            <w:pPr>
              <w:ind w:firstLine="0"/>
              <w:jc w:val="center"/>
            </w:pPr>
            <w:r>
              <w:rPr>
                <w:sz w:val="30"/>
              </w:rPr>
              <w:t>0.9772</w:t>
            </w:r>
          </w:p>
        </w:tc>
        <w:tc>
          <w:tcPr>
            <w:tcW w:w="1384" w:type="dxa"/>
            <w:vAlign w:val="center"/>
          </w:tcPr>
          <w:p w14:paraId="1D8D1AAD" w14:textId="77777777" w:rsidR="00463E05" w:rsidRDefault="00000000">
            <w:pPr>
              <w:ind w:firstLine="0"/>
              <w:jc w:val="center"/>
            </w:pPr>
            <w:r>
              <w:rPr>
                <w:sz w:val="30"/>
              </w:rPr>
              <w:t>0.9337</w:t>
            </w:r>
          </w:p>
        </w:tc>
        <w:tc>
          <w:tcPr>
            <w:tcW w:w="1384" w:type="dxa"/>
            <w:vAlign w:val="center"/>
          </w:tcPr>
          <w:p w14:paraId="494533D1" w14:textId="77777777" w:rsidR="00463E05" w:rsidRDefault="00000000">
            <w:pPr>
              <w:ind w:firstLine="0"/>
              <w:jc w:val="center"/>
            </w:pPr>
            <w:r>
              <w:rPr>
                <w:sz w:val="30"/>
              </w:rPr>
              <w:t>baseline ที่น่าเชื่อถือ</w:t>
            </w:r>
          </w:p>
        </w:tc>
      </w:tr>
      <w:tr w:rsidR="00463E05" w14:paraId="469A32A9" w14:textId="77777777">
        <w:trPr>
          <w:jc w:val="center"/>
        </w:trPr>
        <w:tc>
          <w:tcPr>
            <w:tcW w:w="1384" w:type="dxa"/>
            <w:vAlign w:val="center"/>
          </w:tcPr>
          <w:p w14:paraId="33771C2B" w14:textId="77777777" w:rsidR="00463E05" w:rsidRDefault="00000000">
            <w:pPr>
              <w:ind w:firstLine="0"/>
              <w:jc w:val="left"/>
            </w:pPr>
            <w:r>
              <w:rPr>
                <w:sz w:val="30"/>
              </w:rPr>
              <w:t xml:space="preserve">R5 Tuned </w:t>
            </w:r>
            <w:r>
              <w:rPr>
                <w:sz w:val="30"/>
              </w:rPr>
              <w:lastRenderedPageBreak/>
              <w:t>Baseline</w:t>
            </w:r>
          </w:p>
        </w:tc>
        <w:tc>
          <w:tcPr>
            <w:tcW w:w="1384" w:type="dxa"/>
            <w:vAlign w:val="center"/>
          </w:tcPr>
          <w:p w14:paraId="7B8079DB" w14:textId="77777777" w:rsidR="00463E05" w:rsidRDefault="00000000">
            <w:pPr>
              <w:ind w:firstLine="0"/>
              <w:jc w:val="center"/>
            </w:pPr>
            <w:r>
              <w:rPr>
                <w:sz w:val="30"/>
              </w:rPr>
              <w:lastRenderedPageBreak/>
              <w:t>22</w:t>
            </w:r>
          </w:p>
        </w:tc>
        <w:tc>
          <w:tcPr>
            <w:tcW w:w="1384" w:type="dxa"/>
            <w:vAlign w:val="center"/>
          </w:tcPr>
          <w:p w14:paraId="0ACFB767" w14:textId="77777777" w:rsidR="00463E05" w:rsidRDefault="00000000">
            <w:pPr>
              <w:ind w:firstLine="0"/>
              <w:jc w:val="center"/>
            </w:pPr>
            <w:r>
              <w:rPr>
                <w:sz w:val="30"/>
              </w:rPr>
              <w:t>0.9779</w:t>
            </w:r>
          </w:p>
        </w:tc>
        <w:tc>
          <w:tcPr>
            <w:tcW w:w="1384" w:type="dxa"/>
            <w:vAlign w:val="center"/>
          </w:tcPr>
          <w:p w14:paraId="5DBBB32C" w14:textId="77777777" w:rsidR="00463E05" w:rsidRDefault="00000000">
            <w:pPr>
              <w:ind w:firstLine="0"/>
              <w:jc w:val="center"/>
            </w:pPr>
            <w:r>
              <w:rPr>
                <w:sz w:val="30"/>
              </w:rPr>
              <w:t>0.9713</w:t>
            </w:r>
          </w:p>
        </w:tc>
        <w:tc>
          <w:tcPr>
            <w:tcW w:w="1384" w:type="dxa"/>
            <w:vAlign w:val="center"/>
          </w:tcPr>
          <w:p w14:paraId="04D58723" w14:textId="77777777" w:rsidR="00463E05" w:rsidRDefault="00000000">
            <w:pPr>
              <w:ind w:firstLine="0"/>
              <w:jc w:val="center"/>
            </w:pPr>
            <w:r>
              <w:rPr>
                <w:sz w:val="30"/>
              </w:rPr>
              <w:t>0.9316</w:t>
            </w:r>
          </w:p>
        </w:tc>
        <w:tc>
          <w:tcPr>
            <w:tcW w:w="1384" w:type="dxa"/>
            <w:vAlign w:val="center"/>
          </w:tcPr>
          <w:p w14:paraId="0EAE0FA0" w14:textId="77777777" w:rsidR="00463E05" w:rsidRDefault="00000000">
            <w:pPr>
              <w:ind w:firstLine="0"/>
              <w:jc w:val="center"/>
            </w:pPr>
            <w:r>
              <w:rPr>
                <w:sz w:val="30"/>
              </w:rPr>
              <w:t>tuned leak-</w:t>
            </w:r>
            <w:r>
              <w:rPr>
                <w:sz w:val="30"/>
              </w:rPr>
              <w:lastRenderedPageBreak/>
              <w:t>safe</w:t>
            </w:r>
          </w:p>
        </w:tc>
      </w:tr>
      <w:tr w:rsidR="00463E05" w14:paraId="55662A81" w14:textId="77777777">
        <w:trPr>
          <w:jc w:val="center"/>
        </w:trPr>
        <w:tc>
          <w:tcPr>
            <w:tcW w:w="1384" w:type="dxa"/>
            <w:vAlign w:val="center"/>
          </w:tcPr>
          <w:p w14:paraId="24964674" w14:textId="77777777" w:rsidR="00463E05" w:rsidRDefault="00000000">
            <w:pPr>
              <w:ind w:firstLine="0"/>
              <w:jc w:val="left"/>
            </w:pPr>
            <w:r>
              <w:rPr>
                <w:sz w:val="30"/>
              </w:rPr>
              <w:lastRenderedPageBreak/>
              <w:t>R6 Hybrid Text</w:t>
            </w:r>
          </w:p>
        </w:tc>
        <w:tc>
          <w:tcPr>
            <w:tcW w:w="1384" w:type="dxa"/>
            <w:vAlign w:val="center"/>
          </w:tcPr>
          <w:p w14:paraId="34198770" w14:textId="77777777" w:rsidR="00463E05" w:rsidRDefault="00000000">
            <w:pPr>
              <w:ind w:firstLine="0"/>
              <w:jc w:val="center"/>
            </w:pPr>
            <w:r>
              <w:rPr>
                <w:sz w:val="30"/>
              </w:rPr>
              <w:t>23</w:t>
            </w:r>
          </w:p>
        </w:tc>
        <w:tc>
          <w:tcPr>
            <w:tcW w:w="1384" w:type="dxa"/>
            <w:vAlign w:val="center"/>
          </w:tcPr>
          <w:p w14:paraId="526DAF79" w14:textId="77777777" w:rsidR="00463E05" w:rsidRDefault="00000000">
            <w:pPr>
              <w:ind w:firstLine="0"/>
              <w:jc w:val="center"/>
            </w:pPr>
            <w:r>
              <w:rPr>
                <w:sz w:val="30"/>
              </w:rPr>
              <w:t>0.9782</w:t>
            </w:r>
          </w:p>
        </w:tc>
        <w:tc>
          <w:tcPr>
            <w:tcW w:w="1384" w:type="dxa"/>
            <w:vAlign w:val="center"/>
          </w:tcPr>
          <w:p w14:paraId="54F1A25A" w14:textId="77777777" w:rsidR="00463E05" w:rsidRDefault="00000000">
            <w:pPr>
              <w:ind w:firstLine="0"/>
              <w:jc w:val="center"/>
            </w:pPr>
            <w:r>
              <w:rPr>
                <w:sz w:val="30"/>
              </w:rPr>
              <w:t>0.9715</w:t>
            </w:r>
          </w:p>
        </w:tc>
        <w:tc>
          <w:tcPr>
            <w:tcW w:w="1384" w:type="dxa"/>
            <w:vAlign w:val="center"/>
          </w:tcPr>
          <w:p w14:paraId="54EE3807" w14:textId="77777777" w:rsidR="00463E05" w:rsidRDefault="00000000">
            <w:pPr>
              <w:ind w:firstLine="0"/>
              <w:jc w:val="center"/>
            </w:pPr>
            <w:r>
              <w:rPr>
                <w:sz w:val="30"/>
              </w:rPr>
              <w:t>0.9330</w:t>
            </w:r>
          </w:p>
        </w:tc>
        <w:tc>
          <w:tcPr>
            <w:tcW w:w="1384" w:type="dxa"/>
            <w:vAlign w:val="center"/>
          </w:tcPr>
          <w:p w14:paraId="51E83C82" w14:textId="77777777" w:rsidR="00463E05" w:rsidRDefault="00000000">
            <w:pPr>
              <w:ind w:firstLine="0"/>
              <w:jc w:val="center"/>
            </w:pPr>
            <w:r>
              <w:rPr>
                <w:sz w:val="30"/>
              </w:rPr>
              <w:t>เพิ่ม semantic text</w:t>
            </w:r>
          </w:p>
        </w:tc>
      </w:tr>
      <w:tr w:rsidR="00463E05" w14:paraId="010588E0" w14:textId="77777777">
        <w:trPr>
          <w:jc w:val="center"/>
        </w:trPr>
        <w:tc>
          <w:tcPr>
            <w:tcW w:w="1384" w:type="dxa"/>
            <w:vAlign w:val="center"/>
          </w:tcPr>
          <w:p w14:paraId="4B798A8D" w14:textId="77777777" w:rsidR="00463E05" w:rsidRDefault="00000000">
            <w:pPr>
              <w:ind w:firstLine="0"/>
              <w:jc w:val="left"/>
            </w:pPr>
            <w:r>
              <w:rPr>
                <w:sz w:val="30"/>
              </w:rPr>
              <w:t>R7-C Image Context</w:t>
            </w:r>
          </w:p>
        </w:tc>
        <w:tc>
          <w:tcPr>
            <w:tcW w:w="1384" w:type="dxa"/>
            <w:vAlign w:val="center"/>
          </w:tcPr>
          <w:p w14:paraId="10C52E73" w14:textId="77777777" w:rsidR="00463E05" w:rsidRDefault="00000000">
            <w:pPr>
              <w:ind w:firstLine="0"/>
              <w:jc w:val="center"/>
            </w:pPr>
            <w:r>
              <w:rPr>
                <w:sz w:val="30"/>
              </w:rPr>
              <w:t>41</w:t>
            </w:r>
          </w:p>
        </w:tc>
        <w:tc>
          <w:tcPr>
            <w:tcW w:w="1384" w:type="dxa"/>
            <w:vAlign w:val="center"/>
          </w:tcPr>
          <w:p w14:paraId="7793A27A" w14:textId="77777777" w:rsidR="00463E05" w:rsidRDefault="00000000">
            <w:pPr>
              <w:ind w:firstLine="0"/>
              <w:jc w:val="center"/>
            </w:pPr>
            <w:r>
              <w:rPr>
                <w:sz w:val="30"/>
              </w:rPr>
              <w:t>0.9789</w:t>
            </w:r>
          </w:p>
        </w:tc>
        <w:tc>
          <w:tcPr>
            <w:tcW w:w="1384" w:type="dxa"/>
            <w:vAlign w:val="center"/>
          </w:tcPr>
          <w:p w14:paraId="75CD2511" w14:textId="77777777" w:rsidR="00463E05" w:rsidRDefault="00000000">
            <w:pPr>
              <w:ind w:firstLine="0"/>
              <w:jc w:val="center"/>
            </w:pPr>
            <w:r>
              <w:rPr>
                <w:sz w:val="30"/>
              </w:rPr>
              <w:t>0.9734</w:t>
            </w:r>
          </w:p>
        </w:tc>
        <w:tc>
          <w:tcPr>
            <w:tcW w:w="1384" w:type="dxa"/>
            <w:vAlign w:val="center"/>
          </w:tcPr>
          <w:p w14:paraId="5A13FC07" w14:textId="77777777" w:rsidR="00463E05" w:rsidRDefault="00000000">
            <w:pPr>
              <w:ind w:firstLine="0"/>
              <w:jc w:val="center"/>
            </w:pPr>
            <w:r>
              <w:rPr>
                <w:sz w:val="30"/>
              </w:rPr>
              <w:t>0.9340</w:t>
            </w:r>
          </w:p>
        </w:tc>
        <w:tc>
          <w:tcPr>
            <w:tcW w:w="1384" w:type="dxa"/>
            <w:vAlign w:val="center"/>
          </w:tcPr>
          <w:p w14:paraId="4BB88650" w14:textId="77777777" w:rsidR="00463E05" w:rsidRDefault="00000000">
            <w:pPr>
              <w:ind w:firstLine="0"/>
              <w:jc w:val="center"/>
            </w:pPr>
            <w:r>
              <w:rPr>
                <w:sz w:val="30"/>
              </w:rPr>
              <w:t>ดีที่สุดในปัจจุบัน</w:t>
            </w:r>
          </w:p>
        </w:tc>
      </w:tr>
    </w:tbl>
    <w:p w14:paraId="4C60BCBC" w14:textId="77777777" w:rsidR="00463E05" w:rsidRDefault="00463E05"/>
    <w:p w14:paraId="36355D74" w14:textId="77777777" w:rsidR="00463E05" w:rsidRDefault="00000000">
      <w:r>
        <w:t>จากตารางสรุปข้างต้น สามารถตอบวัตถุประสงค์ของงานวิจัยได้ดังต่อไปนี้</w:t>
      </w:r>
    </w:p>
    <w:p w14:paraId="384EF253" w14:textId="77777777" w:rsidR="00463E05" w:rsidRDefault="00000000">
      <w:r>
        <w:t>วัตถุประสงค์ที่ 1 เพื่อศึกษาและพัฒนาระบบเชื่อมโยงตัวตนข้ามแพลตฟอร์มสำหรับระบบ CRM โดยใช้แบบจำลอง Machine Learning ผลการวิจัยแสดงให้เห็นว่าระบบสามารถลด search space จาก 449,149,239 คู่ทั้งหมด เหลือ 2,073,842 candidate pairs คิดเป็นการลดลง 99.54% ขณะที่ยังครอบคลุม ground-truth positive pairs ได้ 25,931 จาก 29,243 คู่ หรือ 88.67% และ main run ที่ดีที่สุดในปัจจุบันให้ Test AP ถึง 0.9789 และ F1-score ที่ 0.9340 ซึ่งอยู่ในระดับที่ใช้งานได้จริง</w:t>
      </w:r>
    </w:p>
    <w:p w14:paraId="47B3230F" w14:textId="77777777" w:rsidR="00463E05" w:rsidRDefault="00000000">
      <w:r>
        <w:t>วัตถุประสงค์ที่ 2 เพื่อเปรียบเทียบประสิทธิภาพของแบบจำลองหลายประเภท ผลการเปรียบเทียบทั้ง 7 แบบจำลองบน final 41-feature split ชี้ชัดว่า Gradient Boosting ให้ผลดีที่สุดโดยรวมทั้งในเชิง AP, F1-score และ precision ขณะที่ MLP แม้จะปรับตัวได้ดีขึ้นเมื่อข้อมูลและ feature space ดีขึ้น แต่ยังตามหลัง Gradient Boosting ในทุกมิติหลัก สาเหตุหลักเกิดจากโมเดลแบบ tree-based สามารถจับปฏิสัมพันธ์ที่ซับซ้อนระหว่างคุณลักษณะกลุ่มชื่อผู้ใช้และชื่อจริงได้ดีกว่า ซึ่งเป็นสัญญาณหลักในปัญหา identity matching</w:t>
      </w:r>
    </w:p>
    <w:p w14:paraId="3E54C62C" w14:textId="77777777" w:rsidR="00463E05" w:rsidRDefault="00000000">
      <w:r>
        <w:t>วัตถุประสงค์ที่ 3 เพื่อประเมินความเป็นไปได้ในการนำระบบไปใช้งานจริงในระดับ production ระบบถูกทดสอบด้วย production thresholds แบบ Exact-First + Dual Threshold ที่ match_threshold = 0.98 และ review_threshold = 0.95 ซึ่งให้ผลลัพธ์ดังตารางด้านล่าง</w:t>
      </w:r>
    </w:p>
    <w:p w14:paraId="55436A03" w14:textId="77777777" w:rsidR="00463E05" w:rsidRDefault="00000000">
      <w:pPr>
        <w:ind w:firstLine="0"/>
        <w:jc w:val="left"/>
      </w:pPr>
      <w:r>
        <w:rPr>
          <w:b/>
        </w:rPr>
        <w:t xml:space="preserve">ตารางที่ 5.5 </w:t>
      </w:r>
      <w:r>
        <w:t>ผลระดับ Production ของ main run</w:t>
      </w:r>
    </w:p>
    <w:tbl>
      <w:tblPr>
        <w:tblStyle w:val="TableGrid"/>
        <w:tblW w:w="0" w:type="auto"/>
        <w:jc w:val="center"/>
        <w:tblLook w:val="04A0" w:firstRow="1" w:lastRow="0" w:firstColumn="1" w:lastColumn="0" w:noHBand="0" w:noVBand="1"/>
      </w:tblPr>
      <w:tblGrid>
        <w:gridCol w:w="4153"/>
        <w:gridCol w:w="4153"/>
      </w:tblGrid>
      <w:tr w:rsidR="00463E05" w14:paraId="42CE8E4C" w14:textId="77777777">
        <w:trPr>
          <w:jc w:val="center"/>
        </w:trPr>
        <w:tc>
          <w:tcPr>
            <w:tcW w:w="4153" w:type="dxa"/>
            <w:vAlign w:val="center"/>
          </w:tcPr>
          <w:p w14:paraId="1646E1BD" w14:textId="77777777" w:rsidR="00463E05" w:rsidRDefault="00000000">
            <w:pPr>
              <w:ind w:firstLine="0"/>
              <w:jc w:val="center"/>
            </w:pPr>
            <w:r>
              <w:rPr>
                <w:b/>
                <w:sz w:val="30"/>
              </w:rPr>
              <w:t>รายการ</w:t>
            </w:r>
          </w:p>
        </w:tc>
        <w:tc>
          <w:tcPr>
            <w:tcW w:w="4153" w:type="dxa"/>
            <w:vAlign w:val="center"/>
          </w:tcPr>
          <w:p w14:paraId="384ED1AC" w14:textId="77777777" w:rsidR="00463E05" w:rsidRDefault="00000000">
            <w:pPr>
              <w:ind w:firstLine="0"/>
              <w:jc w:val="center"/>
            </w:pPr>
            <w:r>
              <w:rPr>
                <w:b/>
                <w:sz w:val="30"/>
              </w:rPr>
              <w:t>ค่า</w:t>
            </w:r>
          </w:p>
        </w:tc>
      </w:tr>
      <w:tr w:rsidR="00463E05" w14:paraId="0CE7E8DC" w14:textId="77777777">
        <w:trPr>
          <w:jc w:val="center"/>
        </w:trPr>
        <w:tc>
          <w:tcPr>
            <w:tcW w:w="4153" w:type="dxa"/>
            <w:vAlign w:val="center"/>
          </w:tcPr>
          <w:p w14:paraId="0935D926" w14:textId="77777777" w:rsidR="00463E05" w:rsidRDefault="00000000">
            <w:pPr>
              <w:ind w:firstLine="0"/>
              <w:jc w:val="left"/>
            </w:pPr>
            <w:r>
              <w:rPr>
                <w:sz w:val="30"/>
              </w:rPr>
              <w:t>Exact pairs</w:t>
            </w:r>
          </w:p>
        </w:tc>
        <w:tc>
          <w:tcPr>
            <w:tcW w:w="4153" w:type="dxa"/>
            <w:vAlign w:val="center"/>
          </w:tcPr>
          <w:p w14:paraId="71D82A9E" w14:textId="77777777" w:rsidR="00463E05" w:rsidRDefault="00000000">
            <w:pPr>
              <w:ind w:firstLine="0"/>
              <w:jc w:val="center"/>
            </w:pPr>
            <w:r>
              <w:rPr>
                <w:sz w:val="30"/>
              </w:rPr>
              <w:t>12,403</w:t>
            </w:r>
          </w:p>
        </w:tc>
      </w:tr>
      <w:tr w:rsidR="00463E05" w14:paraId="43457140" w14:textId="77777777">
        <w:trPr>
          <w:jc w:val="center"/>
        </w:trPr>
        <w:tc>
          <w:tcPr>
            <w:tcW w:w="4153" w:type="dxa"/>
            <w:vAlign w:val="center"/>
          </w:tcPr>
          <w:p w14:paraId="37DD0455" w14:textId="77777777" w:rsidR="00463E05" w:rsidRDefault="00000000">
            <w:pPr>
              <w:ind w:firstLine="0"/>
              <w:jc w:val="left"/>
            </w:pPr>
            <w:r>
              <w:rPr>
                <w:sz w:val="30"/>
              </w:rPr>
              <w:t>Candidate pairs scored</w:t>
            </w:r>
          </w:p>
        </w:tc>
        <w:tc>
          <w:tcPr>
            <w:tcW w:w="4153" w:type="dxa"/>
            <w:vAlign w:val="center"/>
          </w:tcPr>
          <w:p w14:paraId="34FC0480" w14:textId="77777777" w:rsidR="00463E05" w:rsidRDefault="00000000">
            <w:pPr>
              <w:ind w:firstLine="0"/>
              <w:jc w:val="center"/>
            </w:pPr>
            <w:r>
              <w:rPr>
                <w:sz w:val="30"/>
              </w:rPr>
              <w:t>2,073,842</w:t>
            </w:r>
          </w:p>
        </w:tc>
      </w:tr>
      <w:tr w:rsidR="00463E05" w14:paraId="1743434B" w14:textId="77777777">
        <w:trPr>
          <w:jc w:val="center"/>
        </w:trPr>
        <w:tc>
          <w:tcPr>
            <w:tcW w:w="4153" w:type="dxa"/>
            <w:vAlign w:val="center"/>
          </w:tcPr>
          <w:p w14:paraId="5A167A6B" w14:textId="77777777" w:rsidR="00463E05" w:rsidRDefault="00000000">
            <w:pPr>
              <w:ind w:firstLine="0"/>
              <w:jc w:val="left"/>
            </w:pPr>
            <w:r>
              <w:rPr>
                <w:sz w:val="30"/>
              </w:rPr>
              <w:t>Final match-only count</w:t>
            </w:r>
          </w:p>
        </w:tc>
        <w:tc>
          <w:tcPr>
            <w:tcW w:w="4153" w:type="dxa"/>
            <w:vAlign w:val="center"/>
          </w:tcPr>
          <w:p w14:paraId="2B63305E" w14:textId="77777777" w:rsidR="00463E05" w:rsidRDefault="00000000">
            <w:pPr>
              <w:ind w:firstLine="0"/>
              <w:jc w:val="center"/>
            </w:pPr>
            <w:r>
              <w:rPr>
                <w:sz w:val="30"/>
              </w:rPr>
              <w:t>20,549</w:t>
            </w:r>
          </w:p>
        </w:tc>
      </w:tr>
      <w:tr w:rsidR="00463E05" w14:paraId="77D6C5E1" w14:textId="77777777">
        <w:trPr>
          <w:jc w:val="center"/>
        </w:trPr>
        <w:tc>
          <w:tcPr>
            <w:tcW w:w="4153" w:type="dxa"/>
            <w:vAlign w:val="center"/>
          </w:tcPr>
          <w:p w14:paraId="0A79501E" w14:textId="77777777" w:rsidR="00463E05" w:rsidRDefault="00000000">
            <w:pPr>
              <w:ind w:firstLine="0"/>
              <w:jc w:val="left"/>
            </w:pPr>
            <w:r>
              <w:rPr>
                <w:sz w:val="30"/>
              </w:rPr>
              <w:t>Final match-only true positives</w:t>
            </w:r>
          </w:p>
        </w:tc>
        <w:tc>
          <w:tcPr>
            <w:tcW w:w="4153" w:type="dxa"/>
            <w:vAlign w:val="center"/>
          </w:tcPr>
          <w:p w14:paraId="6B034764" w14:textId="77777777" w:rsidR="00463E05" w:rsidRDefault="00000000">
            <w:pPr>
              <w:ind w:firstLine="0"/>
              <w:jc w:val="center"/>
            </w:pPr>
            <w:r>
              <w:rPr>
                <w:sz w:val="30"/>
              </w:rPr>
              <w:t>19,624</w:t>
            </w:r>
          </w:p>
        </w:tc>
      </w:tr>
      <w:tr w:rsidR="00463E05" w14:paraId="7413C68E" w14:textId="77777777">
        <w:trPr>
          <w:jc w:val="center"/>
        </w:trPr>
        <w:tc>
          <w:tcPr>
            <w:tcW w:w="4153" w:type="dxa"/>
            <w:vAlign w:val="center"/>
          </w:tcPr>
          <w:p w14:paraId="05724101" w14:textId="77777777" w:rsidR="00463E05" w:rsidRDefault="00000000">
            <w:pPr>
              <w:ind w:firstLine="0"/>
              <w:jc w:val="left"/>
            </w:pPr>
            <w:r>
              <w:rPr>
                <w:sz w:val="30"/>
              </w:rPr>
              <w:t>Final match-only precision</w:t>
            </w:r>
          </w:p>
        </w:tc>
        <w:tc>
          <w:tcPr>
            <w:tcW w:w="4153" w:type="dxa"/>
            <w:vAlign w:val="center"/>
          </w:tcPr>
          <w:p w14:paraId="0B346502" w14:textId="77777777" w:rsidR="00463E05" w:rsidRDefault="00000000">
            <w:pPr>
              <w:ind w:firstLine="0"/>
              <w:jc w:val="center"/>
            </w:pPr>
            <w:r>
              <w:rPr>
                <w:sz w:val="30"/>
              </w:rPr>
              <w:t>0.9550</w:t>
            </w:r>
          </w:p>
        </w:tc>
      </w:tr>
      <w:tr w:rsidR="00463E05" w14:paraId="26D47B47" w14:textId="77777777">
        <w:trPr>
          <w:jc w:val="center"/>
        </w:trPr>
        <w:tc>
          <w:tcPr>
            <w:tcW w:w="4153" w:type="dxa"/>
            <w:vAlign w:val="center"/>
          </w:tcPr>
          <w:p w14:paraId="35B524B5" w14:textId="77777777" w:rsidR="00463E05" w:rsidRDefault="00000000">
            <w:pPr>
              <w:ind w:firstLine="0"/>
              <w:jc w:val="left"/>
            </w:pPr>
            <w:r>
              <w:rPr>
                <w:sz w:val="30"/>
              </w:rPr>
              <w:t>Final match-only recall</w:t>
            </w:r>
          </w:p>
        </w:tc>
        <w:tc>
          <w:tcPr>
            <w:tcW w:w="4153" w:type="dxa"/>
            <w:vAlign w:val="center"/>
          </w:tcPr>
          <w:p w14:paraId="014DF59F" w14:textId="77777777" w:rsidR="00463E05" w:rsidRDefault="00000000">
            <w:pPr>
              <w:ind w:firstLine="0"/>
              <w:jc w:val="center"/>
            </w:pPr>
            <w:r>
              <w:rPr>
                <w:sz w:val="30"/>
              </w:rPr>
              <w:t>0.6711</w:t>
            </w:r>
          </w:p>
        </w:tc>
      </w:tr>
      <w:tr w:rsidR="00463E05" w14:paraId="103195D4" w14:textId="77777777">
        <w:trPr>
          <w:jc w:val="center"/>
        </w:trPr>
        <w:tc>
          <w:tcPr>
            <w:tcW w:w="4153" w:type="dxa"/>
            <w:vAlign w:val="center"/>
          </w:tcPr>
          <w:p w14:paraId="408A1435" w14:textId="77777777" w:rsidR="00463E05" w:rsidRDefault="00000000">
            <w:pPr>
              <w:ind w:firstLine="0"/>
              <w:jc w:val="left"/>
            </w:pPr>
            <w:r>
              <w:rPr>
                <w:sz w:val="30"/>
              </w:rPr>
              <w:t>Review queue</w:t>
            </w:r>
          </w:p>
        </w:tc>
        <w:tc>
          <w:tcPr>
            <w:tcW w:w="4153" w:type="dxa"/>
            <w:vAlign w:val="center"/>
          </w:tcPr>
          <w:p w14:paraId="0C360A30" w14:textId="77777777" w:rsidR="00463E05" w:rsidRDefault="00000000">
            <w:pPr>
              <w:ind w:firstLine="0"/>
              <w:jc w:val="center"/>
            </w:pPr>
            <w:r>
              <w:rPr>
                <w:sz w:val="30"/>
              </w:rPr>
              <w:t>86,296</w:t>
            </w:r>
          </w:p>
        </w:tc>
      </w:tr>
      <w:tr w:rsidR="00463E05" w14:paraId="13BC0686" w14:textId="77777777">
        <w:trPr>
          <w:jc w:val="center"/>
        </w:trPr>
        <w:tc>
          <w:tcPr>
            <w:tcW w:w="4153" w:type="dxa"/>
            <w:vAlign w:val="center"/>
          </w:tcPr>
          <w:p w14:paraId="594D96F1" w14:textId="77777777" w:rsidR="00463E05" w:rsidRDefault="00000000">
            <w:pPr>
              <w:ind w:firstLine="0"/>
              <w:jc w:val="left"/>
            </w:pPr>
            <w:r>
              <w:rPr>
                <w:sz w:val="30"/>
              </w:rPr>
              <w:lastRenderedPageBreak/>
              <w:t>Unified profiles</w:t>
            </w:r>
          </w:p>
        </w:tc>
        <w:tc>
          <w:tcPr>
            <w:tcW w:w="4153" w:type="dxa"/>
            <w:vAlign w:val="center"/>
          </w:tcPr>
          <w:p w14:paraId="10A48CD8" w14:textId="77777777" w:rsidR="00463E05" w:rsidRDefault="00000000">
            <w:pPr>
              <w:ind w:firstLine="0"/>
              <w:jc w:val="center"/>
            </w:pPr>
            <w:r>
              <w:rPr>
                <w:sz w:val="30"/>
              </w:rPr>
              <w:t>19,799</w:t>
            </w:r>
          </w:p>
        </w:tc>
      </w:tr>
      <w:tr w:rsidR="00463E05" w14:paraId="3AFAB3D6" w14:textId="77777777">
        <w:trPr>
          <w:jc w:val="center"/>
        </w:trPr>
        <w:tc>
          <w:tcPr>
            <w:tcW w:w="4153" w:type="dxa"/>
            <w:vAlign w:val="center"/>
          </w:tcPr>
          <w:p w14:paraId="2F53042B" w14:textId="77777777" w:rsidR="00463E05" w:rsidRDefault="00000000">
            <w:pPr>
              <w:ind w:firstLine="0"/>
              <w:jc w:val="left"/>
            </w:pPr>
            <w:r>
              <w:rPr>
                <w:sz w:val="30"/>
              </w:rPr>
              <w:t>Lead tiers — HOT</w:t>
            </w:r>
          </w:p>
        </w:tc>
        <w:tc>
          <w:tcPr>
            <w:tcW w:w="4153" w:type="dxa"/>
            <w:vAlign w:val="center"/>
          </w:tcPr>
          <w:p w14:paraId="1ED3B606" w14:textId="77777777" w:rsidR="00463E05" w:rsidRDefault="00000000">
            <w:pPr>
              <w:ind w:firstLine="0"/>
              <w:jc w:val="center"/>
            </w:pPr>
            <w:r>
              <w:rPr>
                <w:sz w:val="30"/>
              </w:rPr>
              <w:t>4,937</w:t>
            </w:r>
          </w:p>
        </w:tc>
      </w:tr>
      <w:tr w:rsidR="00463E05" w14:paraId="73D2178A" w14:textId="77777777">
        <w:trPr>
          <w:jc w:val="center"/>
        </w:trPr>
        <w:tc>
          <w:tcPr>
            <w:tcW w:w="4153" w:type="dxa"/>
            <w:vAlign w:val="center"/>
          </w:tcPr>
          <w:p w14:paraId="3ED1E04D" w14:textId="77777777" w:rsidR="00463E05" w:rsidRDefault="00000000">
            <w:pPr>
              <w:ind w:firstLine="0"/>
              <w:jc w:val="left"/>
            </w:pPr>
            <w:r>
              <w:rPr>
                <w:sz w:val="30"/>
              </w:rPr>
              <w:t>Lead tiers — WARM</w:t>
            </w:r>
          </w:p>
        </w:tc>
        <w:tc>
          <w:tcPr>
            <w:tcW w:w="4153" w:type="dxa"/>
            <w:vAlign w:val="center"/>
          </w:tcPr>
          <w:p w14:paraId="1496AF5C" w14:textId="77777777" w:rsidR="00463E05" w:rsidRDefault="00000000">
            <w:pPr>
              <w:ind w:firstLine="0"/>
              <w:jc w:val="center"/>
            </w:pPr>
            <w:r>
              <w:rPr>
                <w:sz w:val="30"/>
              </w:rPr>
              <w:t>9,039</w:t>
            </w:r>
          </w:p>
        </w:tc>
      </w:tr>
      <w:tr w:rsidR="00463E05" w14:paraId="68AD2FC6" w14:textId="77777777">
        <w:trPr>
          <w:jc w:val="center"/>
        </w:trPr>
        <w:tc>
          <w:tcPr>
            <w:tcW w:w="4153" w:type="dxa"/>
            <w:vAlign w:val="center"/>
          </w:tcPr>
          <w:p w14:paraId="5DDDEF09" w14:textId="77777777" w:rsidR="00463E05" w:rsidRDefault="00000000">
            <w:pPr>
              <w:ind w:firstLine="0"/>
              <w:jc w:val="left"/>
            </w:pPr>
            <w:r>
              <w:rPr>
                <w:sz w:val="30"/>
              </w:rPr>
              <w:t>Lead tiers — COLD</w:t>
            </w:r>
          </w:p>
        </w:tc>
        <w:tc>
          <w:tcPr>
            <w:tcW w:w="4153" w:type="dxa"/>
            <w:vAlign w:val="center"/>
          </w:tcPr>
          <w:p w14:paraId="2628074F" w14:textId="77777777" w:rsidR="00463E05" w:rsidRDefault="00000000">
            <w:pPr>
              <w:ind w:firstLine="0"/>
              <w:jc w:val="center"/>
            </w:pPr>
            <w:r>
              <w:rPr>
                <w:sz w:val="30"/>
              </w:rPr>
              <w:t>5,823</w:t>
            </w:r>
          </w:p>
        </w:tc>
      </w:tr>
    </w:tbl>
    <w:p w14:paraId="570EA31C" w14:textId="77777777" w:rsidR="00463E05" w:rsidRDefault="00463E05"/>
    <w:p w14:paraId="67943D64" w14:textId="77777777" w:rsidR="00463E05" w:rsidRDefault="00000000">
      <w:r>
        <w:t>ผลในระดับ production แสดงว่าเมื่อใช้ threshold เข้มงวดที่ 0.98/0.95 ระบบสามารถ auto-merge โปรไฟล์ได้ด้วย precision ประมาณ 95.5% พร้อมส่งกรณีที่ไม่แน่ใจ 86,296 คู่ เข้าสู่ review queue แทนการ merge อัตโนมัติ และหลังจากรวมโปรไฟล์แล้วได้ unified profiles จำนวน 19,799 รายการ พร้อมแบ่ง lead tiers เป็น HOT 4,937 รายการ WARM 9,039 รายการ และ COLD 5,823 รายการ ซึ่งสามารถนำไปใช้ในการวางแผนการตลาดและบริหารลูกค้าสัมพันธ์ได้ทันที</w:t>
      </w:r>
    </w:p>
    <w:p w14:paraId="3D040576" w14:textId="77777777" w:rsidR="00463E05" w:rsidRDefault="00463E05"/>
    <w:p w14:paraId="5E525B6E" w14:textId="77777777" w:rsidR="00463E05" w:rsidRDefault="00000000">
      <w:pPr>
        <w:ind w:firstLine="0"/>
        <w:jc w:val="center"/>
      </w:pPr>
      <w:r>
        <w:rPr>
          <w:noProof/>
        </w:rPr>
        <w:drawing>
          <wp:inline distT="0" distB="0" distL="0" distR="0" wp14:anchorId="02C8AB63" wp14:editId="6763A30B">
            <wp:extent cx="5688000" cy="33704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nel.png"/>
                    <pic:cNvPicPr/>
                  </pic:nvPicPr>
                  <pic:blipFill>
                    <a:blip r:embed="rId14"/>
                    <a:stretch>
                      <a:fillRect/>
                    </a:stretch>
                  </pic:blipFill>
                  <pic:spPr>
                    <a:xfrm>
                      <a:off x="0" y="0"/>
                      <a:ext cx="5688000" cy="3370429"/>
                    </a:xfrm>
                    <a:prstGeom prst="rect">
                      <a:avLst/>
                    </a:prstGeom>
                  </pic:spPr>
                </pic:pic>
              </a:graphicData>
            </a:graphic>
          </wp:inline>
        </w:drawing>
      </w:r>
    </w:p>
    <w:p w14:paraId="188A6374" w14:textId="77777777" w:rsidR="00463E05" w:rsidRDefault="00000000">
      <w:pPr>
        <w:ind w:firstLine="0"/>
        <w:jc w:val="center"/>
      </w:pPr>
      <w:r>
        <w:rPr>
          <w:b/>
          <w:sz w:val="30"/>
        </w:rPr>
        <w:t xml:space="preserve">รูปที่ 5.7 </w:t>
      </w:r>
      <w:r>
        <w:rPr>
          <w:sz w:val="30"/>
        </w:rPr>
        <w:t>Retrieval funnel ของระบบ แสดงการลด search space จาก all cross-platform pairs ไปสู่ exact pairs, candidate pairs, match-only และ review queue</w:t>
      </w:r>
    </w:p>
    <w:p w14:paraId="1016207A" w14:textId="77777777" w:rsidR="00463E05" w:rsidRDefault="00463E05"/>
    <w:p w14:paraId="3BE898CD" w14:textId="77777777" w:rsidR="00463E05" w:rsidRDefault="00463E05"/>
    <w:p w14:paraId="653AB7F4" w14:textId="77777777" w:rsidR="00463E05" w:rsidRDefault="00000000">
      <w:pPr>
        <w:ind w:firstLine="0"/>
        <w:jc w:val="center"/>
      </w:pPr>
      <w:r>
        <w:rPr>
          <w:noProof/>
        </w:rPr>
        <w:lastRenderedPageBreak/>
        <w:drawing>
          <wp:inline distT="0" distB="0" distL="0" distR="0" wp14:anchorId="7472D209" wp14:editId="73F08978">
            <wp:extent cx="5688000" cy="33755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_sweep.png"/>
                    <pic:cNvPicPr/>
                  </pic:nvPicPr>
                  <pic:blipFill>
                    <a:blip r:embed="rId15"/>
                    <a:stretch>
                      <a:fillRect/>
                    </a:stretch>
                  </pic:blipFill>
                  <pic:spPr>
                    <a:xfrm>
                      <a:off x="0" y="0"/>
                      <a:ext cx="5688000" cy="3375544"/>
                    </a:xfrm>
                    <a:prstGeom prst="rect">
                      <a:avLst/>
                    </a:prstGeom>
                  </pic:spPr>
                </pic:pic>
              </a:graphicData>
            </a:graphic>
          </wp:inline>
        </w:drawing>
      </w:r>
    </w:p>
    <w:p w14:paraId="18AFF06C" w14:textId="77777777" w:rsidR="00463E05" w:rsidRDefault="00000000">
      <w:pPr>
        <w:ind w:firstLine="0"/>
        <w:jc w:val="center"/>
      </w:pPr>
      <w:r>
        <w:rPr>
          <w:b/>
          <w:sz w:val="30"/>
        </w:rPr>
        <w:t xml:space="preserve">รูปที่ 5.8 </w:t>
      </w:r>
      <w:r>
        <w:rPr>
          <w:sz w:val="30"/>
        </w:rPr>
        <w:t>พฤติกรรมของ precision, recall และ F1 เมื่อเปลี่ยน threshold ของ main run</w:t>
      </w:r>
    </w:p>
    <w:p w14:paraId="30A71E7A" w14:textId="77777777" w:rsidR="00463E05" w:rsidRDefault="00463E05"/>
    <w:p w14:paraId="1648ED7D" w14:textId="77777777" w:rsidR="00463E05" w:rsidRDefault="00463E05"/>
    <w:p w14:paraId="06CB8C9C" w14:textId="77777777" w:rsidR="00463E05" w:rsidRDefault="00000000">
      <w:pPr>
        <w:ind w:firstLine="0"/>
        <w:jc w:val="center"/>
      </w:pPr>
      <w:r>
        <w:rPr>
          <w:noProof/>
        </w:rPr>
        <w:drawing>
          <wp:inline distT="0" distB="0" distL="0" distR="0" wp14:anchorId="6DD6B781" wp14:editId="614AB3E4">
            <wp:extent cx="5688000" cy="24549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_crm_outcomes.png"/>
                    <pic:cNvPicPr/>
                  </pic:nvPicPr>
                  <pic:blipFill>
                    <a:blip r:embed="rId16"/>
                    <a:stretch>
                      <a:fillRect/>
                    </a:stretch>
                  </pic:blipFill>
                  <pic:spPr>
                    <a:xfrm>
                      <a:off x="0" y="0"/>
                      <a:ext cx="5688000" cy="2454997"/>
                    </a:xfrm>
                    <a:prstGeom prst="rect">
                      <a:avLst/>
                    </a:prstGeom>
                  </pic:spPr>
                </pic:pic>
              </a:graphicData>
            </a:graphic>
          </wp:inline>
        </w:drawing>
      </w:r>
    </w:p>
    <w:p w14:paraId="49DDF8FD" w14:textId="77777777" w:rsidR="00463E05" w:rsidRDefault="00000000">
      <w:pPr>
        <w:ind w:firstLine="0"/>
        <w:jc w:val="center"/>
      </w:pPr>
      <w:r>
        <w:rPr>
          <w:b/>
          <w:sz w:val="30"/>
        </w:rPr>
        <w:t xml:space="preserve">รูปที่ 5.9 </w:t>
      </w:r>
      <w:r>
        <w:rPr>
          <w:sz w:val="30"/>
        </w:rPr>
        <w:t>ผลลัพธ์ปลายทางของ CRM pipeline แสดง decision breakdown และ lead tier ภายหลัง merge entity</w:t>
      </w:r>
    </w:p>
    <w:p w14:paraId="63A5E437" w14:textId="77777777" w:rsidR="00463E05" w:rsidRDefault="00463E05"/>
    <w:p w14:paraId="6E30F7CE" w14:textId="77777777" w:rsidR="00463E05" w:rsidRDefault="00463E05"/>
    <w:p w14:paraId="679F9444" w14:textId="77777777" w:rsidR="00463E05" w:rsidRDefault="00000000">
      <w:pPr>
        <w:ind w:firstLine="0"/>
        <w:jc w:val="center"/>
      </w:pPr>
      <w:r>
        <w:rPr>
          <w:noProof/>
        </w:rPr>
        <w:lastRenderedPageBreak/>
        <w:drawing>
          <wp:inline distT="0" distB="0" distL="0" distR="0" wp14:anchorId="09E41E8D" wp14:editId="0F74D035">
            <wp:extent cx="5688000" cy="42472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_imp.png"/>
                    <pic:cNvPicPr/>
                  </pic:nvPicPr>
                  <pic:blipFill>
                    <a:blip r:embed="rId17"/>
                    <a:stretch>
                      <a:fillRect/>
                    </a:stretch>
                  </pic:blipFill>
                  <pic:spPr>
                    <a:xfrm>
                      <a:off x="0" y="0"/>
                      <a:ext cx="5688000" cy="4247249"/>
                    </a:xfrm>
                    <a:prstGeom prst="rect">
                      <a:avLst/>
                    </a:prstGeom>
                  </pic:spPr>
                </pic:pic>
              </a:graphicData>
            </a:graphic>
          </wp:inline>
        </w:drawing>
      </w:r>
    </w:p>
    <w:p w14:paraId="7007ED69" w14:textId="77777777" w:rsidR="00463E05" w:rsidRDefault="00000000">
      <w:pPr>
        <w:ind w:firstLine="0"/>
        <w:jc w:val="center"/>
      </w:pPr>
      <w:r>
        <w:rPr>
          <w:b/>
          <w:sz w:val="30"/>
        </w:rPr>
        <w:t xml:space="preserve">รูปที่ 5.10 </w:t>
      </w:r>
      <w:r>
        <w:rPr>
          <w:sz w:val="30"/>
        </w:rPr>
        <w:t>Feature importance ของ main run แสดงว่ากลุ่มชื่อยังเป็นสัญญาณหลักของระบบ</w:t>
      </w:r>
    </w:p>
    <w:p w14:paraId="7B2BC6E2" w14:textId="77777777" w:rsidR="00463E05" w:rsidRDefault="00463E05"/>
    <w:p w14:paraId="5979C21D" w14:textId="77777777" w:rsidR="00463E05" w:rsidRDefault="00000000">
      <w:r>
        <w:t>ดังนั้น ข้อสรุปสุดท้ายของงานวิจัยนี้คือ แนวทางที่เหมาะสมที่สุดไม่ใช่การผลักไปสู่แบบจำลองที่ซับซ้อนที่สุด แต่คือการใช้ Gradient Boosting บน pair construction และ split ที่ leak-safe แล้วค่อยเพิ่ม semantic text และ image-context signals อย่างเป็นขั้นตอน โดย main run ที่ดีที่สุดคือ image_context_r075_h20_s42 ด้วย 41 คุณลักษณะ และ production operating point ที่ใช้งานได้จริงคือ match threshold 0.98 / review threshold 0.95</w:t>
      </w:r>
    </w:p>
    <w:p w14:paraId="2F18AFAC" w14:textId="77777777" w:rsidR="00463E05" w:rsidRDefault="00000000">
      <w:pPr>
        <w:pStyle w:val="Heading2"/>
        <w:jc w:val="left"/>
      </w:pPr>
      <w:r>
        <w:rPr>
          <w:rFonts w:ascii="TH SarabunPSK" w:eastAsia="TH SarabunPSK" w:hAnsi="TH SarabunPSK" w:cs="TH SarabunPSK"/>
          <w:sz w:val="32"/>
        </w:rPr>
        <w:t>5.2 ข้อจำกัดของงานวิจัย</w:t>
      </w:r>
    </w:p>
    <w:p w14:paraId="61182ADB" w14:textId="77777777" w:rsidR="00463E05" w:rsidRDefault="00000000">
      <w:r>
        <w:t>งานวิจัยนี้มีข้อจำกัดสำคัญหลายประการที่ควรพิจารณาในการตีความผลลัพธ์</w:t>
      </w:r>
    </w:p>
    <w:p w14:paraId="7730F76F" w14:textId="77777777" w:rsidR="00463E05" w:rsidRDefault="00000000">
      <w:r>
        <w:t>ประการแรก ข้อมูลที่ใช้ในการศึกษามาจากชุดข้อมูลสาธารณะ 3 แพลตฟอร์ม ได้แก่ Twitter, Instagram และ Google+ ซึ่งอาจไม่สะท้อนพฤติกรรมของผู้ใช้บนแพลตฟอร์มอื่น ๆ เช่น TikTok, LinkedIn หรือ Facebook ที่มีลักษณะการใช้งานและโครงสร้างข้อมูลที่แตกต่างออกไป นอกจากนี้ข้อมูล Google+ ไม่ได้เป็นแพลตฟอร์มที่อยู่ในการใช้งานแล้วในปัจจุบัน จึงมีข้อจำกัดในด้านความเป็นปัจจุบันของพฤติกรรมผู้ใช้</w:t>
      </w:r>
    </w:p>
    <w:p w14:paraId="2C916266" w14:textId="77777777" w:rsidR="00463E05" w:rsidRDefault="00000000">
      <w:r>
        <w:lastRenderedPageBreak/>
        <w:t>ประการที่สอง ด้านข้อมูลภาพ ระบบยังอยู่ในสถานะ partial multimodal เนื่องจากจากโปรไฟล์ 36,804 โปรไฟล์ มีเพียง 4,248 โปรไฟล์ที่มี local image (11.5%) และ 2,173 โปรไฟล์ที่มี caption (5.9%) ยิ่งไปกว่านั้นใน test pairs ไม่มีคู่ใดเลยที่มีภาพพร้อมกันทั้งสองฝั่ง ทำให้ไม่สามารถประเมินศักยภาพของ full image-to-image matching ได้ในการศึกษานี้</w:t>
      </w:r>
    </w:p>
    <w:p w14:paraId="6078AD4F" w14:textId="77777777" w:rsidR="00463E05" w:rsidRDefault="00000000">
      <w:r>
        <w:t>ประการที่สาม แม้ว่าระบบจะออกแบบการแบ่งข้อมูลแบบ leakage-safe ด้วย component-aware split ซึ่งให้ component overlap เป็นศูนย์ระหว่าง train/validation/test แต่งานวิจัยยังไม่ได้ทดสอบผลกระทบจากการเปลี่ยนแปลงตามเวลา (temporal shift) ในสถานการณ์จริงผู้ใช้อาจเปลี่ยนชื่อ bio หรือรูปโปรไฟล์ไปตามกาลเวลา ซึ่งอาจส่งผลกระทบต่อประสิทธิภาพของระบบ</w:t>
      </w:r>
    </w:p>
    <w:p w14:paraId="109D89C4" w14:textId="77777777" w:rsidR="00463E05" w:rsidRDefault="00000000">
      <w:r>
        <w:t>ประการที่สี่ แบบจำลอง MLP ในงานนี้มีลักษณะ black-box ไม่สามารถระบุความสำคัญของคุณลักษณะได้โดยตรง ขณะที่ Gradient Boosting แม้จะมี feature importance แต่ก็ไม่ได้อธิบายเหตุผลระดับรายคู่ (instance-level explanation) อย่างละเอียด ซึ่งเป็นข้อจำกัดในการนำไปใช้ในเชิงธุรกิจที่ต้องการความโปร่งใสในการตัดสินใจ</w:t>
      </w:r>
    </w:p>
    <w:p w14:paraId="06BAE46C" w14:textId="77777777" w:rsidR="00463E05" w:rsidRDefault="00000000">
      <w:r>
        <w:t>ประการที่ห้า การประเมินในระดับ production ใช้ threshold คงที่ (0.98/0.95) สำหรับทุกคู่ข้อมูลเท่ากัน ยังไม่ได้พิจารณาการปรับ threshold ตามลักษณะของข้อมูลแต่ละคู่ หรือ adaptive thresholding ที่อาจให้ผลดีกว่า</w:t>
      </w:r>
    </w:p>
    <w:p w14:paraId="4AD9A9E6" w14:textId="77777777" w:rsidR="00463E05" w:rsidRDefault="00000000">
      <w:pPr>
        <w:pStyle w:val="Heading2"/>
        <w:jc w:val="left"/>
      </w:pPr>
      <w:r>
        <w:rPr>
          <w:rFonts w:ascii="TH SarabunPSK" w:eastAsia="TH SarabunPSK" w:hAnsi="TH SarabunPSK" w:cs="TH SarabunPSK"/>
          <w:sz w:val="32"/>
        </w:rPr>
        <w:t>5.3 ข้อเสนอแนะ</w:t>
      </w:r>
    </w:p>
    <w:p w14:paraId="1B57ABE8" w14:textId="77777777" w:rsidR="00463E05" w:rsidRDefault="00000000">
      <w:r>
        <w:t>จากผลการวิจัยและข้อจำกัดที่กล่าวข้างต้น ผู้วิจัยมีข้อเสนอแนะสำหรับการต่อยอดงานวิจัยในอนาคตดังต่อไปนี้</w:t>
      </w:r>
    </w:p>
    <w:p w14:paraId="0D6AA479" w14:textId="77777777" w:rsidR="00463E05" w:rsidRDefault="00000000">
      <w:pPr>
        <w:pStyle w:val="ListNumber"/>
      </w:pPr>
      <w:r>
        <w:t>ควรขยายการทดลองไปยังชุดข้อมูลจากแพลตฟอร์มที่ยังใช้งานอยู่ในปัจจุบัน เช่น TikTok, Facebook หรือ LinkedIn เพื่อทดสอบความสามารถทั่วไป (generalizability) ของระบบ และควรเพิ่มชุดข้อมูลภาษาไทยเข้ามาด้วย เนื่องจากข้อมูลในงานนี้เป็นภาษาอังกฤษเป็นหลัก</w:t>
      </w:r>
    </w:p>
    <w:p w14:paraId="4F346A7B" w14:textId="77777777" w:rsidR="00463E05" w:rsidRDefault="00000000">
      <w:pPr>
        <w:pStyle w:val="ListNumber"/>
      </w:pPr>
      <w:r>
        <w:t>ควรพัฒนาระบบ full image-to-image matching เพื่อใช้ประโยชน์จากข้อมูลรูปโปรไฟล์ได้เต็มที่ โดยอาจนำเทคนิค deep learning เช่น contrastive learning หรือ Siamese network มาใช้ในการสร้าง image embedding ที่สามารถเปรียบเทียบภาพข้ามแพลตฟอร์มได้โดยตรง</w:t>
      </w:r>
    </w:p>
    <w:p w14:paraId="28E5D730" w14:textId="77777777" w:rsidR="00463E05" w:rsidRDefault="00000000">
      <w:pPr>
        <w:pStyle w:val="ListNumber"/>
      </w:pPr>
      <w:r>
        <w:t>ควรศึกษาและนำเทคนิค Explainable AI (XAI) เช่น SHAP หรือ LIME มาใช้เพื่อเพิ่มความสามารถในการอธิบายผลลัพธ์ในระดับรายคู่ ซึ่งจะช่วยให้ผู้ใช้ระบบ CRM เข้าใจเหตุผลที่ระบบตัดสินใจ match หรือไม่ match แต่ละคู่ได้ดียิ่งขึ้น</w:t>
      </w:r>
    </w:p>
    <w:p w14:paraId="147D1280" w14:textId="77777777" w:rsidR="00463E05" w:rsidRDefault="00000000">
      <w:pPr>
        <w:pStyle w:val="ListNumber"/>
      </w:pPr>
      <w:r>
        <w:t xml:space="preserve">ควรเพิ่มการทดสอบแบบ temporal validation เพื่อจำลองสถานการณ์จริงที่ข้อมูลของผู้ใช้อาจเปลี่ยนแปลงไปตามเวลา </w:t>
      </w:r>
      <w:r>
        <w:lastRenderedPageBreak/>
        <w:t>ซึ่งจะช่วยให้ทราบได้ว่าระบบยังคงรักษาประสิทธิภาพได้ดีเพียงใดเมื่อข้อมูลมีลักษณะเปลี่ยนแปลง (data drift)</w:t>
      </w:r>
    </w:p>
    <w:p w14:paraId="1D3B659C" w14:textId="77777777" w:rsidR="00463E05" w:rsidRDefault="00000000">
      <w:pPr>
        <w:pStyle w:val="ListNumber"/>
      </w:pPr>
      <w:r>
        <w:t>ควรพิจารณาการใช้ active learning ในขั้น review queue เพื่อให้ระบบเรียนรู้จากการตัดสินใจของผู้เชี่ยวชาญ (human-in-the-loop) แล้วนำข้อมูลที่ได้กลับมาปรับปรุงแบบจำลองอย่างต่อเนื่อง ซึ่งจะช่วยลดขนาด review queue จาก 86,296 คู่ลงได้อย่างมีนัยสำคัญในระยะยาว</w:t>
      </w:r>
    </w:p>
    <w:p w14:paraId="0AB5D27D" w14:textId="77777777" w:rsidR="00463E05" w:rsidRDefault="00000000">
      <w:pPr>
        <w:pStyle w:val="ListNumber"/>
      </w:pPr>
      <w:r>
        <w:t>ควรพัฒนาแบบจำลองแบบ hybrid ที่ผสมข้อดีของ tree-based models กับ neural networks เช่น การใช้ neural network ในการสร้าง representation ระดับสูงจากข้อมูล text และภาพ แล้วส่งเข้า Gradient Boosting ในฐานะ meta-learner เพื่อตัดสินใจขั้นสุดท้าย ซึ่งอาจช่วยรักษาทั้งความสามารถในการตีความและประสิทธิภาพการทำนายไปพร้อมกัน</w:t>
      </w:r>
    </w:p>
    <w:sectPr w:rsidR="00463E05" w:rsidSect="00034616">
      <w:headerReference w:type="default" r:id="rId18"/>
      <w:pgSz w:w="11906" w:h="16838"/>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3BA5D" w14:textId="77777777" w:rsidR="00021B85" w:rsidRDefault="00021B85">
      <w:r>
        <w:separator/>
      </w:r>
    </w:p>
  </w:endnote>
  <w:endnote w:type="continuationSeparator" w:id="0">
    <w:p w14:paraId="5235E41C" w14:textId="77777777" w:rsidR="00021B85" w:rsidRDefault="00021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DE"/>
    <w:family w:val="swiss"/>
    <w:pitch w:val="variable"/>
    <w:sig w:usb0="A100006F" w:usb1="5000205A" w:usb2="00000000" w:usb3="00000000" w:csb0="000101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AFBA9" w14:textId="77777777" w:rsidR="00021B85" w:rsidRDefault="00021B85">
      <w:r>
        <w:separator/>
      </w:r>
    </w:p>
  </w:footnote>
  <w:footnote w:type="continuationSeparator" w:id="0">
    <w:p w14:paraId="708D2A16" w14:textId="77777777" w:rsidR="00021B85" w:rsidRDefault="00021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49004" w14:textId="77777777" w:rsidR="00463E05" w:rsidRDefault="00000000">
    <w:pPr>
      <w:pStyle w:val="Header"/>
      <w:jc w:val="right"/>
    </w:pPr>
    <w:r>
      <w:fldChar w:fldCharType="begin"/>
    </w:r>
    <w:r>
      <w:instrText>PAGE</w:instrText>
    </w:r>
    <w:r>
      <w:fldChar w:fldCharType="separate"/>
    </w:r>
    <w:r w:rsidR="004C1F9F">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006642">
    <w:abstractNumId w:val="8"/>
  </w:num>
  <w:num w:numId="2" w16cid:durableId="344208614">
    <w:abstractNumId w:val="6"/>
  </w:num>
  <w:num w:numId="3" w16cid:durableId="930898446">
    <w:abstractNumId w:val="5"/>
  </w:num>
  <w:num w:numId="4" w16cid:durableId="940069336">
    <w:abstractNumId w:val="4"/>
  </w:num>
  <w:num w:numId="5" w16cid:durableId="139536824">
    <w:abstractNumId w:val="7"/>
  </w:num>
  <w:num w:numId="6" w16cid:durableId="1236477216">
    <w:abstractNumId w:val="3"/>
  </w:num>
  <w:num w:numId="7" w16cid:durableId="1352300990">
    <w:abstractNumId w:val="2"/>
  </w:num>
  <w:num w:numId="8" w16cid:durableId="1940870672">
    <w:abstractNumId w:val="1"/>
  </w:num>
  <w:num w:numId="9" w16cid:durableId="723602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B85"/>
    <w:rsid w:val="00034616"/>
    <w:rsid w:val="0006063C"/>
    <w:rsid w:val="0015074B"/>
    <w:rsid w:val="0029639D"/>
    <w:rsid w:val="00326F90"/>
    <w:rsid w:val="003544C9"/>
    <w:rsid w:val="00463E05"/>
    <w:rsid w:val="004C1F9F"/>
    <w:rsid w:val="00541F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C4C9F"/>
  <w14:defaultImageDpi w14:val="300"/>
  <w15:docId w15:val="{75C3D579-CAC4-4885-A595-4E7434BD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20"/>
      <w:jc w:val="both"/>
    </w:pPr>
    <w:rPr>
      <w:rFonts w:ascii="TH SarabunPSK" w:eastAsia="TH SarabunPSK" w:hAnsi="TH SarabunPSK" w:cs="TH SarabunPSK"/>
      <w:sz w:val="32"/>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rFonts w:asciiTheme="majorHAnsi" w:eastAsiaTheme="majorEastAsia" w:hAnsiTheme="majorHAnsi" w:cstheme="majorBidi"/>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160"/>
      <w:ind w:firstLine="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1995</Words>
  <Characters>9919</Characters>
  <Application>Microsoft Office Word</Application>
  <DocSecurity>0</DocSecurity>
  <Lines>413</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Thawaree Khansakorn</cp:lastModifiedBy>
  <cp:revision>2</cp:revision>
  <dcterms:created xsi:type="dcterms:W3CDTF">2013-12-23T23:15:00Z</dcterms:created>
  <dcterms:modified xsi:type="dcterms:W3CDTF">2026-03-29T07:12:00Z</dcterms:modified>
  <cp:category/>
</cp:coreProperties>
</file>