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样本编号：13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13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西藏自驾游攻略：年轻人的探险之旅</w:t>
      </w:r>
    </w:p>
    <w:p/>
    <w:p>
      <w:pPr>
        <w:pStyle w:val="Heading2"/>
      </w:pPr>
      <w:r>
        <w:rPr>
          <w:sz w:val="25"/>
        </w:rPr>
        <w:t>引言</w:t>
      </w:r>
    </w:p>
    <w:p/>
    <w:p>
      <w:r>
        <w:rPr>
          <w:sz w:val="21"/>
        </w:rPr>
        <w:t>西藏，这片神秘而古老的土地，以其壮丽的自然风光和深厚的文化底蕴吸引着无数年轻人的目光。本攻略旨在为热爱探险的年轻人提供一份详尽的西藏自驾游指南，帮助你们规划一次安全、愉快且难忘的旅程。</w:t>
      </w:r>
    </w:p>
    <w:p/>
    <w:p>
      <w:pPr>
        <w:pStyle w:val="Heading2"/>
      </w:pPr>
      <w:r>
        <w:rPr>
          <w:sz w:val="25"/>
        </w:rPr>
        <w:t>一、行前准备</w:t>
      </w:r>
    </w:p>
    <w:p/>
    <w:p>
      <w:pPr>
        <w:pStyle w:val="Heading3"/>
      </w:pPr>
      <w:r>
        <w:rPr>
          <w:sz w:val="23"/>
        </w:rPr>
        <w:t>1. 车辆检查</w:t>
      </w:r>
    </w:p>
    <w:p/>
    <w:p>
      <w:pPr>
        <w:pStyle w:val="ListBullet"/>
      </w:pPr>
      <w:r>
        <w:rPr>
          <w:b/>
          <w:sz w:val="21"/>
        </w:rPr>
        <w:t>轮胎</w:t>
      </w:r>
      <w:r>
        <w:rPr>
          <w:sz w:val="21"/>
        </w:rPr>
        <w:t>：检查轮胎磨损情况，确保胎压正常。</w:t>
      </w:r>
    </w:p>
    <w:p>
      <w:pPr>
        <w:pStyle w:val="ListBullet"/>
      </w:pPr>
      <w:r>
        <w:rPr>
          <w:b/>
          <w:sz w:val="21"/>
        </w:rPr>
        <w:t>刹车系统</w:t>
      </w:r>
      <w:r>
        <w:rPr>
          <w:sz w:val="21"/>
        </w:rPr>
        <w:t>：检查刹车片和刹车油，确保刹车性能良好。</w:t>
      </w:r>
    </w:p>
    <w:p>
      <w:pPr>
        <w:pStyle w:val="ListBullet"/>
      </w:pPr>
      <w:r>
        <w:rPr>
          <w:b/>
          <w:sz w:val="21"/>
        </w:rPr>
        <w:t>发动机</w:t>
      </w:r>
      <w:r>
        <w:rPr>
          <w:sz w:val="21"/>
        </w:rPr>
        <w:t>：检查机油、冷却液等，确保发动机运行平稳。</w:t>
      </w:r>
    </w:p>
    <w:p>
      <w:pPr>
        <w:pStyle w:val="ListBullet"/>
      </w:pPr>
      <w:r>
        <w:rPr>
          <w:b/>
          <w:sz w:val="21"/>
        </w:rPr>
        <w:t>电瓶</w:t>
      </w:r>
      <w:r>
        <w:rPr>
          <w:sz w:val="21"/>
        </w:rPr>
        <w:t>：检查电瓶电量，确保启动无误。</w:t>
      </w:r>
    </w:p>
    <w:p/>
    <w:p>
      <w:pPr>
        <w:pStyle w:val="Heading3"/>
      </w:pPr>
      <w:r>
        <w:rPr>
          <w:sz w:val="23"/>
        </w:rPr>
        <w:t>2. 必备装备清单</w:t>
      </w:r>
    </w:p>
    <w:p/>
    <w:p>
      <w:pPr>
        <w:pStyle w:val="ListBullet"/>
      </w:pPr>
      <w:r>
        <w:rPr>
          <w:b/>
          <w:sz w:val="21"/>
        </w:rPr>
        <w:t>高原反应药物</w:t>
      </w:r>
      <w:r>
        <w:rPr>
          <w:sz w:val="21"/>
        </w:rPr>
        <w:t>：红景天、高原安等。</w:t>
      </w:r>
    </w:p>
    <w:p>
      <w:pPr>
        <w:pStyle w:val="ListBullet"/>
      </w:pPr>
      <w:r>
        <w:rPr>
          <w:b/>
          <w:sz w:val="21"/>
        </w:rPr>
        <w:t>防晒用品</w:t>
      </w:r>
      <w:r>
        <w:rPr>
          <w:sz w:val="21"/>
        </w:rPr>
        <w:t>：防晒霜、墨镜、遮阳帽等。</w:t>
      </w:r>
    </w:p>
    <w:p>
      <w:pPr>
        <w:pStyle w:val="ListBullet"/>
      </w:pPr>
      <w:r>
        <w:rPr>
          <w:b/>
          <w:sz w:val="21"/>
        </w:rPr>
        <w:t>保暖衣物</w:t>
      </w:r>
      <w:r>
        <w:rPr>
          <w:sz w:val="21"/>
        </w:rPr>
        <w:t>：羽绒服、保暖内衣等。</w:t>
      </w:r>
    </w:p>
    <w:p>
      <w:pPr>
        <w:pStyle w:val="ListBullet"/>
      </w:pPr>
      <w:r>
        <w:rPr>
          <w:b/>
          <w:sz w:val="21"/>
        </w:rPr>
        <w:t>食物和水</w:t>
      </w:r>
      <w:r>
        <w:rPr>
          <w:sz w:val="21"/>
        </w:rPr>
        <w:t>：备足干粮和饮用水。</w:t>
      </w:r>
    </w:p>
    <w:p>
      <w:pPr>
        <w:pStyle w:val="ListBullet"/>
      </w:pPr>
      <w:r>
        <w:rPr>
          <w:b/>
          <w:sz w:val="21"/>
        </w:rPr>
        <w:t>急救包</w:t>
      </w:r>
      <w:r>
        <w:rPr>
          <w:sz w:val="21"/>
        </w:rPr>
        <w:t>：创可贴、止痛药、消毒液等。</w:t>
      </w:r>
    </w:p>
    <w:p/>
    <w:p>
      <w:pPr>
        <w:pStyle w:val="Heading2"/>
      </w:pPr>
      <w:r>
        <w:rPr>
          <w:sz w:val="25"/>
        </w:rPr>
        <w:t>二、路线推荐</w:t>
      </w:r>
    </w:p>
    <w:p/>
    <w:p>
      <w:pPr>
        <w:pStyle w:val="Heading3"/>
      </w:pPr>
      <w:r>
        <w:rPr>
          <w:sz w:val="23"/>
        </w:rPr>
        <w:t>1. 拉萨 - 林芝 - 波密 - 然乌湖 - 拉萨</w:t>
      </w:r>
    </w:p>
    <w:p/>
    <w:p>
      <w:pPr>
        <w:pStyle w:val="Heading4"/>
      </w:pPr>
      <w:r>
        <w:rPr>
          <w:sz w:val="22"/>
        </w:rPr>
        <w:t>拉萨</w:t>
      </w:r>
    </w:p>
    <w:p/>
    <w:p>
      <w:pPr>
        <w:pStyle w:val="ListBullet"/>
      </w:pPr>
      <w:r>
        <w:rPr>
          <w:b/>
          <w:sz w:val="21"/>
        </w:rPr>
        <w:t>布达拉宫</w:t>
      </w:r>
      <w:r>
        <w:rPr>
          <w:sz w:val="21"/>
        </w:rPr>
        <w:t>：西藏的象征，感受历史的厚重。</w:t>
      </w:r>
    </w:p>
    <w:p>
      <w:pPr>
        <w:pStyle w:val="ListBullet"/>
      </w:pPr>
      <w:r>
        <w:rPr>
          <w:b/>
          <w:sz w:val="21"/>
        </w:rPr>
        <w:t>大昭寺</w:t>
      </w:r>
      <w:r>
        <w:rPr>
          <w:sz w:val="21"/>
        </w:rPr>
        <w:t>：藏传佛教的圣地，体验宗教的神圣。</w:t>
      </w:r>
    </w:p>
    <w:p/>
    <w:p>
      <w:pPr>
        <w:pStyle w:val="Heading4"/>
      </w:pPr>
      <w:r>
        <w:rPr>
          <w:sz w:val="22"/>
        </w:rPr>
        <w:t>林芝</w:t>
      </w:r>
    </w:p>
    <w:p/>
    <w:p>
      <w:pPr>
        <w:pStyle w:val="ListBullet"/>
      </w:pPr>
      <w:r>
        <w:rPr>
          <w:b/>
          <w:sz w:val="21"/>
        </w:rPr>
        <w:t>雅鲁藏布江大峡谷</w:t>
      </w:r>
      <w:r>
        <w:rPr>
          <w:sz w:val="21"/>
        </w:rPr>
        <w:t>：世界上最深的峡谷，感受自然的壮丽。</w:t>
      </w:r>
    </w:p>
    <w:p>
      <w:pPr>
        <w:pStyle w:val="ListBullet"/>
      </w:pPr>
      <w:r>
        <w:rPr>
          <w:b/>
          <w:sz w:val="21"/>
        </w:rPr>
        <w:t>南迦巴瓦峰</w:t>
      </w:r>
      <w:r>
        <w:rPr>
          <w:sz w:val="21"/>
        </w:rPr>
        <w:t>：观赏雪山的雄伟。</w:t>
      </w:r>
    </w:p>
    <w:p/>
    <w:p>
      <w:pPr>
        <w:pStyle w:val="Heading4"/>
      </w:pPr>
      <w:r>
        <w:rPr>
          <w:sz w:val="22"/>
        </w:rPr>
        <w:t>波密</w:t>
      </w:r>
    </w:p>
    <w:p/>
    <w:p>
      <w:pPr>
        <w:pStyle w:val="ListBullet"/>
      </w:pPr>
      <w:r>
        <w:rPr>
          <w:b/>
          <w:sz w:val="21"/>
        </w:rPr>
        <w:t>米堆冰川</w:t>
      </w:r>
      <w:r>
        <w:rPr>
          <w:sz w:val="21"/>
        </w:rPr>
        <w:t>：近距离接触冰川，感受冰川的神秘。</w:t>
      </w:r>
    </w:p>
    <w:p/>
    <w:p>
      <w:pPr>
        <w:pStyle w:val="Heading4"/>
      </w:pPr>
      <w:r>
        <w:rPr>
          <w:sz w:val="22"/>
        </w:rPr>
        <w:t>然乌湖</w:t>
      </w:r>
    </w:p>
    <w:p/>
    <w:p>
      <w:pPr>
        <w:pStyle w:val="ListBullet"/>
      </w:pPr>
      <w:r>
        <w:rPr>
          <w:b/>
          <w:sz w:val="21"/>
        </w:rPr>
        <w:t>然乌湖</w:t>
      </w:r>
      <w:r>
        <w:rPr>
          <w:sz w:val="21"/>
        </w:rPr>
        <w:t>：湖水清澈，倒映着雪山，如同仙境。</w:t>
      </w:r>
    </w:p>
    <w:p/>
    <w:p>
      <w:pPr>
        <w:pStyle w:val="Heading3"/>
      </w:pPr>
      <w:r>
        <w:rPr>
          <w:sz w:val="23"/>
        </w:rPr>
        <w:t>2. 拉萨 - 日喀则 - 珠峰大本营 - 拉萨</w:t>
      </w:r>
    </w:p>
    <w:p/>
    <w:p>
      <w:pPr>
        <w:pStyle w:val="Heading4"/>
      </w:pPr>
      <w:r>
        <w:rPr>
          <w:sz w:val="22"/>
        </w:rPr>
        <w:t>日喀则</w:t>
      </w:r>
    </w:p>
    <w:p/>
    <w:p>
      <w:pPr>
        <w:pStyle w:val="ListBullet"/>
      </w:pPr>
      <w:r>
        <w:rPr>
          <w:b/>
          <w:sz w:val="21"/>
        </w:rPr>
        <w:t>扎什伦布寺</w:t>
      </w:r>
      <w:r>
        <w:rPr>
          <w:sz w:val="21"/>
        </w:rPr>
        <w:t>：藏传佛教格鲁派的六大寺院之一，感受宗教的庄严。</w:t>
      </w:r>
    </w:p>
    <w:p/>
    <w:p>
      <w:pPr>
        <w:pStyle w:val="Heading4"/>
      </w:pPr>
      <w:r>
        <w:rPr>
          <w:sz w:val="22"/>
        </w:rPr>
        <w:t>珠峰大本营</w:t>
      </w:r>
    </w:p>
    <w:p/>
    <w:p>
      <w:pPr>
        <w:pStyle w:val="ListBullet"/>
      </w:pPr>
      <w:r>
        <w:rPr>
          <w:b/>
          <w:sz w:val="21"/>
        </w:rPr>
        <w:t>珠穆朗玛峰</w:t>
      </w:r>
      <w:r>
        <w:rPr>
          <w:sz w:val="21"/>
        </w:rPr>
        <w:t>：世界最高峰，感受攀登的挑战。</w:t>
      </w:r>
    </w:p>
    <w:p/>
    <w:p>
      <w:pPr>
        <w:pStyle w:val="Heading2"/>
      </w:pPr>
      <w:r>
        <w:rPr>
          <w:sz w:val="25"/>
        </w:rPr>
        <w:t>三、实用小贴士</w:t>
      </w:r>
    </w:p>
    <w:p/>
    <w:p>
      <w:pPr>
        <w:pStyle w:val="Heading3"/>
      </w:pPr>
      <w:r>
        <w:rPr>
          <w:sz w:val="23"/>
        </w:rPr>
        <w:t>1. 高原反应应对</w:t>
      </w:r>
    </w:p>
    <w:p/>
    <w:p>
      <w:pPr>
        <w:pStyle w:val="ListBullet"/>
      </w:pPr>
      <w:r>
        <w:rPr>
          <w:b/>
          <w:sz w:val="21"/>
        </w:rPr>
        <w:t>适应期</w:t>
      </w:r>
      <w:r>
        <w:rPr>
          <w:sz w:val="21"/>
        </w:rPr>
        <w:t>：到达高原后，先休息1-2天，让身体适应高原环境。</w:t>
      </w:r>
    </w:p>
    <w:p>
      <w:pPr>
        <w:pStyle w:val="ListBullet"/>
      </w:pPr>
      <w:r>
        <w:rPr>
          <w:b/>
          <w:sz w:val="21"/>
        </w:rPr>
        <w:t>饮食</w:t>
      </w:r>
      <w:r>
        <w:rPr>
          <w:sz w:val="21"/>
        </w:rPr>
        <w:t>：多吃蔬菜水果，保持水分。</w:t>
      </w:r>
    </w:p>
    <w:p/>
    <w:p>
      <w:pPr>
        <w:pStyle w:val="Heading3"/>
      </w:pPr>
      <w:r>
        <w:rPr>
          <w:sz w:val="23"/>
        </w:rPr>
        <w:t>2. 紧急求助</w:t>
      </w:r>
    </w:p>
    <w:p/>
    <w:p>
      <w:pPr>
        <w:pStyle w:val="ListBullet"/>
      </w:pPr>
      <w:r>
        <w:rPr>
          <w:b/>
          <w:sz w:val="21"/>
        </w:rPr>
        <w:t>当地医院</w:t>
      </w:r>
      <w:r>
        <w:rPr>
          <w:sz w:val="21"/>
        </w:rPr>
        <w:t>：了解沿途医院的位置和联系方式。</w:t>
      </w:r>
    </w:p>
    <w:p>
      <w:pPr>
        <w:pStyle w:val="ListBullet"/>
      </w:pPr>
      <w:r>
        <w:rPr>
          <w:b/>
          <w:sz w:val="21"/>
        </w:rPr>
        <w:t>救援电话</w:t>
      </w:r>
      <w:r>
        <w:rPr>
          <w:sz w:val="21"/>
        </w:rPr>
        <w:t>：记下当地的救援电话，如遇紧急情况及时求助。</w:t>
      </w:r>
    </w:p>
    <w:p/>
    <w:p>
      <w:pPr>
        <w:pStyle w:val="Heading2"/>
      </w:pPr>
      <w:r>
        <w:rPr>
          <w:sz w:val="25"/>
        </w:rPr>
        <w:t>四、结语</w:t>
      </w:r>
    </w:p>
    <w:p/>
    <w:p>
      <w:r>
        <w:rPr>
          <w:sz w:val="21"/>
        </w:rPr>
        <w:t>西藏自驾游是一次挑战自我、探索未知的旅程。希望这份攻略能帮助你们更好地规划行程，享受旅途中的每一个瞬间。同时，也请大家在旅途中尊重当地的自然环境和文化，保护这片神圣的土地。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预计完成时间：一周</w:t>
      </w:r>
    </w:p>
    <w:p/>
    <w:p>
      <w:r>
        <w:rPr>
          <w:b/>
          <w:sz w:val="21"/>
        </w:rPr>
        <w:t>总篇幅：约2万字</w:t>
      </w:r>
    </w:p>
    <w:p/>
    <w:p>
      <w:r>
        <w:rPr>
          <w:b/>
          <w:sz w:val="21"/>
        </w:rPr>
        <w:t>高清图片：30张以上</w:t>
      </w:r>
    </w:p>
    <w:p/>
    <w:p>
      <w:r>
        <w:rPr>
          <w:sz w:val="21"/>
        </w:rPr>
        <w:t>希望这份攻略能激发你对西藏的向往，让你的自驾游之旅充满乐趣和回忆。安全驾驶，享受旅程！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