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28"/>
        </w:rPr>
        <w:t>样本编号：18</w:t>
      </w:r>
    </w:p>
    <w:p>
      <w:r>
        <w:rPr>
          <w:b/>
          <w:sz w:val="22"/>
        </w:rPr>
        <w:t>领域：旅游</w:t>
      </w:r>
    </w:p>
    <w:p>
      <w:r>
        <w:rPr>
          <w:i/>
          <w:sz w:val="20"/>
        </w:rPr>
        <w:t>【请结合评分表第 18 行的金标准，对以下AI生成内容评分】</w:t>
      </w:r>
    </w:p>
    <w:p>
      <w:r>
        <w:t>──────────────────────────────────────────────────</w:t>
      </w:r>
    </w:p>
    <w:p>
      <w:r>
        <w:rPr>
          <w:sz w:val="21"/>
        </w:rPr>
        <w:t>根据您的要求，我为一家三口设计了一份成都五日游的旅行计划。此方案旨在提供一个既放松又充满文化体验的旅程。</w:t>
      </w:r>
    </w:p>
    <w:p/>
    <w:p>
      <w:pPr>
        <w:pStyle w:val="Heading3"/>
      </w:pPr>
      <w:r>
        <w:rPr>
          <w:sz w:val="23"/>
        </w:rPr>
        <w:t>第一天：抵达与初步探索</w:t>
      </w:r>
    </w:p>
    <w:p>
      <w:pPr>
        <w:pStyle w:val="ListBullet"/>
      </w:pPr>
      <w:r>
        <w:rPr>
          <w:b/>
          <w:sz w:val="21"/>
        </w:rPr>
        <w:t>上午</w:t>
      </w:r>
      <w:r>
        <w:rPr>
          <w:sz w:val="21"/>
        </w:rPr>
        <w:t>：从出发地乘坐飞机前往成都双流国际机场。抵达后，由预定好的接送服务直接送往市中心四星级酒店办理入住手续。</w:t>
      </w:r>
    </w:p>
    <w:p>
      <w:pPr>
        <w:pStyle w:val="ListBullet"/>
      </w:pPr>
      <w:r>
        <w:rPr>
          <w:b/>
          <w:sz w:val="21"/>
        </w:rPr>
        <w:t>下午</w:t>
      </w:r>
      <w:r>
        <w:rPr>
          <w:sz w:val="21"/>
        </w:rPr>
        <w:t>：稍作休息后，可以先去酒店附近的春熙路逛逛，感受一下成都的都市氛围，并尝试一些当地小吃作为午餐。</w:t>
      </w:r>
    </w:p>
    <w:p>
      <w:pPr>
        <w:pStyle w:val="ListBullet"/>
      </w:pPr>
      <w:r>
        <w:rPr>
          <w:b/>
          <w:sz w:val="21"/>
        </w:rPr>
        <w:t>晚上</w:t>
      </w:r>
      <w:r>
        <w:rPr>
          <w:sz w:val="21"/>
        </w:rPr>
        <w:t>：在酒店附近享用晚餐，推荐品尝四川火锅或串串香等特色美食。</w:t>
      </w:r>
    </w:p>
    <w:p/>
    <w:p>
      <w:pPr>
        <w:pStyle w:val="Heading3"/>
      </w:pPr>
      <w:r>
        <w:rPr>
          <w:sz w:val="23"/>
        </w:rPr>
        <w:t>第二天：历史遗迹之旅</w:t>
      </w:r>
    </w:p>
    <w:p>
      <w:pPr>
        <w:pStyle w:val="ListBullet"/>
      </w:pPr>
      <w:r>
        <w:rPr>
          <w:b/>
          <w:sz w:val="21"/>
        </w:rPr>
        <w:t>全天</w:t>
      </w:r>
      <w:r>
        <w:rPr>
          <w:sz w:val="21"/>
        </w:rPr>
        <w:t>：参观武侯祠及锦里古街。这里不仅可以让您了解三国时期的历史故事，还能让您体验到地道的老成都生活方式。午餐可在锦里解决，这里有各种传统小吃供选择。</w:t>
      </w:r>
    </w:p>
    <w:p>
      <w:pPr>
        <w:pStyle w:val="ListBullet"/>
      </w:pPr>
      <w:r>
        <w:rPr>
          <w:b/>
          <w:sz w:val="21"/>
        </w:rPr>
        <w:t>晚上</w:t>
      </w:r>
      <w:r>
        <w:rPr>
          <w:sz w:val="21"/>
        </w:rPr>
        <w:t>：返回市区，在宽窄巷子附近散步并寻找晚餐地点，享受悠闲的夜晚时光。</w:t>
      </w:r>
    </w:p>
    <w:p/>
    <w:p>
      <w:pPr>
        <w:pStyle w:val="Heading3"/>
      </w:pPr>
      <w:r>
        <w:rPr>
          <w:sz w:val="23"/>
        </w:rPr>
        <w:t>第三天：亲近自然与动物</w:t>
      </w:r>
    </w:p>
    <w:p>
      <w:pPr>
        <w:pStyle w:val="ListBullet"/>
      </w:pPr>
      <w:r>
        <w:rPr>
          <w:b/>
          <w:sz w:val="21"/>
        </w:rPr>
        <w:t>上午至下午</w:t>
      </w:r>
      <w:r>
        <w:rPr>
          <w:sz w:val="21"/>
        </w:rPr>
        <w:t>：前往成都大熊猫繁育研究基地，近距离观察可爱的大熊猫以及其他珍稀野生动物。记得早点出发以避开人流高峰。</w:t>
      </w:r>
    </w:p>
    <w:p>
      <w:pPr>
        <w:pStyle w:val="ListBullet"/>
      </w:pPr>
      <w:r>
        <w:rPr>
          <w:b/>
          <w:sz w:val="21"/>
        </w:rPr>
        <w:t>傍晚</w:t>
      </w:r>
      <w:r>
        <w:rPr>
          <w:sz w:val="21"/>
        </w:rPr>
        <w:t>：回到市区后，可以选择去九眼桥酒吧街体验成都夜生活的一部分，但考虑到有小孩同行，建议挑选较为安静舒适的餐厅结束这一天。</w:t>
      </w:r>
    </w:p>
    <w:p/>
    <w:p>
      <w:pPr>
        <w:pStyle w:val="Heading3"/>
      </w:pPr>
      <w:r>
        <w:rPr>
          <w:sz w:val="23"/>
        </w:rPr>
        <w:t>第四天：水利工程与古镇风情</w:t>
      </w:r>
    </w:p>
    <w:p>
      <w:pPr>
        <w:pStyle w:val="ListBullet"/>
      </w:pPr>
      <w:r>
        <w:rPr>
          <w:b/>
          <w:sz w:val="21"/>
        </w:rPr>
        <w:t>全天</w:t>
      </w:r>
      <w:r>
        <w:rPr>
          <w:sz w:val="21"/>
        </w:rPr>
        <w:t>：参加一日游团前往都江堰景区以及青城山。这两个地方都是世界文化遗产，不仅风景优美而且历史悠久。午餐可跟随导游安排在当地特色餐馆用餐。</w:t>
      </w:r>
    </w:p>
    <w:p>
      <w:pPr>
        <w:pStyle w:val="ListBullet"/>
      </w:pPr>
      <w:r>
        <w:rPr>
          <w:b/>
          <w:sz w:val="21"/>
        </w:rPr>
        <w:t>晚上</w:t>
      </w:r>
      <w:r>
        <w:rPr>
          <w:sz w:val="21"/>
        </w:rPr>
        <w:t>：返回成都市区，自由活动。</w:t>
      </w:r>
    </w:p>
    <w:p/>
    <w:p>
      <w:pPr>
        <w:pStyle w:val="Heading3"/>
      </w:pPr>
      <w:r>
        <w:rPr>
          <w:sz w:val="23"/>
        </w:rPr>
        <w:t>第五天：告别与返程</w:t>
      </w:r>
    </w:p>
    <w:p>
      <w:pPr>
        <w:pStyle w:val="ListBullet"/>
      </w:pPr>
      <w:r>
        <w:rPr>
          <w:sz w:val="21"/>
        </w:rPr>
        <w:t>根据返程航班时间决定是否还有空闲时间进行最后的购物或是再次游览之前未尽兴的地方。</w:t>
      </w:r>
    </w:p>
    <w:p>
      <w:pPr>
        <w:pStyle w:val="ListBullet"/>
      </w:pPr>
      <w:r>
        <w:rPr>
          <w:sz w:val="21"/>
        </w:rPr>
        <w:t>之后收拾行李退房，乘坐预定车辆前往机场，结束愉快的成都之行。</w:t>
      </w:r>
    </w:p>
    <w:p/>
    <w:p>
      <w:r>
        <w:rPr>
          <w:sz w:val="18"/>
        </w:rPr>
        <w:t>────────────────────────────────────────</w:t>
      </w:r>
    </w:p>
    <w:p/>
    <w:p>
      <w:pPr>
        <w:pStyle w:val="Heading4"/>
      </w:pPr>
      <w:r>
        <w:rPr>
          <w:sz w:val="22"/>
        </w:rPr>
        <w:t>注意事项：</w:t>
      </w:r>
    </w:p>
    <w:p>
      <w:pPr>
        <w:pStyle w:val="ListBullet"/>
      </w:pPr>
      <w:r>
        <w:rPr>
          <w:sz w:val="21"/>
        </w:rPr>
        <w:t>请确保所有预订信息准确无误，并提前打印或保存好电子版确认单据。</w:t>
      </w:r>
    </w:p>
    <w:p>
      <w:pPr>
        <w:pStyle w:val="ListBullet"/>
      </w:pPr>
      <w:r>
        <w:rPr>
          <w:sz w:val="21"/>
        </w:rPr>
        <w:t>考虑到季节变化，请适当调整衣物携带量。</w:t>
      </w:r>
    </w:p>
    <w:p>
      <w:pPr>
        <w:pStyle w:val="ListBullet"/>
      </w:pPr>
      <w:r>
        <w:rPr>
          <w:sz w:val="21"/>
        </w:rPr>
        <w:t>在外就餐时注意食品安全和个人卫生。</w:t>
      </w:r>
    </w:p>
    <w:p>
      <w:pPr>
        <w:pStyle w:val="ListBullet"/>
      </w:pPr>
      <w:r>
        <w:rPr>
          <w:sz w:val="21"/>
        </w:rPr>
        <w:t>保持手机电量充足，并随身携带充电宝，以便随时使用导航软件和联系家人朋友。</w:t>
      </w:r>
    </w:p>
    <w:p>
      <w:pPr>
        <w:pStyle w:val="ListBullet"/>
      </w:pPr>
      <w:r>
        <w:rPr>
          <w:sz w:val="21"/>
        </w:rPr>
        <w:t>最后，希望这份行程能给这家人带来难忘的美好回忆！</w:t>
      </w:r>
    </w:p>
    <w:p>
      <w:r>
        <w: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