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样本编号：37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37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根据您提供的任务目标和执行细节，以下是为传统零售企业设计的数字化转型路线图的概要：</w:t>
      </w:r>
    </w:p>
    <w:p/>
    <w:p>
      <w:pPr>
        <w:pStyle w:val="Heading3"/>
      </w:pPr>
      <w:r>
        <w:rPr>
          <w:sz w:val="23"/>
        </w:rPr>
        <w:t>1. 项目启动阶段（第1季度）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完成业务流程分析，识别数字化转型的关键痛点。</w:t>
      </w:r>
    </w:p>
    <w:p>
      <w:pPr>
        <w:pStyle w:val="ListBullet"/>
      </w:pPr>
      <w:r>
        <w:rPr>
          <w:sz w:val="21"/>
        </w:rPr>
        <w:t>制定详细的数字化转型计划和时间表。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企业高层管理者和IT部门合作，进行全面的业务流程分析。</w:t>
      </w:r>
    </w:p>
    <w:p>
      <w:pPr>
        <w:pStyle w:val="ListBullet"/>
      </w:pPr>
      <w:r>
        <w:rPr>
          <w:sz w:val="21"/>
        </w:rPr>
        <w:t>市场营销团队和一线员工提供市场和客户反馈，帮助识别转型需求。</w:t>
      </w:r>
    </w:p>
    <w:p>
      <w:pPr>
        <w:pStyle w:val="ListBullet"/>
      </w:pPr>
      <w:r>
        <w:rPr>
          <w:sz w:val="21"/>
        </w:rPr>
        <w:t>与供应商和合作伙伴沟通，确保供应链的数字化协同。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完成业务流程分析报告。</w:t>
      </w:r>
    </w:p>
    <w:p>
      <w:pPr>
        <w:pStyle w:val="ListBullet"/>
      </w:pPr>
      <w:r>
        <w:rPr>
          <w:sz w:val="21"/>
        </w:rPr>
        <w:t>制定数字化转型的详细计划和时间表。</w:t>
      </w:r>
    </w:p>
    <w:p/>
    <w:p>
      <w:pPr>
        <w:pStyle w:val="Heading3"/>
      </w:pPr>
      <w:r>
        <w:rPr>
          <w:sz w:val="23"/>
        </w:rPr>
        <w:t>2. 技术实施阶段（第2季度）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引入大数据分析、云计算和人工智能技术。</w:t>
      </w:r>
    </w:p>
    <w:p>
      <w:pPr>
        <w:pStyle w:val="ListBullet"/>
      </w:pPr>
      <w:r>
        <w:rPr>
          <w:sz w:val="21"/>
        </w:rPr>
        <w:t>升级供应链管理、库存控制和客户服务系统。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IT部门负责技术选型和实施，确保系统的安全性和稳定性。</w:t>
      </w:r>
    </w:p>
    <w:p>
      <w:pPr>
        <w:pStyle w:val="ListBullet"/>
      </w:pPr>
      <w:r>
        <w:rPr>
          <w:sz w:val="21"/>
        </w:rPr>
        <w:t>市场营销团队负责制定新的市场策略，利用数字化工具提升品牌影响力。</w:t>
      </w:r>
    </w:p>
    <w:p>
      <w:pPr>
        <w:pStyle w:val="ListBullet"/>
      </w:pPr>
      <w:r>
        <w:rPr>
          <w:sz w:val="21"/>
        </w:rPr>
        <w:t>一线员工参与系统测试，提供反馈以优化用户体验。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完成关键系统的升级和部署。</w:t>
      </w:r>
    </w:p>
    <w:p>
      <w:pPr>
        <w:pStyle w:val="ListBullet"/>
      </w:pPr>
      <w:r>
        <w:rPr>
          <w:sz w:val="21"/>
        </w:rPr>
        <w:t>初步实现线上线下融合，提升客户服务效率。</w:t>
      </w:r>
    </w:p>
    <w:p/>
    <w:p>
      <w:pPr>
        <w:pStyle w:val="Heading3"/>
      </w:pPr>
      <w:r>
        <w:rPr>
          <w:sz w:val="23"/>
        </w:rPr>
        <w:t>3. 全渠道融合阶段（第3季度）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加强线上线下融合，打造全渠道购物体验。</w:t>
      </w:r>
    </w:p>
    <w:p>
      <w:pPr>
        <w:pStyle w:val="ListBullet"/>
      </w:pPr>
      <w:r>
        <w:rPr>
          <w:sz w:val="21"/>
        </w:rPr>
        <w:t>优化客户体验，提升客户满意度。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市场营销团队和IT部门合作，开发和优化全渠道营销策略。</w:t>
      </w:r>
    </w:p>
    <w:p>
      <w:pPr>
        <w:pStyle w:val="ListBullet"/>
      </w:pPr>
      <w:r>
        <w:rPr>
          <w:sz w:val="21"/>
        </w:rPr>
        <w:t>一线员工接受培训，熟悉新的工作流程和客户服务标准。</w:t>
      </w:r>
    </w:p>
    <w:p>
      <w:pPr>
        <w:pStyle w:val="ListBullet"/>
      </w:pPr>
      <w:r>
        <w:rPr>
          <w:sz w:val="21"/>
        </w:rPr>
        <w:t>收集和分析客户反馈，持续优化购物体验。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实现线上线下无缝对接，提升客户购物便利性。</w:t>
      </w:r>
    </w:p>
    <w:p>
      <w:pPr>
        <w:pStyle w:val="ListBullet"/>
      </w:pPr>
      <w:r>
        <w:rPr>
          <w:sz w:val="21"/>
        </w:rPr>
        <w:t>客户满意度显著提升。</w:t>
      </w:r>
    </w:p>
    <w:p/>
    <w:p>
      <w:pPr>
        <w:pStyle w:val="Heading3"/>
      </w:pPr>
      <w:r>
        <w:rPr>
          <w:sz w:val="23"/>
        </w:rPr>
        <w:t>4. 持续优化阶段（第4季度）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根据前三个季度的实施效果，进行调整和优化。</w:t>
      </w:r>
    </w:p>
    <w:p>
      <w:pPr>
        <w:pStyle w:val="ListBullet"/>
      </w:pPr>
      <w:r>
        <w:rPr>
          <w:sz w:val="21"/>
        </w:rPr>
        <w:t>准备全国范围内的推广。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企业高层管理者和IT部门评估项目进展，确定优化方向。</w:t>
      </w:r>
    </w:p>
    <w:p>
      <w:pPr>
        <w:pStyle w:val="ListBullet"/>
      </w:pPr>
      <w:r>
        <w:rPr>
          <w:sz w:val="21"/>
        </w:rPr>
        <w:t>市场营销团队根据市场反馈调整营销策略。</w:t>
      </w:r>
    </w:p>
    <w:p>
      <w:pPr>
        <w:pStyle w:val="ListBullet"/>
      </w:pPr>
      <w:r>
        <w:rPr>
          <w:sz w:val="21"/>
        </w:rPr>
        <w:t>一线员工和供应商提供实际操作中的反馈，帮助改进流程。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完成初步转型，实现预期的投资回报。</w:t>
      </w:r>
    </w:p>
    <w:p>
      <w:pPr>
        <w:pStyle w:val="ListBullet"/>
      </w:pPr>
      <w:r>
        <w:rPr>
          <w:sz w:val="21"/>
        </w:rPr>
        <w:t>准备全国范围内的推广计划。</w:t>
      </w:r>
    </w:p>
    <w:p/>
    <w:p>
      <w:pPr>
        <w:pStyle w:val="Heading3"/>
      </w:pPr>
      <w:r>
        <w:rPr>
          <w:sz w:val="23"/>
        </w:rPr>
        <w:t>后续行动</w:t>
      </w:r>
    </w:p>
    <w:p/>
    <w:p>
      <w:pPr>
        <w:pStyle w:val="ListBullet"/>
      </w:pPr>
      <w:r>
        <w:rPr>
          <w:sz w:val="21"/>
        </w:rPr>
        <w:t>在全国范围内推广数字化转型成果。</w:t>
      </w:r>
    </w:p>
    <w:p>
      <w:pPr>
        <w:pStyle w:val="ListBullet"/>
      </w:pPr>
      <w:r>
        <w:rPr>
          <w:sz w:val="21"/>
        </w:rPr>
        <w:t>持续监控市场变化和技术发展，保持竞争力。</w:t>
      </w:r>
    </w:p>
    <w:p>
      <w:pPr>
        <w:pStyle w:val="ListBullet"/>
      </w:pPr>
      <w:r>
        <w:rPr>
          <w:sz w:val="21"/>
        </w:rPr>
        <w:t>定期评估转型效果，确保持续改进。</w:t>
      </w:r>
    </w:p>
    <w:p/>
    <w:p>
      <w:pPr>
        <w:pStyle w:val="Heading3"/>
      </w:pPr>
      <w:r>
        <w:rPr>
          <w:sz w:val="23"/>
        </w:rPr>
        <w:t>预算和资源分配</w:t>
      </w:r>
    </w:p>
    <w:p/>
    <w:p>
      <w:pPr>
        <w:pStyle w:val="ListBullet"/>
      </w:pPr>
      <w:r>
        <w:rPr>
          <w:sz w:val="21"/>
        </w:rPr>
        <w:t>总投资：500万元人民币。</w:t>
      </w:r>
    </w:p>
    <w:p>
      <w:pPr>
        <w:pStyle w:val="ListBullet"/>
      </w:pPr>
      <w:r>
        <w:rPr>
          <w:sz w:val="21"/>
        </w:rPr>
        <w:t>软件开发与采购：300万。</w:t>
      </w:r>
    </w:p>
    <w:p>
      <w:pPr>
        <w:pStyle w:val="ListBullet"/>
      </w:pPr>
      <w:r>
        <w:rPr>
          <w:sz w:val="21"/>
        </w:rPr>
        <w:t>硬件设备更新维护：100万。</w:t>
      </w:r>
    </w:p>
    <w:p>
      <w:pPr>
        <w:pStyle w:val="ListBullet"/>
      </w:pPr>
      <w:r>
        <w:rPr>
          <w:sz w:val="21"/>
        </w:rPr>
        <w:t>培训与咨询费用：100万。</w:t>
      </w:r>
    </w:p>
    <w:p/>
    <w:p>
      <w:pPr>
        <w:pStyle w:val="Heading3"/>
      </w:pPr>
      <w:r>
        <w:rPr>
          <w:sz w:val="23"/>
        </w:rPr>
        <w:t>沟通和参与</w:t>
      </w:r>
    </w:p>
    <w:p/>
    <w:p>
      <w:pPr>
        <w:pStyle w:val="ListBullet"/>
      </w:pPr>
      <w:r>
        <w:rPr>
          <w:sz w:val="21"/>
        </w:rPr>
        <w:t>保持透明沟通，鼓励全员参与。</w:t>
      </w:r>
    </w:p>
    <w:p>
      <w:pPr>
        <w:pStyle w:val="ListBullet"/>
      </w:pPr>
      <w:r>
        <w:rPr>
          <w:sz w:val="21"/>
        </w:rPr>
        <w:t>定期举行项目进度会议，确保所有利益相关者的信息同步。</w:t>
      </w:r>
    </w:p>
    <w:p/>
    <w:p>
      <w:r>
        <w:rPr>
          <w:sz w:val="21"/>
        </w:rPr>
        <w:t>通过以上步骤，企业可以有序地推进数字化转型，实现业务流程的优化和客户体验的提升。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