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1E" w:rsidRDefault="0035151E" w:rsidP="0035151E"/>
    <w:p w:rsidR="0035151E" w:rsidRDefault="0035151E" w:rsidP="0035151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Para enfrentar esse desafio com o Google Cloud, a empresa de comércio eletrônico pode utilizar uma combinação de serviços e ferramentas para processar e analisar os dados de vendas de forma rápida e eficiente. Aqui estão algumas sugestões:</w:t>
      </w:r>
    </w:p>
    <w:p w:rsidR="0035151E" w:rsidRDefault="0035151E" w:rsidP="0035151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BigQuery</w:t>
      </w:r>
      <w:proofErr w:type="spellEnd"/>
      <w:r>
        <w:rPr>
          <w:rFonts w:ascii="Segoe UI" w:hAnsi="Segoe UI" w:cs="Segoe UI"/>
          <w:color w:val="0D0D0D"/>
        </w:rPr>
        <w:t xml:space="preserve">: O </w:t>
      </w:r>
      <w:proofErr w:type="spellStart"/>
      <w:r>
        <w:rPr>
          <w:rFonts w:ascii="Segoe UI" w:hAnsi="Segoe UI" w:cs="Segoe UI"/>
          <w:color w:val="0D0D0D"/>
        </w:rPr>
        <w:t>BigQuery</w:t>
      </w:r>
      <w:proofErr w:type="spellEnd"/>
      <w:r>
        <w:rPr>
          <w:rFonts w:ascii="Segoe UI" w:hAnsi="Segoe UI" w:cs="Segoe UI"/>
          <w:color w:val="0D0D0D"/>
        </w:rPr>
        <w:t xml:space="preserve"> é um serviço de data </w:t>
      </w:r>
      <w:proofErr w:type="spellStart"/>
      <w:r>
        <w:rPr>
          <w:rFonts w:ascii="Segoe UI" w:hAnsi="Segoe UI" w:cs="Segoe UI"/>
          <w:color w:val="0D0D0D"/>
        </w:rPr>
        <w:t>warehouse</w:t>
      </w:r>
      <w:proofErr w:type="spellEnd"/>
      <w:r>
        <w:rPr>
          <w:rFonts w:ascii="Segoe UI" w:hAnsi="Segoe UI" w:cs="Segoe UI"/>
          <w:color w:val="0D0D0D"/>
        </w:rPr>
        <w:t xml:space="preserve"> totalmente gerenciado e altamente escalável oferecido pelo Google Cloud. Ele permite que você armazene e consulte grandes volumes de dados de forma rápida e eficiente, usando SQL padrão. Com o </w:t>
      </w:r>
      <w:proofErr w:type="spellStart"/>
      <w:r>
        <w:rPr>
          <w:rFonts w:ascii="Segoe UI" w:hAnsi="Segoe UI" w:cs="Segoe UI"/>
          <w:color w:val="0D0D0D"/>
        </w:rPr>
        <w:t>BigQuery</w:t>
      </w:r>
      <w:proofErr w:type="spellEnd"/>
      <w:r>
        <w:rPr>
          <w:rFonts w:ascii="Segoe UI" w:hAnsi="Segoe UI" w:cs="Segoe UI"/>
          <w:color w:val="0D0D0D"/>
        </w:rPr>
        <w:t>, a empresa pode importar os dados de vendas e executar consultas complexas para extrair insights valiosos em tempo real.</w:t>
      </w:r>
    </w:p>
    <w:p w:rsidR="0035151E" w:rsidRDefault="0035151E" w:rsidP="0035151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Dataflow</w:t>
      </w:r>
      <w:proofErr w:type="spellEnd"/>
      <w:r>
        <w:rPr>
          <w:rFonts w:ascii="Segoe UI" w:hAnsi="Segoe UI" w:cs="Segoe UI"/>
          <w:color w:val="0D0D0D"/>
        </w:rPr>
        <w:t xml:space="preserve">: O Google Cloud </w:t>
      </w:r>
      <w:proofErr w:type="spellStart"/>
      <w:r>
        <w:rPr>
          <w:rFonts w:ascii="Segoe UI" w:hAnsi="Segoe UI" w:cs="Segoe UI"/>
          <w:color w:val="0D0D0D"/>
        </w:rPr>
        <w:t>Dataflow</w:t>
      </w:r>
      <w:proofErr w:type="spellEnd"/>
      <w:r>
        <w:rPr>
          <w:rFonts w:ascii="Segoe UI" w:hAnsi="Segoe UI" w:cs="Segoe UI"/>
          <w:color w:val="0D0D0D"/>
        </w:rPr>
        <w:t xml:space="preserve"> é um serviço de processamento de dados em tempo real e em lote. Ele permite que você processe e transforme grandes volumes de dados de maneira eficiente e escalável. A empresa pode usar o </w:t>
      </w:r>
      <w:proofErr w:type="spellStart"/>
      <w:r>
        <w:rPr>
          <w:rFonts w:ascii="Segoe UI" w:hAnsi="Segoe UI" w:cs="Segoe UI"/>
          <w:color w:val="0D0D0D"/>
        </w:rPr>
        <w:t>Dataflow</w:t>
      </w:r>
      <w:proofErr w:type="spellEnd"/>
      <w:r>
        <w:rPr>
          <w:rFonts w:ascii="Segoe UI" w:hAnsi="Segoe UI" w:cs="Segoe UI"/>
          <w:color w:val="0D0D0D"/>
        </w:rPr>
        <w:t xml:space="preserve"> para preparar e limpar os dados de vendas antes de carregá-los no </w:t>
      </w:r>
      <w:proofErr w:type="spellStart"/>
      <w:r>
        <w:rPr>
          <w:rFonts w:ascii="Segoe UI" w:hAnsi="Segoe UI" w:cs="Segoe UI"/>
          <w:color w:val="0D0D0D"/>
        </w:rPr>
        <w:t>BigQuery</w:t>
      </w:r>
      <w:proofErr w:type="spellEnd"/>
      <w:r>
        <w:rPr>
          <w:rFonts w:ascii="Segoe UI" w:hAnsi="Segoe UI" w:cs="Segoe UI"/>
          <w:color w:val="0D0D0D"/>
        </w:rPr>
        <w:t>, garantindo que estejam prontos para análise.</w:t>
      </w:r>
    </w:p>
    <w:p w:rsidR="0035151E" w:rsidRDefault="0035151E" w:rsidP="0035151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Pub/Sub</w:t>
      </w:r>
      <w:r>
        <w:rPr>
          <w:rFonts w:ascii="Segoe UI" w:hAnsi="Segoe UI" w:cs="Segoe UI"/>
          <w:color w:val="0D0D0D"/>
        </w:rPr>
        <w:t>: O Google Cloud Pub/Sub é um serviço de mensagens assíncronas escalável que permite a ingestão e entrega de eventos em tempo real. A empresa pode usar o Pub/Sub para capturar e processar eventos de vendas em tempo real, garantindo que os dados estejam sempre atualizados e prontos para análise.</w:t>
      </w:r>
    </w:p>
    <w:p w:rsidR="0035151E" w:rsidRDefault="0035151E" w:rsidP="0035151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Google Data Studio</w:t>
      </w:r>
      <w:r>
        <w:rPr>
          <w:rFonts w:ascii="Segoe UI" w:hAnsi="Segoe UI" w:cs="Segoe UI"/>
          <w:color w:val="0D0D0D"/>
        </w:rPr>
        <w:t xml:space="preserve">: O Google Data Studio é uma ferramenta de visualização de dados que permite criar painéis interativos e relatórios personalizados com facilidade. A empresa pode usar o Data Studio para criar dashboards personalizados que mostram métricas-chave de vendas e insights derivados da análise dos dados armazenados no </w:t>
      </w:r>
      <w:proofErr w:type="spellStart"/>
      <w:r>
        <w:rPr>
          <w:rFonts w:ascii="Segoe UI" w:hAnsi="Segoe UI" w:cs="Segoe UI"/>
          <w:color w:val="0D0D0D"/>
        </w:rPr>
        <w:t>BigQuery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35151E" w:rsidRDefault="0035151E" w:rsidP="0035151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 essa combinação de serviços e ferramentas do Google Cloud, a empresa de comércio eletrônico pode processar rapidamente os dados de vendas e gerar insights valiosos para tomar decisões comerciais informadas.</w:t>
      </w:r>
    </w:p>
    <w:p w:rsidR="00CB33E3" w:rsidRDefault="00CB33E3">
      <w:bookmarkStart w:id="0" w:name="_GoBack"/>
      <w:bookmarkEnd w:id="0"/>
    </w:p>
    <w:sectPr w:rsidR="00CB3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BA0"/>
    <w:multiLevelType w:val="multilevel"/>
    <w:tmpl w:val="6D16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1E"/>
    <w:rsid w:val="0035151E"/>
    <w:rsid w:val="00CB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4508"/>
  <w15:chartTrackingRefBased/>
  <w15:docId w15:val="{68A140B1-0665-4907-8BE7-CC74DD86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1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1539</Characters>
  <Application>Microsoft Office Word</Application>
  <DocSecurity>0</DocSecurity>
  <Lines>12</Lines>
  <Paragraphs>3</Paragraphs>
  <ScaleCrop>false</ScaleCrop>
  <Company>CPS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2024-04-16T14:30:00Z</dcterms:created>
  <dcterms:modified xsi:type="dcterms:W3CDTF">2024-04-16T14:35:00Z</dcterms:modified>
</cp:coreProperties>
</file>