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47.0" w:type="dxa"/>
        <w:jc w:val="left"/>
        <w:tblLayout w:type="fixed"/>
        <w:tblLook w:val="0000"/>
      </w:tblPr>
      <w:tblGrid>
        <w:gridCol w:w="4500"/>
        <w:gridCol w:w="5247"/>
        <w:tblGridChange w:id="0">
          <w:tblGrid>
            <w:gridCol w:w="4500"/>
            <w:gridCol w:w="5247"/>
          </w:tblGrid>
        </w:tblGridChange>
      </w:tblGrid>
      <w:tr>
        <w:trPr>
          <w:cantSplit w:val="0"/>
          <w:tblHeader w:val="0"/>
        </w:trPr>
        <w:tc>
          <w:tcPr>
            <w:vAlign w:val="top"/>
          </w:tcPr>
          <w:p w:rsidR="00000000" w:rsidDel="00000000" w:rsidP="00000000" w:rsidRDefault="00000000" w:rsidRPr="00000000" w14:paraId="00000002">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ĐẠI HỌC HUẾ</w:t>
            </w:r>
          </w:p>
          <w:p w:rsidR="00000000" w:rsidDel="00000000" w:rsidP="00000000" w:rsidRDefault="00000000" w:rsidRPr="00000000" w14:paraId="0000000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TRƯỜNG ĐẠI HỌC KHOA HỌC</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609600</wp:posOffset>
                      </wp:positionH>
                      <wp:positionV relativeFrom="paragraph">
                        <wp:posOffset>38100</wp:posOffset>
                      </wp:positionV>
                      <wp:extent cx="0" cy="12700"/>
                      <wp:effectExtent b="0" l="0" r="0" t="0"/>
                      <wp:wrapNone/>
                      <wp:docPr id="8" name=""/>
                      <a:graphic>
                        <a:graphicData uri="http://schemas.microsoft.com/office/word/2010/wordprocessingShape">
                          <wps:wsp>
                            <wps:cNvCnPr/>
                            <wps:spPr>
                              <a:xfrm>
                                <a:off x="4603050" y="3780000"/>
                                <a:ext cx="1485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38100</wp:posOffset>
                      </wp:positionV>
                      <wp:extent cx="0" cy="12700"/>
                      <wp:effectExtent b="0" l="0" r="0" t="0"/>
                      <wp:wrapNone/>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vAlign w:val="top"/>
          </w:tcPr>
          <w:p w:rsidR="00000000" w:rsidDel="00000000" w:rsidP="00000000" w:rsidRDefault="00000000" w:rsidRPr="00000000" w14:paraId="00000005">
            <w:pPr>
              <w:jc w:val="right"/>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Mẫu 2</w:t>
            </w:r>
            <w:r w:rsidDel="00000000" w:rsidR="00000000" w:rsidRPr="00000000">
              <w:rPr>
                <w:rtl w:val="0"/>
              </w:rPr>
            </w:r>
          </w:p>
        </w:tc>
      </w:tr>
    </w:tbl>
    <w:p w:rsidR="00000000" w:rsidDel="00000000" w:rsidP="00000000" w:rsidRDefault="00000000" w:rsidRPr="00000000" w14:paraId="00000006">
      <w:pP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HỢP ĐỒNG ĐỀ TÀI NGHIÊN CỨU KHOA HỌC SINH VIÊN </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(Kiêm Thuyết minh)</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ab/>
        <w:tab/>
        <w:tab/>
        <w:t xml:space="preserve">  </w:t>
      </w:r>
      <w:r w:rsidDel="00000000" w:rsidR="00000000" w:rsidRPr="00000000">
        <w:rPr>
          <w:rFonts w:ascii="Times New Roman" w:cs="Times New Roman" w:eastAsia="Times New Roman" w:hAnsi="Times New Roman"/>
          <w:sz w:val="28"/>
          <w:szCs w:val="28"/>
          <w:vertAlign w:val="baseline"/>
          <w:rtl w:val="0"/>
        </w:rPr>
        <w:t xml:space="preserve">Số:              /HĐ-ĐHKH</w:t>
      </w:r>
    </w:p>
    <w:p w:rsidR="00000000" w:rsidDel="00000000" w:rsidP="00000000" w:rsidRDefault="00000000" w:rsidRPr="00000000" w14:paraId="0000000B">
      <w:pPr>
        <w:rPr>
          <w:rFonts w:ascii="Times New Roman" w:cs="Times New Roman" w:eastAsia="Times New Roman" w:hAnsi="Times New Roman"/>
          <w:i w:val="0"/>
          <w:sz w:val="28"/>
          <w:szCs w:val="28"/>
          <w:vertAlign w:val="baseline"/>
        </w:rPr>
      </w:pPr>
      <w:r w:rsidDel="00000000" w:rsidR="00000000" w:rsidRPr="00000000">
        <w:rPr>
          <w:rtl w:val="0"/>
        </w:rPr>
      </w:r>
    </w:p>
    <w:tbl>
      <w:tblPr>
        <w:tblStyle w:val="Table2"/>
        <w:tblW w:w="99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105"/>
        <w:gridCol w:w="3255"/>
        <w:gridCol w:w="285"/>
        <w:gridCol w:w="3660"/>
        <w:tblGridChange w:id="0">
          <w:tblGrid>
            <w:gridCol w:w="2595"/>
            <w:gridCol w:w="105"/>
            <w:gridCol w:w="3255"/>
            <w:gridCol w:w="285"/>
            <w:gridCol w:w="3660"/>
          </w:tblGrid>
        </w:tblGridChange>
      </w:tblGrid>
      <w:tr>
        <w:trPr>
          <w:cantSplit w:val="0"/>
          <w:trHeight w:val="849" w:hRule="atLeast"/>
          <w:tblHeader w:val="0"/>
        </w:trPr>
        <w:tc>
          <w:tcPr>
            <w:tcBorders>
              <w:top w:color="000000" w:space="0" w:sz="4" w:val="single"/>
              <w:left w:color="000000" w:space="0" w:sz="4" w:val="single"/>
              <w:bottom w:color="000000" w:space="0" w:sz="4" w:val="single"/>
              <w:right w:color="000000" w:space="0" w:sz="0" w:val="nil"/>
            </w:tcBorders>
            <w:tcMar>
              <w:top w:w="57.0" w:type="dxa"/>
              <w:bottom w:w="57.0" w:type="dxa"/>
            </w:tcMar>
            <w:vAlign w:val="top"/>
          </w:tcPr>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1.TÊN ĐỀ TÀI </w:t>
            </w:r>
          </w:p>
          <w:p w:rsidR="00000000" w:rsidDel="00000000" w:rsidP="00000000" w:rsidRDefault="00000000" w:rsidRPr="00000000" w14:paraId="0000000D">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Mã số:  2</w:t>
            </w:r>
          </w:p>
        </w:tc>
        <w:tc>
          <w:tcPr>
            <w:gridSpan w:val="4"/>
            <w:tcBorders>
              <w:top w:color="000000" w:space="0" w:sz="4" w:val="single"/>
              <w:left w:color="000000" w:space="0" w:sz="0" w:val="nil"/>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tl w:val="0"/>
              </w:rPr>
              <w:t xml:space="preserve">Phát hiện tấn công Web bằng Machine Learning</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14">
            <w:pPr>
              <w:spacing w:before="12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2a. BÊN A: TRƯỜNG ĐẠI HỌC KHOA HỌC, ĐẠI HỌC HUẾ</w:t>
            </w:r>
          </w:p>
          <w:p w:rsidR="00000000" w:rsidDel="00000000" w:rsidP="00000000" w:rsidRDefault="00000000" w:rsidRPr="00000000" w14:paraId="00000015">
            <w:pPr>
              <w:spacing w:before="12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Đại diện: Võ Thanh Tùng</w:t>
              <w:tab/>
              <w:t xml:space="preserve">   </w:t>
            </w:r>
          </w:p>
          <w:p w:rsidR="00000000" w:rsidDel="00000000" w:rsidP="00000000" w:rsidRDefault="00000000" w:rsidRPr="00000000" w14:paraId="00000016">
            <w:pPr>
              <w:spacing w:before="12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Chức vụ: Hiệu trưởng</w:t>
            </w:r>
          </w:p>
          <w:p w:rsidR="00000000" w:rsidDel="00000000" w:rsidP="00000000" w:rsidRDefault="00000000" w:rsidRPr="00000000" w14:paraId="00000017">
            <w:pPr>
              <w:spacing w:before="12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Địa chỉ</w:t>
              <w:tab/>
              <w:t xml:space="preserve">: 77 Nguyễn Huệ, Thành phố Huế, Tỉnh Thừa Thiên Huế</w:t>
            </w:r>
          </w:p>
          <w:p w:rsidR="00000000" w:rsidDel="00000000" w:rsidP="00000000" w:rsidRDefault="00000000" w:rsidRPr="00000000" w14:paraId="00000018">
            <w:pPr>
              <w:spacing w:before="12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Mã số thuế: 3300368833</w:t>
            </w:r>
          </w:p>
          <w:p w:rsidR="00000000" w:rsidDel="00000000" w:rsidP="00000000" w:rsidRDefault="00000000" w:rsidRPr="00000000" w14:paraId="0000001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Tài khoản số: 371611055712 tại Kho Bạc nhà nước tỉnh Thừa Thiên Huế</w:t>
            </w:r>
          </w:p>
        </w:tc>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1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2b. BÊN B: CHỦ NHIỆM ĐỀ TÀI</w:t>
            </w:r>
          </w:p>
          <w:p w:rsidR="00000000" w:rsidDel="00000000" w:rsidP="00000000" w:rsidRDefault="00000000" w:rsidRPr="00000000" w14:paraId="0000001D">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Họ và tên:</w:t>
            </w:r>
            <w:r w:rsidDel="00000000" w:rsidR="00000000" w:rsidRPr="00000000">
              <w:rPr>
                <w:rFonts w:ascii="Times New Roman" w:cs="Times New Roman" w:eastAsia="Times New Roman" w:hAnsi="Times New Roman"/>
                <w:b w:val="1"/>
                <w:vertAlign w:val="baseline"/>
                <w:rtl w:val="0"/>
              </w:rPr>
              <w:t xml:space="preserve"> Ph</w:t>
            </w:r>
            <w:r w:rsidDel="00000000" w:rsidR="00000000" w:rsidRPr="00000000">
              <w:rPr>
                <w:b w:val="1"/>
                <w:rtl w:val="0"/>
              </w:rPr>
              <w:t xml:space="preserve">ạm Phước Tiến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Đơn vị: CNTT K46B</w:t>
            </w:r>
            <w:r w:rsidDel="00000000" w:rsidR="00000000" w:rsidRPr="00000000">
              <w:rPr>
                <w:rtl w:val="0"/>
              </w:rPr>
              <w:t xml:space="preserve"> - Khoa CNTT</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Điện thoại: 0788538380</w:t>
            </w:r>
          </w:p>
          <w:p w:rsidR="00000000" w:rsidDel="00000000" w:rsidP="00000000" w:rsidRDefault="00000000" w:rsidRPr="00000000" w14:paraId="0000002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E-mail: </w:t>
            </w:r>
            <w:r w:rsidDel="00000000" w:rsidR="00000000" w:rsidRPr="00000000">
              <w:rPr>
                <w:rtl w:val="0"/>
              </w:rPr>
              <w:t xml:space="preserve">phamphuoctien177@gmail.com</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Số tài khoản: </w:t>
            </w:r>
            <w:r w:rsidDel="00000000" w:rsidR="00000000" w:rsidRPr="00000000">
              <w:rPr>
                <w:rtl w:val="0"/>
              </w:rPr>
              <w:t xml:space="preserve">0788538380</w:t>
            </w:r>
            <w:r w:rsidDel="00000000" w:rsidR="00000000" w:rsidRPr="00000000">
              <w:rPr>
                <w:rFonts w:ascii="Times New Roman" w:cs="Times New Roman" w:eastAsia="Times New Roman" w:hAnsi="Times New Roman"/>
                <w:vertAlign w:val="baseline"/>
                <w:rtl w:val="0"/>
              </w:rPr>
              <w:t xml:space="preserve">                               , ngân hàng BI</w:t>
            </w:r>
            <w:r w:rsidDel="00000000" w:rsidR="00000000" w:rsidRPr="00000000">
              <w:rPr>
                <w:rtl w:val="0"/>
              </w:rPr>
              <w:t xml:space="preserve">DV</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 CỐ VẤN KHOA HỌC</w:t>
            </w:r>
          </w:p>
          <w:p w:rsidR="00000000" w:rsidDel="00000000" w:rsidP="00000000" w:rsidRDefault="00000000" w:rsidRPr="00000000" w14:paraId="00000023">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Họ và tên:</w:t>
            </w:r>
            <w:r w:rsidDel="00000000" w:rsidR="00000000" w:rsidRPr="00000000">
              <w:rPr>
                <w:rFonts w:ascii="Times New Roman" w:cs="Times New Roman" w:eastAsia="Times New Roman" w:hAnsi="Times New Roman"/>
                <w:b w:val="1"/>
                <w:vertAlign w:val="baseline"/>
                <w:rtl w:val="0"/>
              </w:rPr>
              <w:t xml:space="preserve"> Nguy</w:t>
            </w:r>
            <w:r w:rsidDel="00000000" w:rsidR="00000000" w:rsidRPr="00000000">
              <w:rPr>
                <w:b w:val="1"/>
                <w:rtl w:val="0"/>
              </w:rPr>
              <w:t xml:space="preserve">ễn Quang Hưng</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Học vị, chức danh KH: Th</w:t>
            </w:r>
            <w:r w:rsidDel="00000000" w:rsidR="00000000" w:rsidRPr="00000000">
              <w:rPr>
                <w:rtl w:val="0"/>
              </w:rPr>
              <w:t xml:space="preserve">ạc Sĩ</w:t>
            </w: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LĨNH VỰC NGHIÊN CỨU</w:t>
            </w:r>
          </w:p>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tl w:val="0"/>
              </w:rPr>
            </w:r>
          </w:p>
          <w:tbl>
            <w:tblPr>
              <w:tblStyle w:val="Table3"/>
              <w:tblW w:w="5738.0" w:type="dxa"/>
              <w:jc w:val="left"/>
              <w:tblLayout w:type="fixed"/>
              <w:tblLook w:val="0000"/>
            </w:tblPr>
            <w:tblGrid>
              <w:gridCol w:w="705"/>
              <w:gridCol w:w="1069"/>
              <w:gridCol w:w="738"/>
              <w:gridCol w:w="651"/>
              <w:gridCol w:w="1074"/>
              <w:gridCol w:w="654"/>
              <w:gridCol w:w="847"/>
              <w:tblGridChange w:id="0">
                <w:tblGrid>
                  <w:gridCol w:w="705"/>
                  <w:gridCol w:w="1069"/>
                  <w:gridCol w:w="738"/>
                  <w:gridCol w:w="651"/>
                  <w:gridCol w:w="1074"/>
                  <w:gridCol w:w="654"/>
                  <w:gridCol w:w="84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2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Tự nhiên</w:t>
                  </w:r>
                </w:p>
              </w:tc>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2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Xã hội</w:t>
                  </w:r>
                </w:p>
                <w:p w:rsidR="00000000" w:rsidDel="00000000" w:rsidP="00000000" w:rsidRDefault="00000000" w:rsidRPr="00000000" w14:paraId="0000002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Nhân văn</w:t>
                  </w:r>
                </w:p>
              </w:tc>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2C">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Giáo dục</w:t>
                  </w:r>
                </w:p>
              </w:tc>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2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Kỹ thuật</w:t>
                  </w:r>
                </w:p>
              </w:tc>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2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Nông</w:t>
                  </w:r>
                </w:p>
                <w:p w:rsidR="00000000" w:rsidDel="00000000" w:rsidP="00000000" w:rsidRDefault="00000000" w:rsidRPr="00000000" w14:paraId="0000002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Lâm-Ngư</w:t>
                  </w:r>
                </w:p>
              </w:tc>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30">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Y dược</w:t>
                  </w:r>
                </w:p>
              </w:tc>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3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Môi trường</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238125" cy="238125"/>
                            <wp:effectExtent b="0" l="0" r="0" t="0"/>
                            <wp:wrapSquare wrapText="bothSides" distB="0" distT="0" distL="114300" distR="114300"/>
                            <wp:docPr id="7" name=""/>
                            <a:graphic>
                              <a:graphicData uri="http://schemas.microsoft.com/office/word/2010/wordprocessingShape">
                                <wps:wsp>
                                  <wps:cNvSpPr/>
                                  <wps:cNvPr id="8" name="Shape 8"/>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116.92999839782715"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238125" cy="238125"/>
                            <wp:effectExtent b="0" l="0" r="0" t="0"/>
                            <wp:wrapSquare wrapText="bothSides" distB="0" distT="0" distL="114300" distR="114300"/>
                            <wp:docPr id="7"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0" name=""/>
                            <a:graphic>
                              <a:graphicData uri="http://schemas.microsoft.com/office/word/2010/wordprocessingShape">
                                <wps:wsp>
                                  <wps:cNvSpPr/>
                                  <wps:cNvPr id="11" name="Shape 11"/>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38125" cy="238125"/>
                            <wp:effectExtent b="0" l="0" r="0" t="0"/>
                            <wp:wrapSquare wrapText="bothSides" distB="0" distT="0" distL="114300" distR="114300"/>
                            <wp:docPr id="9" name=""/>
                            <a:graphic>
                              <a:graphicData uri="http://schemas.microsoft.com/office/word/2010/wordprocessingShape">
                                <wps:wsp>
                                  <wps:cNvSpPr/>
                                  <wps:cNvPr id="10" name="Shape 10"/>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38125" cy="23812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238125" cy="238125"/>
                            <wp:effectExtent b="0" l="0" r="0" t="0"/>
                            <wp:wrapSquare wrapText="bothSides" distB="0" distT="0" distL="114300" distR="114300"/>
                            <wp:docPr id="4" name=""/>
                            <a:graphic>
                              <a:graphicData uri="http://schemas.microsoft.com/office/word/2010/wordprocessingShape">
                                <wps:wsp>
                                  <wps:cNvSpPr/>
                                  <wps:cNvPr id="5" name="Shape 5"/>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76200</wp:posOffset>
                            </wp:positionV>
                            <wp:extent cx="238125" cy="2381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3" name=""/>
                            <a:graphic>
                              <a:graphicData uri="http://schemas.microsoft.com/office/word/2010/wordprocessingShape">
                                <wps:wsp>
                                  <wps:cNvSpPr/>
                                  <wps:cNvPr id="4" name="Shape 4"/>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76200</wp:posOffset>
                            </wp:positionV>
                            <wp:extent cx="238125" cy="238125"/>
                            <wp:effectExtent b="0" l="0" r="0" t="0"/>
                            <wp:wrapSquare wrapText="bothSides" distB="0" distT="0" distL="114300" distR="114300"/>
                            <wp:docPr id="6" name=""/>
                            <a:graphic>
                              <a:graphicData uri="http://schemas.microsoft.com/office/word/2010/wordprocessingShape">
                                <wps:wsp>
                                  <wps:cNvSpPr/>
                                  <wps:cNvPr id="7" name="Shape 7"/>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76200</wp:posOffset>
                            </wp:positionV>
                            <wp:extent cx="238125" cy="238125"/>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238125" cy="238125"/>
                            <wp:effectExtent b="0" l="0" r="0" t="0"/>
                            <wp:wrapSquare wrapText="bothSides" distB="0" distT="0" distL="114300" distR="114300"/>
                            <wp:docPr id="5" name=""/>
                            <a:graphic>
                              <a:graphicData uri="http://schemas.microsoft.com/office/word/2010/wordprocessingShape">
                                <wps:wsp>
                                  <wps:cNvSpPr/>
                                  <wps:cNvPr id="6" name="Shape 6"/>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238125" cy="238125"/>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38125" cy="238125"/>
                                    </a:xfrm>
                                    <a:prstGeom prst="rect"/>
                                    <a:ln/>
                                  </pic:spPr>
                                </pic:pic>
                              </a:graphicData>
                            </a:graphic>
                          </wp:anchor>
                        </w:drawing>
                      </mc:Fallback>
                    </mc:AlternateContent>
                  </w:r>
                </w:p>
              </w:tc>
            </w:tr>
          </w:tbl>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tc>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LOẠI HÌNH NGHIÊN CỨU</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tbl>
            <w:tblPr>
              <w:tblStyle w:val="Table4"/>
              <w:tblW w:w="3009.0" w:type="dxa"/>
              <w:jc w:val="left"/>
              <w:tblLayout w:type="fixed"/>
              <w:tblLook w:val="0000"/>
            </w:tblPr>
            <w:tblGrid>
              <w:gridCol w:w="1003"/>
              <w:gridCol w:w="1229"/>
              <w:gridCol w:w="777"/>
              <w:tblGridChange w:id="0">
                <w:tblGrid>
                  <w:gridCol w:w="1003"/>
                  <w:gridCol w:w="1229"/>
                  <w:gridCol w:w="77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3E">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Cơ bản</w:t>
                  </w:r>
                </w:p>
              </w:tc>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3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Ứng dụng</w:t>
                  </w:r>
                </w:p>
              </w:tc>
              <w:tc>
                <w:tcPr>
                  <w:tcBorders>
                    <w:top w:color="000000" w:space="0" w:sz="0" w:val="nil"/>
                    <w:left w:color="000000" w:space="0" w:sz="0" w:val="nil"/>
                    <w:bottom w:color="000000" w:space="0" w:sz="0" w:val="nil"/>
                    <w:right w:color="000000" w:space="0" w:sz="0" w:val="nil"/>
                  </w:tcBorders>
                  <w:tcMar>
                    <w:left w:w="85.0" w:type="dxa"/>
                    <w:right w:w="85.0" w:type="dxa"/>
                  </w:tcMar>
                  <w:vAlign w:val="top"/>
                </w:tcPr>
                <w:p w:rsidR="00000000" w:rsidDel="00000000" w:rsidP="00000000" w:rsidRDefault="00000000" w:rsidRPr="00000000" w14:paraId="00000040">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Triển khai</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238125" cy="238125"/>
                            <wp:effectExtent b="0" l="0" r="0" t="0"/>
                            <wp:wrapSquare wrapText="bothSides" distB="0" distT="0" distL="114300" distR="114300"/>
                            <wp:docPr id="2" name=""/>
                            <a:graphic>
                              <a:graphicData uri="http://schemas.microsoft.com/office/word/2010/wordprocessingShape">
                                <wps:wsp>
                                  <wps:cNvSpPr/>
                                  <wps:cNvPr id="3" name="Shape 3"/>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238125" cy="2381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 name=""/>
                            <a:graphic>
                              <a:graphicData uri="http://schemas.microsoft.com/office/word/2010/wordprocessingShape">
                                <wps:wsp>
                                  <wps:cNvSpPr/>
                                  <wps:cNvPr id="2" name="Shape 2"/>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76200</wp:posOffset>
                            </wp:positionV>
                            <wp:extent cx="238125" cy="2381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238125" cy="238125"/>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38125" cy="238125"/>
                            <wp:effectExtent b="0" l="0" r="0" t="0"/>
                            <wp:wrapSquare wrapText="bothSides" distB="0" distT="0" distL="114300" distR="114300"/>
                            <wp:docPr id="11" name=""/>
                            <a:graphic>
                              <a:graphicData uri="http://schemas.microsoft.com/office/word/2010/wordprocessingShape">
                                <wps:wsp>
                                  <wps:cNvSpPr/>
                                  <wps:cNvPr id="12" name="Shape 12"/>
                                  <wps:spPr>
                                    <a:xfrm>
                                      <a:off x="5231700" y="3665700"/>
                                      <a:ext cx="228600" cy="2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76200</wp:posOffset>
                            </wp:positionV>
                            <wp:extent cx="238125" cy="238125"/>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38125" cy="238125"/>
                                    </a:xfrm>
                                    <a:prstGeom prst="rect"/>
                                    <a:ln/>
                                  </pic:spPr>
                                </pic:pic>
                              </a:graphicData>
                            </a:graphic>
                          </wp:anchor>
                        </w:drawing>
                      </mc:Fallback>
                    </mc:AlternateContent>
                  </w:r>
                </w:p>
              </w:tc>
            </w:tr>
          </w:tbl>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6. DANH SÁCH NHỮNG NGƯỜI THAM GIA THỰC HIỆN ĐỀ TÀI (nếu có)</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4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Họ và tên</w:t>
            </w:r>
          </w:p>
        </w:tc>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4D">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Đơn vị công tác</w:t>
            </w:r>
          </w:p>
        </w:tc>
        <w:tc>
          <w:tcPr>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4F">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Chữ ký</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50">
            <w:pPr>
              <w:rPr>
                <w:b w:val="1"/>
                <w:vertAlign w:val="baseline"/>
              </w:rPr>
            </w:pPr>
            <w:r w:rsidDel="00000000" w:rsidR="00000000" w:rsidRPr="00000000">
              <w:rPr>
                <w:b w:val="1"/>
                <w:rtl w:val="0"/>
              </w:rPr>
              <w:t xml:space="preserve">Trương Ngọc Nhật Tùng</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0"/>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t xml:space="preserve">CNTT K46N - Khoa CNTT</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gridSpan w:val="5"/>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5B">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7. KẾT QUẢ NGHIÊN CỨU VÀ SẢN PHẨM LIÊN QUAN TRỰC TIẾP ĐẾN ĐỀ TÀI (trong, ngoài nước) (Ghi cụ thể một số tài liệu, nghiên cứu triển khai, sản phẩm và địa chỉ ứng dụng trong 3 năm gần đây)</w:t>
            </w:r>
          </w:p>
          <w:p w:rsidR="00000000" w:rsidDel="00000000" w:rsidP="00000000" w:rsidRDefault="00000000" w:rsidRPr="00000000" w14:paraId="0000005C">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pStyle w:val="Heading4"/>
              <w:keepNext w:val="0"/>
              <w:keepLines w:val="0"/>
              <w:jc w:val="both"/>
              <w:rPr>
                <w:sz w:val="22"/>
                <w:szCs w:val="22"/>
              </w:rPr>
            </w:pPr>
            <w:bookmarkStart w:colFirst="0" w:colLast="0" w:name="_heading=h.uptl2l9zkbj9" w:id="0"/>
            <w:bookmarkEnd w:id="0"/>
            <w:r w:rsidDel="00000000" w:rsidR="00000000" w:rsidRPr="00000000">
              <w:rPr>
                <w:sz w:val="22"/>
                <w:szCs w:val="22"/>
                <w:rtl w:val="0"/>
              </w:rPr>
              <w:t xml:space="preserve">1. Nghiên cứu quốc tế</w:t>
            </w:r>
          </w:p>
          <w:p w:rsidR="00000000" w:rsidDel="00000000" w:rsidP="00000000" w:rsidRDefault="00000000" w:rsidRPr="00000000" w14:paraId="0000005E">
            <w:pPr>
              <w:numPr>
                <w:ilvl w:val="0"/>
                <w:numId w:val="5"/>
              </w:numPr>
              <w:spacing w:after="0" w:afterAutospacing="0" w:before="240" w:lineRule="auto"/>
              <w:ind w:left="720" w:hanging="360"/>
            </w:pPr>
            <w:r w:rsidDel="00000000" w:rsidR="00000000" w:rsidRPr="00000000">
              <w:rPr>
                <w:b w:val="1"/>
                <w:sz w:val="22"/>
                <w:szCs w:val="22"/>
                <w:rtl w:val="0"/>
              </w:rPr>
              <w:t xml:space="preserve">"Web Attack Detection Using Machine Learning Techniques"</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b w:val="1"/>
                <w:sz w:val="22"/>
                <w:szCs w:val="22"/>
                <w:rtl w:val="0"/>
              </w:rPr>
              <w:t xml:space="preserve">Nội dung:</w:t>
            </w:r>
            <w:r w:rsidDel="00000000" w:rsidR="00000000" w:rsidRPr="00000000">
              <w:rPr>
                <w:rtl w:val="0"/>
              </w:rPr>
              <w:t xml:space="preserve"> Sử dụng thuật toán Random Forest và Neural Networks phát hiện tấn công SQL Injection, XSS.</w:t>
            </w:r>
          </w:p>
          <w:p w:rsidR="00000000" w:rsidDel="00000000" w:rsidP="00000000" w:rsidRDefault="00000000" w:rsidRPr="00000000" w14:paraId="00000060">
            <w:pPr>
              <w:numPr>
                <w:ilvl w:val="1"/>
                <w:numId w:val="5"/>
              </w:numPr>
              <w:spacing w:after="240" w:before="0" w:beforeAutospacing="0" w:lineRule="auto"/>
              <w:ind w:left="1440" w:hanging="360"/>
            </w:pPr>
            <w:r w:rsidDel="00000000" w:rsidR="00000000" w:rsidRPr="00000000">
              <w:rPr>
                <w:b w:val="1"/>
                <w:rtl w:val="0"/>
              </w:rPr>
              <w:t xml:space="preserve">Link:</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https://ieeexplore.ieee.org/document/9441566</w:t>
              </w:r>
            </w:hyperlink>
            <w:r w:rsidDel="00000000" w:rsidR="00000000" w:rsidRPr="00000000">
              <w:rPr>
                <w:rtl w:val="0"/>
              </w:rPr>
            </w:r>
          </w:p>
          <w:p w:rsidR="00000000" w:rsidDel="00000000" w:rsidP="00000000" w:rsidRDefault="00000000" w:rsidRPr="00000000" w14:paraId="0000006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jc w:val="both"/>
              <w:rPr>
                <w:sz w:val="22"/>
                <w:szCs w:val="22"/>
              </w:rPr>
            </w:pPr>
            <w:bookmarkStart w:colFirst="0" w:colLast="0" w:name="_heading=h.fb8wgaig8fg7" w:id="1"/>
            <w:bookmarkEnd w:id="1"/>
            <w:r w:rsidDel="00000000" w:rsidR="00000000" w:rsidRPr="00000000">
              <w:rPr>
                <w:sz w:val="22"/>
                <w:szCs w:val="22"/>
                <w:rtl w:val="0"/>
              </w:rPr>
              <w:t xml:space="preserve">2. Nghiên cứu trong nước</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sz w:val="22"/>
                <w:szCs w:val="22"/>
                <w:rtl w:val="0"/>
              </w:rPr>
              <w:t xml:space="preserve">"Ứng dụng Machine Learning trong phát hiện tấn công web"</w:t>
            </w:r>
            <w:r w:rsidDel="00000000" w:rsidR="00000000" w:rsidRPr="00000000">
              <w:rPr>
                <w:rtl w:val="0"/>
              </w:rPr>
              <w:t xml:space="preserve"> (Nguyễn Văn Hùng, 2021)</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b w:val="1"/>
                <w:rtl w:val="0"/>
              </w:rPr>
              <w:t xml:space="preserve">Nội dung:</w:t>
            </w:r>
            <w:r w:rsidDel="00000000" w:rsidR="00000000" w:rsidRPr="00000000">
              <w:rPr>
                <w:rtl w:val="0"/>
              </w:rPr>
              <w:t xml:space="preserve"> Phát hiện SQL Injection bằng Decision Tree, triển khai tại các công ty hosting Việt Nam.</w:t>
            </w:r>
          </w:p>
          <w:p w:rsidR="00000000" w:rsidDel="00000000" w:rsidP="00000000" w:rsidRDefault="00000000" w:rsidRPr="00000000" w14:paraId="00000065">
            <w:pPr>
              <w:numPr>
                <w:ilvl w:val="1"/>
                <w:numId w:val="1"/>
              </w:numPr>
              <w:spacing w:after="24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 https://vjol.info.vn/index.php/hufi/article/view/72610</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4"/>
              <w:keepNext w:val="0"/>
              <w:keepLines w:val="0"/>
              <w:jc w:val="both"/>
              <w:rPr/>
            </w:pPr>
            <w:bookmarkStart w:colFirst="0" w:colLast="0" w:name="_heading=h.xv7rxur3ujol" w:id="2"/>
            <w:bookmarkEnd w:id="2"/>
            <w:r w:rsidDel="00000000" w:rsidR="00000000" w:rsidRPr="00000000">
              <w:rPr>
                <w:sz w:val="22"/>
                <w:szCs w:val="22"/>
                <w:rtl w:val="0"/>
              </w:rPr>
              <w:t xml:space="preserve">3. Sản phẩm</w:t>
            </w:r>
            <w:r w:rsidDel="00000000" w:rsidR="00000000" w:rsidRPr="00000000">
              <w:rPr>
                <w:rtl w:val="0"/>
              </w:rPr>
            </w:r>
          </w:p>
          <w:p w:rsidR="00000000" w:rsidDel="00000000" w:rsidP="00000000" w:rsidRDefault="00000000" w:rsidRPr="00000000" w14:paraId="00000068">
            <w:pPr>
              <w:numPr>
                <w:ilvl w:val="0"/>
                <w:numId w:val="2"/>
              </w:numPr>
              <w:spacing w:after="0" w:afterAutospacing="0" w:before="240" w:lineRule="auto"/>
              <w:ind w:left="720" w:hanging="360"/>
            </w:pPr>
            <w:r w:rsidDel="00000000" w:rsidR="00000000" w:rsidRPr="00000000">
              <w:rPr>
                <w:b w:val="1"/>
                <w:rtl w:val="0"/>
              </w:rPr>
              <w:t xml:space="preserve">CyStack Web Application Firewall (WAF)</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b w:val="1"/>
                <w:rtl w:val="0"/>
              </w:rPr>
              <w:t xml:space="preserve">Nội dung:</w:t>
            </w:r>
            <w:r w:rsidDel="00000000" w:rsidR="00000000" w:rsidRPr="00000000">
              <w:rPr>
                <w:rtl w:val="0"/>
              </w:rPr>
              <w:t xml:space="preserve"> Sử dụng AI để phát hiện và ngăn chặn các hành vi bất thường trên ứng dụng web.</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b w:val="1"/>
                <w:rtl w:val="0"/>
              </w:rPr>
              <w:t xml:space="preserve">Địa chỉ ứng dụng:</w:t>
            </w:r>
            <w:r w:rsidDel="00000000" w:rsidR="00000000" w:rsidRPr="00000000">
              <w:rPr>
                <w:rtl w:val="0"/>
              </w:rPr>
              <w:t xml:space="preserve"> Triển khai tại các doanh nghiệp Việt Nam.</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b w:val="1"/>
                <w:rtl w:val="0"/>
              </w:rPr>
              <w:t xml:space="preserve">Link:</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https://cystack.net/</w:t>
              </w:r>
            </w:hyperlink>
            <w:r w:rsidDel="00000000" w:rsidR="00000000" w:rsidRPr="00000000">
              <w:rPr>
                <w:rtl w:val="0"/>
              </w:rPr>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Anomaly Detection for HTTP Traffic (Vingroup AI)</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b w:val="1"/>
                <w:rtl w:val="0"/>
              </w:rPr>
              <w:t xml:space="preserve">Nội dung:</w:t>
            </w:r>
            <w:r w:rsidDel="00000000" w:rsidR="00000000" w:rsidRPr="00000000">
              <w:rPr>
                <w:rtl w:val="0"/>
              </w:rPr>
              <w:t xml:space="preserve"> Công cụ phát hiện lưu lượng HTTP bất thường bằng Machine Learning.</w:t>
            </w:r>
          </w:p>
          <w:p w:rsidR="00000000" w:rsidDel="00000000" w:rsidP="00000000" w:rsidRDefault="00000000" w:rsidRPr="00000000" w14:paraId="0000006E">
            <w:pPr>
              <w:numPr>
                <w:ilvl w:val="1"/>
                <w:numId w:val="2"/>
              </w:numPr>
              <w:spacing w:after="0" w:afterAutospacing="0" w:before="0" w:beforeAutospacing="0" w:lineRule="auto"/>
              <w:ind w:left="1440" w:hanging="360"/>
            </w:pPr>
            <w:r w:rsidDel="00000000" w:rsidR="00000000" w:rsidRPr="00000000">
              <w:rPr>
                <w:b w:val="1"/>
                <w:rtl w:val="0"/>
              </w:rPr>
              <w:t xml:space="preserve">Địa chỉ ứng dụng:</w:t>
            </w:r>
            <w:r w:rsidDel="00000000" w:rsidR="00000000" w:rsidRPr="00000000">
              <w:rPr>
                <w:rtl w:val="0"/>
              </w:rPr>
              <w:t xml:space="preserve"> Triển khai trong hệ thống bảo mật web tại các doanh nghiệp lớn.</w:t>
            </w:r>
          </w:p>
          <w:p w:rsidR="00000000" w:rsidDel="00000000" w:rsidP="00000000" w:rsidRDefault="00000000" w:rsidRPr="00000000" w14:paraId="0000006F">
            <w:pPr>
              <w:numPr>
                <w:ilvl w:val="1"/>
                <w:numId w:val="2"/>
              </w:numPr>
              <w:spacing w:after="240" w:before="0" w:beforeAutospacing="0" w:lineRule="auto"/>
              <w:ind w:left="1440" w:hanging="360"/>
            </w:pPr>
            <w:r w:rsidDel="00000000" w:rsidR="00000000" w:rsidRPr="00000000">
              <w:rPr>
                <w:b w:val="1"/>
                <w:rtl w:val="0"/>
              </w:rPr>
              <w:t xml:space="preserve">Link:</w:t>
            </w:r>
            <w:r w:rsidDel="00000000" w:rsidR="00000000" w:rsidRPr="00000000">
              <w:rPr>
                <w:rtl w:val="0"/>
              </w:rPr>
              <w:t xml:space="preserve"> https://vingroup.net/en/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tbl>
      <w:tblPr>
        <w:tblStyle w:val="Table5"/>
        <w:tblW w:w="100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2632"/>
        <w:gridCol w:w="1170"/>
        <w:gridCol w:w="5130"/>
        <w:tblGridChange w:id="0">
          <w:tblGrid>
            <w:gridCol w:w="1080"/>
            <w:gridCol w:w="2632"/>
            <w:gridCol w:w="1170"/>
            <w:gridCol w:w="5130"/>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8. TÍNH CẤP THIẾT CỦA ĐỀ TÀI </w:t>
            </w:r>
          </w:p>
          <w:p w:rsidR="00000000" w:rsidDel="00000000" w:rsidP="00000000" w:rsidRDefault="00000000" w:rsidRPr="00000000" w14:paraId="0000007B">
            <w:pPr>
              <w:spacing w:after="240" w:before="240" w:lineRule="auto"/>
              <w:rPr/>
            </w:pPr>
            <w:r w:rsidDel="00000000" w:rsidR="00000000" w:rsidRPr="00000000">
              <w:rPr>
                <w:rtl w:val="0"/>
              </w:rPr>
              <w:t xml:space="preserve">Hiện nay, các ứng dụng web trở thành mục tiêu chính của nhiều cuộc tấn công mạng như SQL Injection, XSS, và DDoS, gây tổn thất dữ liệu, gián đoạn hoạt động và ảnh hưởng uy tín tổ chức.</w:t>
            </w:r>
          </w:p>
          <w:p w:rsidR="00000000" w:rsidDel="00000000" w:rsidP="00000000" w:rsidRDefault="00000000" w:rsidRPr="00000000" w14:paraId="0000007C">
            <w:pPr>
              <w:spacing w:after="240" w:before="240" w:lineRule="auto"/>
              <w:rPr/>
            </w:pPr>
            <w:r w:rsidDel="00000000" w:rsidR="00000000" w:rsidRPr="00000000">
              <w:rPr>
                <w:rtl w:val="0"/>
              </w:rPr>
              <w:t xml:space="preserve">Phương pháp bảo mật truyền thống (như tường lửa ứng dụng web - WAF) gặp khó khăn trong việc phát hiện các tấn công phức tạp và mới (zero-day). Việc ứng dụng Machine Learning sẽ giúp:</w:t>
            </w:r>
          </w:p>
          <w:p w:rsidR="00000000" w:rsidDel="00000000" w:rsidP="00000000" w:rsidRDefault="00000000" w:rsidRPr="00000000" w14:paraId="0000007D">
            <w:pPr>
              <w:numPr>
                <w:ilvl w:val="0"/>
                <w:numId w:val="4"/>
              </w:numPr>
              <w:spacing w:after="0" w:afterAutospacing="0" w:before="240" w:lineRule="auto"/>
              <w:ind w:left="720" w:hanging="360"/>
            </w:pPr>
            <w:r w:rsidDel="00000000" w:rsidR="00000000" w:rsidRPr="00000000">
              <w:rPr>
                <w:b w:val="1"/>
                <w:rtl w:val="0"/>
              </w:rPr>
              <w:t xml:space="preserve">Phát hiện tấn công chính xác hơn:</w:t>
            </w:r>
            <w:r w:rsidDel="00000000" w:rsidR="00000000" w:rsidRPr="00000000">
              <w:rPr>
                <w:rtl w:val="0"/>
              </w:rPr>
              <w:t xml:space="preserve"> Nhận diện hành vi bất thường, ngăn chặn tấn công chưa từng xuất hiện.</w:t>
            </w:r>
          </w:p>
          <w:p w:rsidR="00000000" w:rsidDel="00000000" w:rsidP="00000000" w:rsidRDefault="00000000" w:rsidRPr="00000000" w14:paraId="0000007E">
            <w:pPr>
              <w:numPr>
                <w:ilvl w:val="0"/>
                <w:numId w:val="4"/>
              </w:numPr>
              <w:spacing w:after="240" w:before="0" w:beforeAutospacing="0" w:lineRule="auto"/>
              <w:ind w:left="720" w:hanging="360"/>
            </w:pPr>
            <w:r w:rsidDel="00000000" w:rsidR="00000000" w:rsidRPr="00000000">
              <w:rPr>
                <w:b w:val="1"/>
                <w:rtl w:val="0"/>
              </w:rPr>
              <w:t xml:space="preserve">Tăng hiệu quả bảo mật:</w:t>
            </w:r>
            <w:r w:rsidDel="00000000" w:rsidR="00000000" w:rsidRPr="00000000">
              <w:rPr>
                <w:rtl w:val="0"/>
              </w:rPr>
              <w:t xml:space="preserve"> Tự động hóa và giảm thiểu chi phí cho doanh nghiệp.</w:t>
            </w:r>
          </w:p>
          <w:p w:rsidR="00000000" w:rsidDel="00000000" w:rsidP="00000000" w:rsidRDefault="00000000" w:rsidRPr="00000000" w14:paraId="0000007F">
            <w:pPr>
              <w:spacing w:after="240" w:before="240" w:lineRule="auto"/>
              <w:rPr>
                <w:rFonts w:ascii="Times New Roman" w:cs="Times New Roman" w:eastAsia="Times New Roman" w:hAnsi="Times New Roman"/>
                <w:vertAlign w:val="baseline"/>
              </w:rPr>
            </w:pPr>
            <w:r w:rsidDel="00000000" w:rsidR="00000000" w:rsidRPr="00000000">
              <w:rPr>
                <w:rtl w:val="0"/>
              </w:rPr>
              <w:t xml:space="preserve">Đặc biệt, tại Việt Nam, các doanh nghiệp vừa và nhỏ đang cần các giải pháp bảo mật thông minh để đối phó với nguy cơ ngày càng gia tăng. Vì vậy, đề tài này rất cần thiết, vừa đáp ứng thực tế vừa thúc đẩy an ninh mạng trong chuyển đổi số.</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83">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9. MỤC TIÊU ĐỀ TÀI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Xây dựng model phát hiện tấn công web</w:t>
            </w:r>
          </w:p>
          <w:p w:rsidR="00000000" w:rsidDel="00000000" w:rsidP="00000000" w:rsidRDefault="00000000" w:rsidRPr="00000000" w14:paraId="00000085">
            <w:pPr>
              <w:rPr/>
            </w:pPr>
            <w:r w:rsidDel="00000000" w:rsidR="00000000" w:rsidRPr="00000000">
              <w:rPr>
                <w:rtl w:val="0"/>
              </w:rPr>
              <w:t xml:space="preserve">+ Phân loại hình tấn công</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10. TÓM TẮT NỘI DUNG CỦA ĐỀ TÀI VÀ TIẾN ĐỘ THỰC HIỆN (ghi cụ thể)</w:t>
            </w:r>
          </w:p>
        </w:tc>
      </w:tr>
      <w:tr>
        <w:trPr>
          <w:cantSplit w:val="0"/>
          <w:trHeight w:val="278" w:hRule="atLeast"/>
          <w:tblHeader w:val="0"/>
        </w:trPr>
        <w:tc>
          <w:tcPr>
            <w:gridSpan w:val="3"/>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90">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Nội dung thực hiện</w:t>
            </w:r>
          </w:p>
        </w:tc>
        <w:tc>
          <w:tcPr>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9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Thời gian thực hiện</w:t>
            </w:r>
          </w:p>
        </w:tc>
      </w:tr>
      <w:tr>
        <w:trPr>
          <w:cantSplit w:val="0"/>
          <w:trHeight w:val="277" w:hRule="atLeast"/>
          <w:tblHeader w:val="0"/>
        </w:trPr>
        <w:tc>
          <w:tcPr>
            <w:gridSpan w:val="3"/>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t xml:space="preserve">Sử dụng Machine learning để phát hiện tấn công web dos,ddos,xss,sql injection</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9C">
            <w:pPr>
              <w:rPr/>
            </w:pPr>
            <w:r w:rsidDel="00000000" w:rsidR="00000000" w:rsidRPr="00000000">
              <w:rPr>
                <w:rtl w:val="0"/>
              </w:rPr>
              <w:t xml:space="preserve">6 tháng (02/01/2025-02/06/2025).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6 tháng (03/06/2025-31/12/2025).</w:t>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9F">
            <w:pPr>
              <w:tabs>
                <w:tab w:val="left" w:leader="none" w:pos="6186"/>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11. SẢN PHẨM</w:t>
            </w:r>
          </w:p>
          <w:p w:rsidR="00000000" w:rsidDel="00000000" w:rsidP="00000000" w:rsidRDefault="00000000" w:rsidRPr="00000000" w14:paraId="000000A0">
            <w:pPr>
              <w:tabs>
                <w:tab w:val="left" w:leader="none" w:pos="6186"/>
              </w:tabs>
              <w:rPr>
                <w:rFonts w:ascii="Times New Roman" w:cs="Times New Roman" w:eastAsia="Times New Roman" w:hAnsi="Times New Roman"/>
                <w:vertAlign w:val="baseline"/>
              </w:rPr>
            </w:pPr>
            <w:r w:rsidDel="00000000" w:rsidR="00000000" w:rsidRPr="00000000">
              <w:rPr>
                <w:rtl w:val="0"/>
              </w:rPr>
              <w:t xml:space="preserve">Báo cáo tại hội nghi khoa học cấp Khoa.</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A4">
            <w:pPr>
              <w:tabs>
                <w:tab w:val="left" w:leader="none" w:pos="6186"/>
              </w:tabs>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vertAlign w:val="baseline"/>
                <w:rtl w:val="0"/>
              </w:rPr>
              <w:t xml:space="preserve">12. KINH PHÍ THỰC HIỆN ĐỀ TÀI</w:t>
            </w:r>
            <w:r w:rsidDel="00000000" w:rsidR="00000000" w:rsidRPr="00000000">
              <w:rPr>
                <w:rFonts w:ascii="Times New Roman" w:cs="Times New Roman" w:eastAsia="Times New Roman" w:hAnsi="Times New Roman"/>
                <w:sz w:val="26"/>
                <w:szCs w:val="26"/>
                <w:vertAlign w:val="baseline"/>
                <w:rtl w:val="0"/>
              </w:rPr>
              <w:tab/>
            </w:r>
          </w:p>
          <w:p w:rsidR="00000000" w:rsidDel="00000000" w:rsidP="00000000" w:rsidRDefault="00000000" w:rsidRPr="00000000" w14:paraId="000000A5">
            <w:pPr>
              <w:rPr>
                <w:rFonts w:ascii="Times New Roman" w:cs="Times New Roman" w:eastAsia="Times New Roman" w:hAnsi="Times New Roman"/>
                <w:sz w:val="26"/>
                <w:szCs w:val="26"/>
                <w:vertAlign w:val="baseline"/>
              </w:rPr>
            </w:pPr>
            <w:r w:rsidDel="00000000" w:rsidR="00000000" w:rsidRPr="00000000">
              <w:rPr>
                <w:sz w:val="26"/>
                <w:szCs w:val="26"/>
                <w:rtl w:val="0"/>
              </w:rPr>
              <w:t xml:space="preserve">7.000.000 (Bảy triệu đồng chẵn)</w:t>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13. THỜI GIAN THỰC HIỆN     </w:t>
            </w:r>
            <w:r w:rsidDel="00000000" w:rsidR="00000000" w:rsidRPr="00000000">
              <w:rPr>
                <w:rFonts w:ascii="Times New Roman" w:cs="Times New Roman" w:eastAsia="Times New Roman" w:hAnsi="Times New Roman"/>
                <w:i w:val="1"/>
                <w:vertAlign w:val="baseline"/>
                <w:rtl w:val="0"/>
              </w:rPr>
              <w:t xml:space="preserve">Từ ngày 02 tháng 01 năm </w:t>
            </w:r>
            <w:r w:rsidDel="00000000" w:rsidR="00000000" w:rsidRPr="00000000">
              <w:rPr>
                <w:i w:val="1"/>
                <w:rtl w:val="0"/>
              </w:rPr>
              <w:t xml:space="preserve">2025</w:t>
            </w:r>
            <w:r w:rsidDel="00000000" w:rsidR="00000000" w:rsidRPr="00000000">
              <w:rPr>
                <w:rFonts w:ascii="Times New Roman" w:cs="Times New Roman" w:eastAsia="Times New Roman" w:hAnsi="Times New Roman"/>
                <w:i w:val="1"/>
                <w:vertAlign w:val="baseline"/>
                <w:rtl w:val="0"/>
              </w:rPr>
              <w:t xml:space="preserve">    đến ngày 31 tháng 12  năm 20</w:t>
            </w:r>
            <w:r w:rsidDel="00000000" w:rsidR="00000000" w:rsidRPr="00000000">
              <w:rPr>
                <w:i w:val="1"/>
                <w:rtl w:val="0"/>
              </w:rPr>
              <w:t xml:space="preserve">25</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0" w:val="nil"/>
            </w:tcBorders>
            <w:tcMar>
              <w:top w:w="57.0" w:type="dxa"/>
              <w:bottom w:w="57.0" w:type="dxa"/>
            </w:tcMar>
            <w:vAlign w:val="top"/>
          </w:tcPr>
          <w:p w:rsidR="00000000" w:rsidDel="00000000" w:rsidP="00000000" w:rsidRDefault="00000000" w:rsidRPr="00000000" w14:paraId="000000AE">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Chủ nhiệm đề tài</w:t>
            </w:r>
          </w:p>
          <w:p w:rsidR="00000000" w:rsidDel="00000000" w:rsidP="00000000" w:rsidRDefault="00000000" w:rsidRPr="00000000" w14:paraId="000000B1">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(Ký, họ và tên)</w:t>
            </w:r>
          </w:p>
          <w:p w:rsidR="00000000" w:rsidDel="00000000" w:rsidP="00000000" w:rsidRDefault="00000000" w:rsidRPr="00000000" w14:paraId="000000B2">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Đơn vị quản lý</w:t>
            </w:r>
          </w:p>
          <w:p w:rsidR="00000000" w:rsidDel="00000000" w:rsidP="00000000" w:rsidRDefault="00000000" w:rsidRPr="00000000" w14:paraId="000000BA">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(Trưởng Khoa, Bộ môn trực thuộc)</w:t>
            </w:r>
          </w:p>
          <w:p w:rsidR="00000000" w:rsidDel="00000000" w:rsidP="00000000" w:rsidRDefault="00000000" w:rsidRPr="00000000" w14:paraId="000000BB">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(Ký, họ và  tên)</w:t>
            </w:r>
          </w:p>
          <w:p w:rsidR="00000000" w:rsidDel="00000000" w:rsidP="00000000" w:rsidRDefault="00000000" w:rsidRPr="00000000" w14:paraId="000000BC">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vertAlign w:val="baseline"/>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C2">
            <w:pPr>
              <w:spacing w:after="120" w:before="120" w:lineRule="auto"/>
              <w:ind w:left="794" w:firstLine="0"/>
              <w:jc w:val="cente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Thừa Thiên Huế, ngày 02  tháng 01 năm 2025 </w:t>
            </w:r>
            <w:r w:rsidDel="00000000" w:rsidR="00000000" w:rsidRPr="00000000">
              <w:rPr>
                <w:rtl w:val="0"/>
              </w:rPr>
            </w:r>
          </w:p>
          <w:p w:rsidR="00000000" w:rsidDel="00000000" w:rsidP="00000000" w:rsidRDefault="00000000" w:rsidRPr="00000000" w14:paraId="000000C3">
            <w:pPr>
              <w:spacing w:after="120" w:before="120" w:lineRule="auto"/>
              <w:ind w:left="794" w:firstLine="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HIỆU TRƯỞNG</w:t>
            </w:r>
            <w:r w:rsidDel="00000000" w:rsidR="00000000" w:rsidRPr="00000000">
              <w:rPr>
                <w:rtl w:val="0"/>
              </w:rPr>
            </w:r>
          </w:p>
          <w:p w:rsidR="00000000" w:rsidDel="00000000" w:rsidP="00000000" w:rsidRDefault="00000000" w:rsidRPr="00000000" w14:paraId="000000C4">
            <w:pPr>
              <w:spacing w:after="120" w:before="120" w:lineRule="auto"/>
              <w:ind w:left="794" w:firstLine="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ind w:left="792" w:firstLine="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ind w:left="792" w:firstLine="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ind w:left="792" w:firstLine="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ind w:left="792" w:firstLine="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 Võ Thanh Tùng</w:t>
            </w:r>
            <w:r w:rsidDel="00000000" w:rsidR="00000000" w:rsidRPr="00000000">
              <w:rPr>
                <w:rtl w:val="0"/>
              </w:rPr>
            </w:r>
          </w:p>
          <w:p w:rsidR="00000000" w:rsidDel="00000000" w:rsidP="00000000" w:rsidRDefault="00000000" w:rsidRPr="00000000" w14:paraId="000000C9">
            <w:pPr>
              <w:ind w:left="792" w:firstLine="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CA">
            <w:pPr>
              <w:ind w:left="792" w:firstLine="0"/>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0" w:val="nil"/>
            </w:tcBorders>
            <w:tcMar>
              <w:top w:w="57.0" w:type="dxa"/>
              <w:bottom w:w="57.0" w:type="dxa"/>
            </w:tcMar>
            <w:vAlign w:val="top"/>
          </w:tcPr>
          <w:p w:rsidR="00000000" w:rsidDel="00000000" w:rsidP="00000000" w:rsidRDefault="00000000" w:rsidRPr="00000000" w14:paraId="000000CC">
            <w:pPr>
              <w:rPr>
                <w:rFonts w:ascii="Times New Roman" w:cs="Times New Roman" w:eastAsia="Times New Roman" w:hAnsi="Times New Roman"/>
                <w:b w:val="0"/>
                <w:i w:val="0"/>
                <w:sz w:val="22"/>
                <w:szCs w:val="22"/>
                <w:u w:val="single"/>
                <w:vertAlign w:val="baseline"/>
              </w:rPr>
            </w:pPr>
            <w:r w:rsidDel="00000000" w:rsidR="00000000" w:rsidRPr="00000000">
              <w:rPr>
                <w:rFonts w:ascii="Times New Roman" w:cs="Times New Roman" w:eastAsia="Times New Roman" w:hAnsi="Times New Roman"/>
                <w:b w:val="1"/>
                <w:i w:val="1"/>
                <w:sz w:val="22"/>
                <w:szCs w:val="22"/>
                <w:u w:val="single"/>
                <w:vertAlign w:val="baseline"/>
                <w:rtl w:val="0"/>
              </w:rPr>
              <w:t xml:space="preserve">Ghi chú</w:t>
            </w:r>
            <w:r w:rsidDel="00000000" w:rsidR="00000000" w:rsidRPr="00000000">
              <w:rPr>
                <w:rFonts w:ascii="Times New Roman" w:cs="Times New Roman" w:eastAsia="Times New Roman" w:hAnsi="Times New Roman"/>
                <w:b w:val="1"/>
                <w:i w:val="1"/>
                <w:sz w:val="22"/>
                <w:szCs w:val="22"/>
                <w:vertAlign w:val="baseline"/>
                <w:rtl w:val="0"/>
              </w:rPr>
              <w:t xml:space="preserve">:</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tcMar>
              <w:top w:w="57.0" w:type="dxa"/>
              <w:bottom w:w="57.0" w:type="dxa"/>
            </w:tcMar>
            <w:vAlign w:val="top"/>
          </w:tcPr>
          <w:p w:rsidR="00000000" w:rsidDel="00000000" w:rsidP="00000000" w:rsidRDefault="00000000" w:rsidRPr="00000000" w14:paraId="000000CD">
            <w:pPr>
              <w:numPr>
                <w:ilvl w:val="0"/>
                <w:numId w:val="3"/>
              </w:numPr>
              <w:ind w:left="432"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Phiếu đăng ký nhận nhiệm vụ cần được in vi tính (04 bản);</w:t>
            </w:r>
          </w:p>
          <w:p w:rsidR="00000000" w:rsidDel="00000000" w:rsidP="00000000" w:rsidRDefault="00000000" w:rsidRPr="00000000" w14:paraId="000000CE">
            <w:pPr>
              <w:numPr>
                <w:ilvl w:val="0"/>
                <w:numId w:val="3"/>
              </w:numPr>
              <w:ind w:left="432" w:hanging="36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Ghi đầy đủ các mục chính xác, không tẩy xoá.</w:t>
            </w:r>
          </w:p>
        </w:tc>
      </w:tr>
    </w:tbl>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rtl w:val="0"/>
        </w:rPr>
      </w:r>
    </w:p>
    <w:sectPr>
      <w:pgSz w:h="16840" w:w="11907"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VnTime" w:hAnsi=".VnTime"/>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ystack.net/" TargetMode="External"/><Relationship Id="rId11" Type="http://schemas.openxmlformats.org/officeDocument/2006/relationships/image" Target="media/image4.png"/><Relationship Id="rId10" Type="http://schemas.openxmlformats.org/officeDocument/2006/relationships/image" Target="media/image9.png"/><Relationship Id="rId21" Type="http://schemas.openxmlformats.org/officeDocument/2006/relationships/hyperlink" Target="https://cystack.net/" TargetMode="Externa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ieeexplore.ieee.org/document/9441566" TargetMode="External"/><Relationship Id="rId6" Type="http://schemas.openxmlformats.org/officeDocument/2006/relationships/customXml" Target="../customXML/item1.xml"/><Relationship Id="rId18" Type="http://schemas.openxmlformats.org/officeDocument/2006/relationships/hyperlink" Target="https://ieeexplore.ieee.org/document/9441566"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xiglMwTNiifzYqF/RlB1jEStg==">CgMxLjAyDmgudXB0bDJsOXprYmo5Mg5oLmZiOHdnYWlnOGZnNzIOaC54djdyeHVyM3Vqb2w4AHIhMXpLRXFZdXRGUEE0V0NOQm85UGhzaTN6dGpBcGJGS20w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2023-02-10T09:29:00Z</dcterms:created>
  <dc:creator>HTL Co.,Ltd</dc:creator>
</cp:coreProperties>
</file>