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576FF" w:rsidRDefault="007576FF" w:rsidP="007576FF">
      <w:pPr>
        <w:spacing w:line="360" w:lineRule="auto"/>
      </w:pPr>
      <w:r>
        <w:t>I. HÀNH CHÍNH</w:t>
      </w:r>
    </w:p>
    <w:p w:rsidR="007576FF" w:rsidRPr="006A0352" w:rsidRDefault="007576FF" w:rsidP="007576F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Khánh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7576FF" w:rsidRPr="007576FF" w:rsidRDefault="007576FF" w:rsidP="007576F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05/05/1956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 w:rsidRPr="007576FF">
        <w:t>Địa</w:t>
      </w:r>
      <w:proofErr w:type="spellEnd"/>
      <w:r w:rsidRPr="007576FF">
        <w:t xml:space="preserve"> </w:t>
      </w:r>
      <w:proofErr w:type="spellStart"/>
      <w:proofErr w:type="gramStart"/>
      <w:r w:rsidRPr="007576FF">
        <w:t>chỉ</w:t>
      </w:r>
      <w:proofErr w:type="spellEnd"/>
      <w:r w:rsidRPr="007576FF">
        <w:t xml:space="preserve"> :</w:t>
      </w:r>
      <w:proofErr w:type="gramEnd"/>
      <w:r w:rsidRPr="007576FF">
        <w:t xml:space="preserve"> Thu </w:t>
      </w:r>
      <w:proofErr w:type="spellStart"/>
      <w:r w:rsidRPr="007576FF">
        <w:t>Thủy</w:t>
      </w:r>
      <w:proofErr w:type="spellEnd"/>
      <w:r w:rsidRPr="007576FF">
        <w:t xml:space="preserve"> – </w:t>
      </w:r>
      <w:proofErr w:type="spellStart"/>
      <w:r w:rsidRPr="007576FF">
        <w:t>Xuân</w:t>
      </w:r>
      <w:proofErr w:type="spellEnd"/>
      <w:r w:rsidRPr="007576FF">
        <w:t xml:space="preserve"> Thu –  </w:t>
      </w:r>
      <w:proofErr w:type="spellStart"/>
      <w:r w:rsidRPr="007576FF">
        <w:t>SÓc</w:t>
      </w:r>
      <w:proofErr w:type="spellEnd"/>
      <w:r w:rsidRPr="007576FF">
        <w:t xml:space="preserve"> </w:t>
      </w:r>
      <w:proofErr w:type="spellStart"/>
      <w:r w:rsidRPr="007576FF">
        <w:t>Sơn</w:t>
      </w:r>
      <w:proofErr w:type="spellEnd"/>
      <w:r w:rsidRPr="007576FF">
        <w:t xml:space="preserve"> – </w:t>
      </w:r>
      <w:proofErr w:type="spellStart"/>
      <w:r w:rsidRPr="007576FF">
        <w:t>Hà</w:t>
      </w:r>
      <w:proofErr w:type="spellEnd"/>
      <w:r w:rsidRPr="007576FF">
        <w:t xml:space="preserve"> </w:t>
      </w:r>
      <w:proofErr w:type="spellStart"/>
      <w:r w:rsidRPr="007576FF">
        <w:t>Nội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7576FF">
        <w:t>0358906116</w:t>
      </w:r>
    </w:p>
    <w:p w:rsidR="007576FF" w:rsidRPr="007576FF" w:rsidRDefault="007576FF" w:rsidP="007576F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08 </w:t>
      </w:r>
      <w:proofErr w:type="spellStart"/>
      <w:r>
        <w:t>năm</w:t>
      </w:r>
      <w:proofErr w:type="spellEnd"/>
      <w:r>
        <w:t xml:space="preserve"> 2022</w:t>
      </w:r>
    </w:p>
    <w:p w:rsidR="007576FF" w:rsidRDefault="007576FF" w:rsidP="007576F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Pr="00B4034F" w:rsidRDefault="007576FF" w:rsidP="007576F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A57BD7" w:rsidRDefault="007576FF" w:rsidP="007576FF">
      <w:pPr>
        <w:rPr>
          <w:lang w:val="vi-VN"/>
        </w:rPr>
      </w:pPr>
    </w:p>
    <w:p w:rsidR="007576FF" w:rsidRDefault="007576FF" w:rsidP="007576F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576FF" w:rsidRDefault="007576FF" w:rsidP="007576F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576FF" w:rsidRPr="00486DB8" w:rsidRDefault="007576FF" w:rsidP="007576F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576FF" w:rsidRPr="007576FF" w:rsidRDefault="007576FF" w:rsidP="007576FF">
      <w:pPr>
        <w:spacing w:line="360" w:lineRule="auto"/>
        <w:rPr>
          <w:lang w:val="vi-VN"/>
        </w:rPr>
      </w:pPr>
      <w:r>
        <w:t xml:space="preserve">                    BMI: 20</w:t>
      </w:r>
      <w:r>
        <w:rPr>
          <w:lang w:val="vi-VN"/>
        </w:rPr>
        <w:t>.7</w:t>
      </w:r>
    </w:p>
    <w:p w:rsidR="007576FF" w:rsidRDefault="007576FF" w:rsidP="007576F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 77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576FF" w:rsidRDefault="007576FF" w:rsidP="007576F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77</w:t>
      </w:r>
      <w:r>
        <w:t>/ p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576FF" w:rsidRDefault="007576FF" w:rsidP="007576F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576FF" w:rsidRDefault="007576FF" w:rsidP="007576F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576FF" w:rsidRDefault="007576FF" w:rsidP="007576F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576FF" w:rsidRDefault="007576FF" w:rsidP="007576FF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7576FF" w:rsidRDefault="007576FF" w:rsidP="007576FF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7576FF" w:rsidRDefault="007576FF" w:rsidP="007576FF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7576FF" w:rsidRPr="003749F1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.69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.28  mmol/l</w:t>
      </w:r>
    </w:p>
    <w:p w:rsidR="007576FF" w:rsidRDefault="007576FF" w:rsidP="007576F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77ck/ p </w:t>
      </w:r>
    </w:p>
    <w:p w:rsidR="007576FF" w:rsidRDefault="007576FF" w:rsidP="007576F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576FF" w:rsidRDefault="007576FF" w:rsidP="007576F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1D6843">
        <w:t>nam</w:t>
      </w:r>
      <w:proofErr w:type="spellEnd"/>
      <w:r>
        <w:rPr>
          <w:lang w:val="vi-VN"/>
        </w:rPr>
        <w:t xml:space="preserve"> 66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</w:t>
      </w:r>
      <w:bookmarkStart w:id="0" w:name="_GoBack"/>
      <w:bookmarkEnd w:id="0"/>
      <w:r>
        <w:t>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Default="007576FF" w:rsidP="007576F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7576FF" w:rsidRDefault="007576FF" w:rsidP="007576F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.7</w:t>
      </w:r>
    </w:p>
    <w:p w:rsidR="007576FF" w:rsidRPr="003749F1" w:rsidRDefault="007576FF" w:rsidP="007576F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.69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.28  mmol/l</w:t>
      </w:r>
    </w:p>
    <w:p w:rsidR="007576FF" w:rsidRDefault="007576FF" w:rsidP="007576F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576FF" w:rsidRDefault="007576FF" w:rsidP="007576FF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7576FF" w:rsidRDefault="007576FF" w:rsidP="007576FF">
      <w:pPr>
        <w:spacing w:line="360" w:lineRule="auto"/>
        <w:rPr>
          <w:lang w:val="vi-VN"/>
        </w:rPr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  <w:r>
        <w:lastRenderedPageBreak/>
        <w:t xml:space="preserve"> 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E622A2" w:rsidRDefault="007576FF" w:rsidP="007576FF">
      <w:pPr>
        <w:rPr>
          <w:lang w:val="vi-VN"/>
        </w:rPr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311C6E" w:rsidRDefault="007576FF" w:rsidP="007576FF">
      <w:pPr>
        <w:rPr>
          <w:lang w:val="vi-VN"/>
        </w:rPr>
      </w:pPr>
    </w:p>
    <w:p w:rsidR="007576FF" w:rsidRDefault="007576FF" w:rsidP="007576F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FF"/>
    <w:rsid w:val="001D6843"/>
    <w:rsid w:val="006925A1"/>
    <w:rsid w:val="0075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F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F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2022-08-06T15:25:00Z</dcterms:created>
  <dcterms:modified xsi:type="dcterms:W3CDTF">2022-08-07T15:37:00Z</dcterms:modified>
</cp:coreProperties>
</file>