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C7867" w:rsidRDefault="001C7867" w:rsidP="001C7867">
      <w:pPr>
        <w:spacing w:line="360" w:lineRule="auto"/>
      </w:pPr>
      <w:r>
        <w:t>I. HÀNH CHÍNH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Quỳ</w:t>
      </w:r>
      <w:r w:rsidR="008E583D">
        <w:t>nh</w:t>
      </w:r>
      <w:proofErr w:type="spellEnd"/>
      <w:r w:rsidR="008E583D">
        <w:t xml:space="preserve"> </w:t>
      </w:r>
      <w:proofErr w:type="spellStart"/>
      <w:r w:rsidR="008E583D">
        <w:t>Đại</w:t>
      </w:r>
      <w:proofErr w:type="spellEnd"/>
    </w:p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8E583D">
        <w:rPr>
          <w:lang w:val="vi-VN"/>
        </w:rPr>
        <w:t>Nam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8E583D">
        <w:t>16/09/1957</w:t>
      </w:r>
    </w:p>
    <w:p w:rsidR="009E6384" w:rsidRDefault="009E6384" w:rsidP="001C7867">
      <w:pPr>
        <w:spacing w:line="360" w:lineRule="auto"/>
        <w:rPr>
          <w:lang w:val="vi-VN"/>
        </w:rPr>
      </w:pPr>
      <w:proofErr w:type="spellStart"/>
      <w:r w:rsidRPr="009E6384">
        <w:t>Địa</w:t>
      </w:r>
      <w:proofErr w:type="spellEnd"/>
      <w:r w:rsidRPr="009E6384">
        <w:t xml:space="preserve"> </w:t>
      </w:r>
      <w:proofErr w:type="spellStart"/>
      <w:proofErr w:type="gramStart"/>
      <w:r w:rsidRPr="009E6384">
        <w:t>chỉ</w:t>
      </w:r>
      <w:proofErr w:type="spellEnd"/>
      <w:r w:rsidRPr="009E6384">
        <w:t xml:space="preserve"> :</w:t>
      </w:r>
      <w:proofErr w:type="gramEnd"/>
      <w:r w:rsidRPr="009E6384">
        <w:t xml:space="preserve"> </w:t>
      </w:r>
      <w:proofErr w:type="spellStart"/>
      <w:r w:rsidRPr="009E6384">
        <w:t>Thôn</w:t>
      </w:r>
      <w:proofErr w:type="spellEnd"/>
      <w:r w:rsidRPr="009E6384">
        <w:t xml:space="preserve"> </w:t>
      </w:r>
      <w:proofErr w:type="spellStart"/>
      <w:r w:rsidRPr="009E6384">
        <w:t>Đoài</w:t>
      </w:r>
      <w:proofErr w:type="spellEnd"/>
      <w:r w:rsidRPr="009E6384">
        <w:t xml:space="preserve"> – </w:t>
      </w:r>
      <w:proofErr w:type="spellStart"/>
      <w:r w:rsidRPr="009E6384">
        <w:t>Phú</w:t>
      </w:r>
      <w:proofErr w:type="spellEnd"/>
      <w:r w:rsidRPr="009E6384">
        <w:t xml:space="preserve"> Minh –  </w:t>
      </w:r>
      <w:proofErr w:type="spellStart"/>
      <w:r w:rsidRPr="009E6384">
        <w:t>SÓc</w:t>
      </w:r>
      <w:proofErr w:type="spellEnd"/>
      <w:r w:rsidRPr="009E6384">
        <w:t xml:space="preserve"> </w:t>
      </w:r>
      <w:proofErr w:type="spellStart"/>
      <w:r w:rsidRPr="009E6384">
        <w:t>Sơn</w:t>
      </w:r>
      <w:proofErr w:type="spellEnd"/>
      <w:r w:rsidRPr="009E6384">
        <w:t xml:space="preserve"> – </w:t>
      </w:r>
      <w:proofErr w:type="spellStart"/>
      <w:r w:rsidRPr="009E6384">
        <w:t>Hà</w:t>
      </w:r>
      <w:proofErr w:type="spellEnd"/>
      <w:r w:rsidRPr="009E6384">
        <w:t xml:space="preserve"> </w:t>
      </w:r>
      <w:proofErr w:type="spellStart"/>
      <w:r w:rsidRPr="009E6384">
        <w:t>Nội</w:t>
      </w:r>
      <w:proofErr w:type="spellEnd"/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8E583D" w:rsidRPr="008E583D">
        <w:t>0338427088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E583D">
        <w:t>n</w:t>
      </w:r>
      <w:proofErr w:type="spellEnd"/>
      <w:r w:rsidR="008E583D">
        <w:t xml:space="preserve"> :</w:t>
      </w:r>
      <w:proofErr w:type="gramEnd"/>
      <w:r w:rsidR="008E583D">
        <w:t xml:space="preserve"> </w:t>
      </w:r>
      <w:proofErr w:type="spellStart"/>
      <w:r w:rsidR="008E583D">
        <w:t>Ngày</w:t>
      </w:r>
      <w:proofErr w:type="spellEnd"/>
      <w:r w:rsidR="008E583D">
        <w:t xml:space="preserve"> 01 </w:t>
      </w:r>
      <w:proofErr w:type="spellStart"/>
      <w:r w:rsidR="008E583D">
        <w:t>tháng</w:t>
      </w:r>
      <w:proofErr w:type="spellEnd"/>
      <w:r w:rsidR="008E583D">
        <w:t xml:space="preserve"> 03 </w:t>
      </w:r>
      <w:proofErr w:type="spellStart"/>
      <w:r w:rsidR="008E583D">
        <w:t>năm</w:t>
      </w:r>
      <w:proofErr w:type="spellEnd"/>
      <w:r w:rsidR="008E583D">
        <w:t xml:space="preserve"> 2021</w:t>
      </w:r>
    </w:p>
    <w:p w:rsidR="001C7867" w:rsidRDefault="001C7867" w:rsidP="001C786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C7867" w:rsidRDefault="001C7867" w:rsidP="001C786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C7867" w:rsidRDefault="001C7867" w:rsidP="001C7867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C7867" w:rsidRPr="001C7867" w:rsidRDefault="001C7867" w:rsidP="001C7867">
      <w:pPr>
        <w:rPr>
          <w:lang w:val="vi-VN"/>
        </w:rPr>
      </w:pPr>
    </w:p>
    <w:p w:rsidR="001C7867" w:rsidRPr="00B4034F" w:rsidRDefault="001C7867" w:rsidP="001C7867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C7867" w:rsidRPr="00A57BD7" w:rsidRDefault="001C7867" w:rsidP="001C7867">
      <w:pPr>
        <w:rPr>
          <w:lang w:val="vi-VN"/>
        </w:rPr>
      </w:pPr>
    </w:p>
    <w:p w:rsidR="001C7867" w:rsidRDefault="001C7867" w:rsidP="001C7867">
      <w:pPr>
        <w:spacing w:line="360" w:lineRule="auto"/>
      </w:pPr>
      <w:r>
        <w:lastRenderedPageBreak/>
        <w:t xml:space="preserve">III. KHÁM </w:t>
      </w:r>
      <w:proofErr w:type="gramStart"/>
      <w:r>
        <w:t>BỆNH :</w:t>
      </w:r>
      <w:proofErr w:type="gramEnd"/>
    </w:p>
    <w:p w:rsidR="001C7867" w:rsidRDefault="001C7867" w:rsidP="001C7867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8E583D">
        <w:t>ng</w:t>
      </w:r>
      <w:proofErr w:type="spellEnd"/>
      <w:r w:rsidR="008E583D">
        <w:t xml:space="preserve"> </w:t>
      </w:r>
      <w:proofErr w:type="spellStart"/>
      <w:r w:rsidR="008E583D">
        <w:t>gầy</w:t>
      </w:r>
      <w:proofErr w:type="spellEnd"/>
    </w:p>
    <w:p w:rsidR="001C7867" w:rsidRPr="008E583D" w:rsidRDefault="008E583D" w:rsidP="001C7867">
      <w:pPr>
        <w:spacing w:line="360" w:lineRule="auto"/>
        <w:rPr>
          <w:lang w:val="vi-VN"/>
        </w:rPr>
      </w:pPr>
      <w:r>
        <w:t xml:space="preserve">                    BMI: 18</w:t>
      </w:r>
      <w:r>
        <w:rPr>
          <w:lang w:val="vi-VN"/>
        </w:rPr>
        <w:t>.2</w:t>
      </w:r>
    </w:p>
    <w:p w:rsidR="001C7867" w:rsidRDefault="001C7867" w:rsidP="001C786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proofErr w:type="gramStart"/>
      <w:r>
        <w:t>Mạ</w:t>
      </w:r>
      <w:r w:rsidR="008E583D">
        <w:t>ch</w:t>
      </w:r>
      <w:proofErr w:type="spellEnd"/>
      <w:r w:rsidR="008E583D">
        <w:t xml:space="preserve"> :</w:t>
      </w:r>
      <w:proofErr w:type="gramEnd"/>
      <w:r w:rsidR="008E583D">
        <w:t xml:space="preserve"> 72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8E583D">
        <w:t>t</w:t>
      </w:r>
      <w:proofErr w:type="spellEnd"/>
      <w:r w:rsidR="008E583D">
        <w:t xml:space="preserve"> </w:t>
      </w:r>
      <w:proofErr w:type="spellStart"/>
      <w:r w:rsidR="008E583D">
        <w:t>áp</w:t>
      </w:r>
      <w:proofErr w:type="spellEnd"/>
      <w:r w:rsidR="008E583D">
        <w:t>: 14</w:t>
      </w:r>
      <w:r>
        <w:t>0/95 mmHg</w:t>
      </w:r>
    </w:p>
    <w:p w:rsidR="001C7867" w:rsidRDefault="001C7867" w:rsidP="001C786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C7867" w:rsidRDefault="001C7867" w:rsidP="001C786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8E583D">
        <w:t>72</w:t>
      </w:r>
      <w:r>
        <w:rPr>
          <w:lang w:val="vi-VN"/>
        </w:rPr>
        <w:t xml:space="preserve"> </w:t>
      </w:r>
      <w:r>
        <w:t>/ p</w:t>
      </w:r>
    </w:p>
    <w:p w:rsidR="001C7867" w:rsidRDefault="001C7867" w:rsidP="001C786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C7867" w:rsidRDefault="001C7867" w:rsidP="001C786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C7867" w:rsidRDefault="001C7867" w:rsidP="001C7867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C7867" w:rsidRDefault="001C7867" w:rsidP="001C786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C7867" w:rsidRDefault="001C7867" w:rsidP="001C786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C7867" w:rsidRDefault="001C7867" w:rsidP="001C786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C7867" w:rsidRDefault="001C7867" w:rsidP="001C786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C7867" w:rsidRDefault="001C7867" w:rsidP="001C786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C7867" w:rsidRDefault="001C7867" w:rsidP="001C7867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1C7867" w:rsidRDefault="001C7867" w:rsidP="001C7867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1C7867" w:rsidRDefault="001C7867" w:rsidP="001C7867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1C7867" w:rsidRDefault="001C7867" w:rsidP="001C786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1C7867" w:rsidRPr="008E583D" w:rsidRDefault="001C7867" w:rsidP="001C7867">
      <w:pPr>
        <w:spacing w:line="360" w:lineRule="auto"/>
        <w:rPr>
          <w:lang w:val="vi-VN"/>
        </w:rPr>
      </w:pPr>
      <w:r>
        <w:t>2.</w:t>
      </w:r>
      <w:r w:rsidR="008E583D">
        <w:t xml:space="preserve"> </w:t>
      </w:r>
      <w:proofErr w:type="spellStart"/>
      <w:r w:rsidR="008E583D">
        <w:t>Sinh</w:t>
      </w:r>
      <w:proofErr w:type="spellEnd"/>
      <w:r w:rsidR="008E583D">
        <w:t xml:space="preserve"> </w:t>
      </w:r>
      <w:proofErr w:type="spellStart"/>
      <w:r w:rsidR="008E583D">
        <w:t>hóa</w:t>
      </w:r>
      <w:proofErr w:type="spellEnd"/>
      <w:r w:rsidR="008E583D">
        <w:t xml:space="preserve"> </w:t>
      </w:r>
      <w:proofErr w:type="spellStart"/>
      <w:proofErr w:type="gramStart"/>
      <w:r w:rsidR="008E583D">
        <w:t>máu</w:t>
      </w:r>
      <w:proofErr w:type="spellEnd"/>
      <w:r w:rsidR="008E583D">
        <w:t xml:space="preserve"> :</w:t>
      </w:r>
      <w:proofErr w:type="gramEnd"/>
      <w:r w:rsidR="008E583D">
        <w:t xml:space="preserve"> Glucose( </w:t>
      </w:r>
      <w:proofErr w:type="spellStart"/>
      <w:r w:rsidR="008E583D">
        <w:t>đói</w:t>
      </w:r>
      <w:proofErr w:type="spellEnd"/>
      <w:r w:rsidR="008E583D">
        <w:t>): 4</w:t>
      </w:r>
      <w:r w:rsidR="008E583D">
        <w:rPr>
          <w:lang w:val="vi-VN"/>
        </w:rPr>
        <w:t>.52</w:t>
      </w:r>
      <w:r>
        <w:rPr>
          <w:lang w:val="vi-VN"/>
        </w:rPr>
        <w:t xml:space="preserve"> </w:t>
      </w:r>
      <w:proofErr w:type="spellStart"/>
      <w:r>
        <w:t>mmo</w:t>
      </w:r>
      <w:r w:rsidR="008E583D">
        <w:t>l</w:t>
      </w:r>
      <w:proofErr w:type="spellEnd"/>
      <w:r w:rsidR="008E583D">
        <w:t xml:space="preserve">/l; Lipid </w:t>
      </w:r>
      <w:proofErr w:type="spellStart"/>
      <w:r w:rsidR="008E583D">
        <w:t>máu</w:t>
      </w:r>
      <w:proofErr w:type="spellEnd"/>
      <w:r w:rsidR="008E583D">
        <w:t xml:space="preserve"> : Cholesterol : 3</w:t>
      </w:r>
      <w:r w:rsidR="008E583D">
        <w:rPr>
          <w:lang w:val="vi-VN"/>
        </w:rPr>
        <w:t>.34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8E583D">
        <w:rPr>
          <w:lang w:val="vi-VN"/>
        </w:rPr>
        <w:t>.27</w:t>
      </w:r>
      <w:r>
        <w:rPr>
          <w:lang w:val="vi-VN"/>
        </w:rPr>
        <w:t xml:space="preserve">  mmol/l</w:t>
      </w:r>
    </w:p>
    <w:p w:rsidR="001C7867" w:rsidRDefault="001C7867" w:rsidP="001C7867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C7867" w:rsidRDefault="001C7867" w:rsidP="001C786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E583D">
        <w:t>c</w:t>
      </w:r>
      <w:proofErr w:type="spellEnd"/>
      <w:r w:rsidR="008E583D">
        <w:t xml:space="preserve"> </w:t>
      </w:r>
      <w:proofErr w:type="spellStart"/>
      <w:r w:rsidR="008E583D">
        <w:t>trung</w:t>
      </w:r>
      <w:proofErr w:type="spellEnd"/>
      <w:r w:rsidR="008E583D">
        <w:t xml:space="preserve"> </w:t>
      </w:r>
      <w:proofErr w:type="spellStart"/>
      <w:r w:rsidR="008E583D">
        <w:t>gian</w:t>
      </w:r>
      <w:proofErr w:type="spellEnd"/>
      <w:r w:rsidR="008E583D">
        <w:t xml:space="preserve"> </w:t>
      </w:r>
      <w:proofErr w:type="spellStart"/>
      <w:r w:rsidR="008E583D">
        <w:t>ts</w:t>
      </w:r>
      <w:proofErr w:type="spellEnd"/>
      <w:r w:rsidR="008E583D">
        <w:t xml:space="preserve"> 72</w:t>
      </w:r>
      <w:r>
        <w:t xml:space="preserve">ck/ p </w:t>
      </w:r>
    </w:p>
    <w:p w:rsidR="001C7867" w:rsidRDefault="001C7867" w:rsidP="001C786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C7867" w:rsidRDefault="001C7867" w:rsidP="001C786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C7867" w:rsidRPr="001D7FA9" w:rsidRDefault="001C7867" w:rsidP="001C7867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8E583D">
        <w:t>nam</w:t>
      </w:r>
      <w:proofErr w:type="spellEnd"/>
      <w:r>
        <w:rPr>
          <w:lang w:val="vi-VN"/>
        </w:rPr>
        <w:t xml:space="preserve"> </w:t>
      </w:r>
      <w:r w:rsidR="008E583D">
        <w:rPr>
          <w:lang w:val="vi-VN"/>
        </w:rPr>
        <w:t>65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bookmarkStart w:id="0" w:name="_GoBack"/>
      <w:bookmarkEnd w:id="0"/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proofErr w:type="gram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C7867" w:rsidRPr="00B4034F" w:rsidRDefault="001C7867" w:rsidP="001C7867">
      <w:pPr>
        <w:rPr>
          <w:lang w:val="vi-VN"/>
        </w:rPr>
      </w:pPr>
    </w:p>
    <w:p w:rsidR="001C7867" w:rsidRDefault="001C7867" w:rsidP="001C7867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1C7867" w:rsidRPr="008E583D" w:rsidRDefault="001C7867" w:rsidP="001C786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8E583D">
        <w:t>18</w:t>
      </w:r>
      <w:r w:rsidR="008E583D">
        <w:rPr>
          <w:lang w:val="vi-VN"/>
        </w:rPr>
        <w:t>.2</w:t>
      </w:r>
    </w:p>
    <w:p w:rsidR="008E583D" w:rsidRPr="008E583D" w:rsidRDefault="008E583D" w:rsidP="008E583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.52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.34</w:t>
      </w:r>
    </w:p>
    <w:p w:rsidR="008E583D" w:rsidRDefault="008E583D" w:rsidP="008E583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.27  mmol/l</w:t>
      </w:r>
    </w:p>
    <w:p w:rsidR="008E583D" w:rsidRDefault="008E583D" w:rsidP="008E583D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C7867" w:rsidRPr="00B4034F" w:rsidRDefault="001C7867" w:rsidP="001C7867">
      <w:pPr>
        <w:spacing w:line="360" w:lineRule="auto"/>
        <w:rPr>
          <w:lang w:val="vi-VN"/>
        </w:rPr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cao huyết áp .</w:t>
      </w:r>
    </w:p>
    <w:p w:rsidR="001C7867" w:rsidRDefault="001C7867" w:rsidP="001C7867">
      <w:pPr>
        <w:spacing w:line="360" w:lineRule="auto"/>
      </w:pPr>
      <w:r>
        <w:lastRenderedPageBreak/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C7867" w:rsidRDefault="001C7867" w:rsidP="001C7867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C7867" w:rsidRDefault="001C7867" w:rsidP="001C786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C7867" w:rsidRDefault="001C7867" w:rsidP="001C786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C7867" w:rsidRDefault="001C7867" w:rsidP="001C786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C7867" w:rsidRDefault="001C7867" w:rsidP="001C786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C7867" w:rsidRDefault="001C7867" w:rsidP="001C786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1C7867" w:rsidRPr="00A25406" w:rsidRDefault="001C7867" w:rsidP="001C786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1C7867" w:rsidRPr="00A25406" w:rsidRDefault="001C7867" w:rsidP="001C786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1C7867" w:rsidRPr="00B4034F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1C7867" w:rsidRPr="00B4034F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1C7867" w:rsidRDefault="001C7867" w:rsidP="001C7867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1C7867" w:rsidRDefault="001C7867" w:rsidP="001C7867">
      <w:pPr>
        <w:spacing w:line="360" w:lineRule="auto"/>
        <w:rPr>
          <w:lang w:val="vi-VN"/>
        </w:rPr>
      </w:pPr>
      <w:r>
        <w:rPr>
          <w:lang w:val="vi-VN"/>
        </w:rPr>
        <w:t>2. Dùng Thuốc.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Glucophage 750mg x 2 viên, uống sáng chiều sau ăn. (metformine, là biguanide, hạ đường huyết đầu tay)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lastRenderedPageBreak/>
        <w:t>Diamicron MR x 1 viên , uống sáng trc ăn. Gliclazide là một sulfamide hạ đường huyết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Aspirin 81mg ngày uống 1 viên sau ăn chống ngưng tập phải dùng cho rung nhĩ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Lipitor 10mg ngày 1 viên 20h tối ổn định mảng xơ vữa phải dùng cho BTTMCBMT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Darius 4mg ngày uống ¼ viên sáng để chông huyết khối do rung nhĩ</w:t>
      </w:r>
    </w:p>
    <w:p w:rsidR="001C7867" w:rsidRPr="001D7FA9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1C7867" w:rsidRPr="00ED7E65" w:rsidRDefault="001C7867" w:rsidP="001C7867">
      <w:pPr>
        <w:spacing w:line="360" w:lineRule="auto"/>
        <w:rPr>
          <w:lang w:val="vi-VN"/>
        </w:rPr>
      </w:pPr>
      <w:r w:rsidRPr="001D7FA9">
        <w:rPr>
          <w:lang w:val="vi-VN"/>
        </w:rPr>
        <w:t>Seretide 25mg/250mcg inhaler lọ xịt nhày xịt 2 lần sáng chiều để điều trị duy trì COPd ngoài đot bung phát</w:t>
      </w:r>
    </w:p>
    <w:p w:rsidR="001C7867" w:rsidRDefault="001C7867" w:rsidP="001C786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1C7867" w:rsidRDefault="001C7867" w:rsidP="001C786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1C7867" w:rsidRDefault="001C7867" w:rsidP="001C7867">
      <w:pPr>
        <w:spacing w:line="360" w:lineRule="auto"/>
        <w:rPr>
          <w:lang w:val="vi-VN"/>
        </w:rPr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  <w:r>
        <w:t xml:space="preserve"> </w:t>
      </w:r>
    </w:p>
    <w:p w:rsidR="001C7867" w:rsidRDefault="001C7867" w:rsidP="001C7867">
      <w:pPr>
        <w:spacing w:line="360" w:lineRule="auto"/>
      </w:pPr>
    </w:p>
    <w:p w:rsidR="001C7867" w:rsidRDefault="001C7867" w:rsidP="001C7867">
      <w:pPr>
        <w:spacing w:line="360" w:lineRule="auto"/>
      </w:pPr>
    </w:p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1C7867" w:rsidRDefault="001C7867" w:rsidP="001C7867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67"/>
    <w:rsid w:val="001C7867"/>
    <w:rsid w:val="006925A1"/>
    <w:rsid w:val="008E583D"/>
    <w:rsid w:val="009E6384"/>
    <w:rsid w:val="00F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3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3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2021-03-01T13:47:00Z</dcterms:created>
  <dcterms:modified xsi:type="dcterms:W3CDTF">2021-03-02T16:36:00Z</dcterms:modified>
</cp:coreProperties>
</file>