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44EB0" w:rsidRDefault="00144EB0" w:rsidP="00144EB0">
      <w:pPr>
        <w:spacing w:line="360" w:lineRule="auto"/>
      </w:pPr>
      <w:r>
        <w:t>I. HÀNH CHÍNH</w:t>
      </w:r>
    </w:p>
    <w:p w:rsidR="00144EB0" w:rsidRPr="00144EB0" w:rsidRDefault="00144EB0" w:rsidP="00144EB0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144EB0" w:rsidRP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>Giới Tính :  Nữ .</w:t>
      </w:r>
    </w:p>
    <w:p w:rsidR="00144EB0" w:rsidRPr="00144EB0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6/10/1944</w:t>
      </w:r>
    </w:p>
    <w:p w:rsidR="00144EB0" w:rsidRDefault="00144EB0" w:rsidP="00144EB0">
      <w:pPr>
        <w:spacing w:line="360" w:lineRule="auto"/>
        <w:rPr>
          <w:lang w:val="vi-VN"/>
        </w:rPr>
      </w:pPr>
      <w:proofErr w:type="spellStart"/>
      <w:r w:rsidRPr="00144EB0">
        <w:t>Địa</w:t>
      </w:r>
      <w:proofErr w:type="spellEnd"/>
      <w:r w:rsidRPr="00144EB0">
        <w:t xml:space="preserve"> </w:t>
      </w:r>
      <w:proofErr w:type="spellStart"/>
      <w:proofErr w:type="gramStart"/>
      <w:r w:rsidRPr="00144EB0">
        <w:t>chỉ</w:t>
      </w:r>
      <w:proofErr w:type="spellEnd"/>
      <w:r w:rsidRPr="00144EB0">
        <w:t xml:space="preserve"> :</w:t>
      </w:r>
      <w:proofErr w:type="gramEnd"/>
      <w:r w:rsidRPr="00144EB0">
        <w:t xml:space="preserve"> Lai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Bắc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 </w:t>
      </w:r>
      <w:proofErr w:type="spellStart"/>
      <w:r w:rsidRPr="00144EB0">
        <w:t>SÓc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Hà</w:t>
      </w:r>
      <w:proofErr w:type="spellEnd"/>
      <w:r w:rsidRPr="00144EB0">
        <w:t xml:space="preserve"> </w:t>
      </w:r>
      <w:proofErr w:type="spellStart"/>
      <w:r w:rsidRPr="00144EB0">
        <w:t>Nội</w:t>
      </w:r>
      <w:proofErr w:type="spellEnd"/>
    </w:p>
    <w:p w:rsidR="00144EB0" w:rsidRDefault="00144EB0" w:rsidP="00144EB0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Pr="00144EB0">
        <w:t>0389136766</w:t>
      </w:r>
    </w:p>
    <w:p w:rsidR="00144EB0" w:rsidRPr="00144EB0" w:rsidRDefault="00144EB0" w:rsidP="00144EB0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11 </w:t>
      </w:r>
      <w:proofErr w:type="spellStart"/>
      <w:r>
        <w:t>tháng</w:t>
      </w:r>
      <w:proofErr w:type="spellEnd"/>
      <w:r>
        <w:t xml:space="preserve"> 07 </w:t>
      </w:r>
      <w:proofErr w:type="spellStart"/>
      <w:r>
        <w:t>năm</w:t>
      </w:r>
      <w:proofErr w:type="spellEnd"/>
      <w:r>
        <w:t xml:space="preserve"> 2021</w:t>
      </w:r>
    </w:p>
    <w:p w:rsidR="00144EB0" w:rsidRDefault="00144EB0" w:rsidP="00144EB0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44EB0" w:rsidRPr="00426C75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44EB0" w:rsidRDefault="00144EB0" w:rsidP="00144EB0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sẫm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vừa</w:t>
      </w:r>
      <w:proofErr w:type="spellEnd"/>
      <w:r>
        <w:t>.</w:t>
      </w:r>
    </w:p>
    <w:p w:rsidR="00144EB0" w:rsidRDefault="00144EB0" w:rsidP="00144EB0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44EB0" w:rsidRDefault="00144EB0" w:rsidP="00144EB0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144EB0" w:rsidRPr="005758B7" w:rsidRDefault="00144EB0" w:rsidP="00144EB0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B04B9C">
        <w:t>béo</w:t>
      </w:r>
      <w:proofErr w:type="spellEnd"/>
    </w:p>
    <w:p w:rsidR="00144EB0" w:rsidRPr="00B04B9C" w:rsidRDefault="00144EB0" w:rsidP="00144EB0">
      <w:pPr>
        <w:spacing w:line="360" w:lineRule="auto"/>
        <w:rPr>
          <w:lang w:val="vi-VN"/>
        </w:rPr>
      </w:pPr>
      <w:r>
        <w:t xml:space="preserve">                    BMI: </w:t>
      </w:r>
      <w:r w:rsidR="00B04B9C">
        <w:t>23</w:t>
      </w:r>
      <w:r w:rsidR="00B04B9C">
        <w:rPr>
          <w:lang w:val="vi-VN"/>
        </w:rPr>
        <w:t>.3</w:t>
      </w:r>
    </w:p>
    <w:p w:rsidR="00144EB0" w:rsidRDefault="00144EB0" w:rsidP="00144EB0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B04B9C">
        <w:t>86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140/95 mmHg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44EB0" w:rsidRDefault="00144EB0" w:rsidP="00144EB0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B04B9C">
        <w:t>86</w:t>
      </w:r>
      <w:r>
        <w:t>ck / p</w:t>
      </w:r>
    </w:p>
    <w:p w:rsidR="00144EB0" w:rsidRDefault="00144EB0" w:rsidP="00144EB0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44EB0" w:rsidRDefault="00144EB0" w:rsidP="00144EB0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44EB0" w:rsidRDefault="00144EB0" w:rsidP="00144EB0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44EB0" w:rsidRDefault="00144EB0" w:rsidP="00144EB0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44EB0" w:rsidRDefault="00144EB0" w:rsidP="00144EB0">
      <w:pPr>
        <w:spacing w:line="360" w:lineRule="auto"/>
      </w:pPr>
      <w:proofErr w:type="spellStart"/>
      <w:r>
        <w:lastRenderedPageBreak/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44EB0" w:rsidRDefault="00144EB0" w:rsidP="00144EB0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04B9C" w:rsidRPr="00B04B9C" w:rsidRDefault="00144EB0" w:rsidP="00B04B9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04B9C" w:rsidRDefault="00B04B9C" w:rsidP="00B04B9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B04B9C" w:rsidRDefault="00B04B9C" w:rsidP="00B04B9C">
      <w:pPr>
        <w:spacing w:line="360" w:lineRule="auto"/>
      </w:pP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B04B9C" w:rsidRDefault="00B04B9C" w:rsidP="00B04B9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B04B9C" w:rsidRDefault="00B04B9C" w:rsidP="00B04B9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44EB0" w:rsidRPr="005758B7" w:rsidRDefault="00144EB0" w:rsidP="00B04B9C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</w:t>
      </w:r>
      <w:r w:rsidR="00057956">
        <w:rPr>
          <w:lang w:val="vi-VN"/>
        </w:rPr>
        <w:t>62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057956">
        <w:t>3</w:t>
      </w:r>
      <w:r w:rsidR="00057956">
        <w:rPr>
          <w:lang w:val="vi-VN"/>
        </w:rPr>
        <w:t xml:space="preserve">.68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057956">
        <w:t>1</w:t>
      </w:r>
      <w:r w:rsidR="00057956">
        <w:rPr>
          <w:lang w:val="vi-VN"/>
        </w:rPr>
        <w:t>.04</w:t>
      </w:r>
      <w:r>
        <w:rPr>
          <w:lang w:val="vi-VN"/>
        </w:rPr>
        <w:t xml:space="preserve"> </w:t>
      </w:r>
      <w:r w:rsidRPr="005758B7">
        <w:rPr>
          <w:lang w:val="vi-VN"/>
        </w:rPr>
        <w:t>mmol/l</w:t>
      </w:r>
    </w:p>
    <w:p w:rsidR="00144EB0" w:rsidRDefault="00144EB0" w:rsidP="00144EB0">
      <w:pPr>
        <w:spacing w:line="360" w:lineRule="auto"/>
      </w:pPr>
      <w:r>
        <w:t xml:space="preserve">GOT/GPT: </w:t>
      </w:r>
      <w:r w:rsidR="00057956">
        <w:t>42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057956">
        <w:t>355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057956">
        <w:t>13</w:t>
      </w:r>
      <w:r>
        <w:t>0</w:t>
      </w:r>
    </w:p>
    <w:p w:rsidR="00144EB0" w:rsidRDefault="00144EB0" w:rsidP="00144EB0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057956">
        <w:t>86</w:t>
      </w:r>
      <w:r>
        <w:t xml:space="preserve">ck/ p </w:t>
      </w:r>
    </w:p>
    <w:p w:rsidR="00144EB0" w:rsidRDefault="00144EB0" w:rsidP="00144EB0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44EB0" w:rsidRDefault="00144EB0" w:rsidP="00144EB0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bookmarkStart w:id="0" w:name="_GoBack"/>
      <w:bookmarkEnd w:id="0"/>
    </w:p>
    <w:p w:rsidR="00057956" w:rsidRPr="00057956" w:rsidRDefault="00144EB0" w:rsidP="00144EB0">
      <w:pPr>
        <w:spacing w:line="360" w:lineRule="auto"/>
        <w:rPr>
          <w:lang w:val="vi-VN"/>
        </w:rPr>
      </w:pPr>
      <w:proofErr w:type="spellStart"/>
      <w:r>
        <w:lastRenderedPageBreak/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3301FF">
        <w:t>nữ</w:t>
      </w:r>
      <w:proofErr w:type="spellEnd"/>
      <w:r>
        <w:t xml:space="preserve"> </w:t>
      </w:r>
      <w:r w:rsidR="00057956">
        <w:t>77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rPr>
          <w:lang w:val="vi-VN"/>
        </w:rPr>
        <w:t xml:space="preserve"> </w:t>
      </w:r>
      <w:r w:rsidR="00057956">
        <w:rPr>
          <w:lang w:val="vi-VN"/>
        </w:rPr>
        <w:t xml:space="preserve">dị ứng hải sản , Mãn kinh </w:t>
      </w:r>
      <w:r>
        <w:rPr>
          <w:lang w:val="vi-VN"/>
        </w:rPr>
        <w:t>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</w:t>
      </w:r>
      <w:r w:rsidR="00057956">
        <w:t>n</w:t>
      </w:r>
      <w:proofErr w:type="spellEnd"/>
      <w:r w:rsidR="00057956">
        <w:t xml:space="preserve"> </w:t>
      </w:r>
      <w:r w:rsidR="00057956">
        <w:rPr>
          <w:lang w:val="vi-VN"/>
        </w:rPr>
        <w:t>.</w:t>
      </w:r>
    </w:p>
    <w:p w:rsidR="00144EB0" w:rsidRDefault="00144EB0" w:rsidP="00144EB0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Pr="00057956" w:rsidRDefault="00144EB0" w:rsidP="00144EB0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057956">
        <w:t>23</w:t>
      </w:r>
      <w:r w:rsidR="00057956">
        <w:rPr>
          <w:lang w:val="vi-VN"/>
        </w:rPr>
        <w:t>.3</w:t>
      </w:r>
    </w:p>
    <w:p w:rsidR="00057956" w:rsidRPr="005758B7" w:rsidRDefault="00057956" w:rsidP="00057956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.62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 xml:space="preserve">.68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 xml:space="preserve">.04 </w:t>
      </w:r>
      <w:r w:rsidRPr="005758B7">
        <w:rPr>
          <w:lang w:val="vi-VN"/>
        </w:rPr>
        <w:t>mmol/l</w:t>
      </w:r>
    </w:p>
    <w:p w:rsidR="00057956" w:rsidRDefault="00057956" w:rsidP="00057956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44EB0" w:rsidRPr="001F5A44" w:rsidRDefault="00144EB0" w:rsidP="00144EB0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</w:t>
      </w:r>
      <w:r w:rsidR="00057956">
        <w:rPr>
          <w:lang w:val="vi-VN"/>
        </w:rPr>
        <w:t xml:space="preserve"> có dấu hiệu máu nhiễm mỡ</w:t>
      </w:r>
      <w:r>
        <w:rPr>
          <w:lang w:val="vi-VN"/>
        </w:rPr>
        <w:t xml:space="preserve"> .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44EB0" w:rsidRDefault="00144EB0" w:rsidP="00144EB0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44EB0" w:rsidRDefault="00144EB0" w:rsidP="00144EB0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44EB0" w:rsidRDefault="00144EB0" w:rsidP="00144EB0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proofErr w:type="gramStart"/>
      <w:r>
        <w:t>strest</w:t>
      </w:r>
      <w:proofErr w:type="spellEnd"/>
      <w:r>
        <w:t xml:space="preserve"> </w:t>
      </w:r>
      <w:r w:rsidR="00057956">
        <w:rPr>
          <w:lang w:val="vi-VN"/>
        </w:rPr>
        <w:t>,Giảm</w:t>
      </w:r>
      <w:proofErr w:type="gramEnd"/>
      <w:r w:rsidR="00057956">
        <w:rPr>
          <w:lang w:val="vi-VN"/>
        </w:rPr>
        <w:t xml:space="preserve"> cân.</w:t>
      </w:r>
    </w:p>
    <w:p w:rsidR="00057956" w:rsidRDefault="00057956" w:rsidP="00144EB0">
      <w:pPr>
        <w:spacing w:line="360" w:lineRule="auto"/>
        <w:rPr>
          <w:lang w:val="vi-VN"/>
        </w:rPr>
      </w:pPr>
      <w:r>
        <w:rPr>
          <w:lang w:val="vi-VN"/>
        </w:rPr>
        <w:t>2.Thuốc điều trị.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lastRenderedPageBreak/>
        <w:t>Chế độ sinh hoạt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Điều trị cụ thể: đơn 1 ngày: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conversyl 10mg x 1 viên uống sáng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natrilix 1,5mg x 1 viên,, uống chiều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lipitor 10mg x 1 viên, uống TỐI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57956">
        <w:t>Trung</w:t>
      </w:r>
      <w:proofErr w:type="spellEnd"/>
      <w:r w:rsidR="00057956">
        <w:t xml:space="preserve"> </w:t>
      </w:r>
      <w:proofErr w:type="spellStart"/>
      <w:r w:rsidR="00057956">
        <w:t>bình</w:t>
      </w:r>
      <w:proofErr w:type="spellEnd"/>
      <w:r w:rsidR="00057956">
        <w:t xml:space="preserve"> 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  <w:r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/>
    <w:p w:rsidR="00144EB0" w:rsidRDefault="00144EB0" w:rsidP="00144EB0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B0"/>
    <w:rsid w:val="00057956"/>
    <w:rsid w:val="00144EB0"/>
    <w:rsid w:val="002770DD"/>
    <w:rsid w:val="0028068D"/>
    <w:rsid w:val="003301FF"/>
    <w:rsid w:val="00B0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5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5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2021-07-11T09:49:00Z</dcterms:created>
  <dcterms:modified xsi:type="dcterms:W3CDTF">2021-07-12T13:25:00Z</dcterms:modified>
</cp:coreProperties>
</file>