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A49E" w14:textId="77777777" w:rsidR="00B206F8" w:rsidRPr="00CD047E" w:rsidRDefault="00B206F8" w:rsidP="00B206F8">
      <w:pPr>
        <w:pStyle w:val="ListParagraph"/>
        <w:numPr>
          <w:ilvl w:val="1"/>
          <w:numId w:val="1"/>
        </w:numPr>
        <w:spacing w:line="276" w:lineRule="auto"/>
        <w:jc w:val="both"/>
        <w:outlineLvl w:val="1"/>
        <w:rPr>
          <w:b/>
          <w:bCs/>
          <w:sz w:val="26"/>
          <w:szCs w:val="26"/>
          <w:lang w:val="vi-VN"/>
        </w:rPr>
      </w:pPr>
      <w:bookmarkStart w:id="0" w:name="_Toc216205937"/>
      <w:r w:rsidRPr="00CD047E">
        <w:rPr>
          <w:b/>
          <w:bCs/>
          <w:sz w:val="26"/>
          <w:szCs w:val="26"/>
          <w:lang w:val="vi-VN"/>
        </w:rPr>
        <w:t>Requirement</w:t>
      </w:r>
      <w:bookmarkEnd w:id="0"/>
    </w:p>
    <w:p w14:paraId="21B4FF97" w14:textId="77777777" w:rsidR="00B206F8" w:rsidRPr="00CD047E" w:rsidRDefault="00B206F8" w:rsidP="00B206F8">
      <w:pPr>
        <w:pStyle w:val="ListParagraph"/>
        <w:numPr>
          <w:ilvl w:val="2"/>
          <w:numId w:val="1"/>
        </w:numPr>
        <w:spacing w:line="276" w:lineRule="auto"/>
        <w:jc w:val="both"/>
        <w:outlineLvl w:val="2"/>
        <w:rPr>
          <w:b/>
          <w:bCs/>
          <w:sz w:val="26"/>
          <w:szCs w:val="26"/>
          <w:lang w:val="vi-VN"/>
        </w:rPr>
      </w:pPr>
      <w:bookmarkStart w:id="1" w:name="_Toc216205938"/>
      <w:r w:rsidRPr="00CD047E">
        <w:rPr>
          <w:b/>
          <w:bCs/>
          <w:sz w:val="26"/>
          <w:szCs w:val="26"/>
          <w:lang w:val="vi-VN"/>
        </w:rPr>
        <w:t>Functional Requirement</w:t>
      </w:r>
      <w:bookmarkEnd w:id="1"/>
    </w:p>
    <w:tbl>
      <w:tblPr>
        <w:tblStyle w:val="TableGrid"/>
        <w:tblW w:w="0" w:type="auto"/>
        <w:tblLook w:val="04A0" w:firstRow="1" w:lastRow="0" w:firstColumn="1" w:lastColumn="0" w:noHBand="0" w:noVBand="1"/>
      </w:tblPr>
      <w:tblGrid>
        <w:gridCol w:w="4675"/>
        <w:gridCol w:w="4675"/>
      </w:tblGrid>
      <w:tr w:rsidR="00B206F8" w:rsidRPr="00CD047E" w14:paraId="0A45D0F9" w14:textId="77777777" w:rsidTr="000039DF">
        <w:trPr>
          <w:trHeight w:val="504"/>
        </w:trPr>
        <w:tc>
          <w:tcPr>
            <w:tcW w:w="4675" w:type="dxa"/>
          </w:tcPr>
          <w:p w14:paraId="37BE148E" w14:textId="77777777" w:rsidR="00B206F8" w:rsidRPr="00CD047E" w:rsidRDefault="00B206F8" w:rsidP="000039DF">
            <w:pPr>
              <w:spacing w:line="276" w:lineRule="auto"/>
              <w:jc w:val="both"/>
              <w:rPr>
                <w:sz w:val="26"/>
                <w:szCs w:val="26"/>
                <w:lang w:val="vi-VN"/>
              </w:rPr>
            </w:pPr>
          </w:p>
        </w:tc>
        <w:tc>
          <w:tcPr>
            <w:tcW w:w="4675" w:type="dxa"/>
          </w:tcPr>
          <w:p w14:paraId="1227571E" w14:textId="77777777" w:rsidR="00B206F8" w:rsidRPr="00CD047E" w:rsidRDefault="00B206F8" w:rsidP="000039DF">
            <w:pPr>
              <w:spacing w:line="276" w:lineRule="auto"/>
              <w:jc w:val="both"/>
              <w:rPr>
                <w:sz w:val="26"/>
                <w:szCs w:val="26"/>
                <w:lang w:val="vi-VN"/>
              </w:rPr>
            </w:pPr>
            <w:r w:rsidRPr="00CD047E">
              <w:rPr>
                <w:sz w:val="26"/>
                <w:szCs w:val="26"/>
              </w:rPr>
              <w:t>FUNCTIONAL</w:t>
            </w:r>
            <w:r w:rsidRPr="00CD047E">
              <w:rPr>
                <w:sz w:val="26"/>
                <w:szCs w:val="26"/>
                <w:lang w:val="vi-VN"/>
              </w:rPr>
              <w:t xml:space="preserve"> </w:t>
            </w:r>
            <w:r w:rsidRPr="00CD047E">
              <w:rPr>
                <w:sz w:val="26"/>
                <w:szCs w:val="26"/>
              </w:rPr>
              <w:t>REQUIREMENTS</w:t>
            </w:r>
          </w:p>
        </w:tc>
      </w:tr>
      <w:tr w:rsidR="00B206F8" w:rsidRPr="00CD047E" w14:paraId="766C4834" w14:textId="77777777" w:rsidTr="000039DF">
        <w:trPr>
          <w:trHeight w:val="504"/>
        </w:trPr>
        <w:tc>
          <w:tcPr>
            <w:tcW w:w="4675" w:type="dxa"/>
          </w:tcPr>
          <w:p w14:paraId="336EA757" w14:textId="77777777" w:rsidR="00B206F8" w:rsidRPr="00CD047E" w:rsidRDefault="00B206F8" w:rsidP="000039DF">
            <w:pPr>
              <w:tabs>
                <w:tab w:val="left" w:pos="1150"/>
              </w:tabs>
              <w:spacing w:line="276" w:lineRule="auto"/>
              <w:jc w:val="both"/>
              <w:rPr>
                <w:sz w:val="26"/>
                <w:szCs w:val="26"/>
                <w:lang w:val="vi-VN"/>
              </w:rPr>
            </w:pPr>
            <w:r w:rsidRPr="00CD047E">
              <w:rPr>
                <w:sz w:val="26"/>
                <w:szCs w:val="26"/>
                <w:lang w:val="vi-VN"/>
              </w:rPr>
              <w:t>FR1</w:t>
            </w:r>
            <w:r w:rsidRPr="00CD047E">
              <w:rPr>
                <w:sz w:val="26"/>
                <w:szCs w:val="26"/>
                <w:lang w:val="vi-VN"/>
              </w:rPr>
              <w:tab/>
            </w:r>
          </w:p>
        </w:tc>
        <w:tc>
          <w:tcPr>
            <w:tcW w:w="4675" w:type="dxa"/>
          </w:tcPr>
          <w:p w14:paraId="37168800" w14:textId="77777777" w:rsidR="00B206F8" w:rsidRPr="00CD047E" w:rsidRDefault="00B206F8" w:rsidP="000039DF">
            <w:pPr>
              <w:spacing w:line="276" w:lineRule="auto"/>
              <w:jc w:val="both"/>
              <w:rPr>
                <w:sz w:val="26"/>
                <w:szCs w:val="26"/>
                <w:lang w:val="vi-VN"/>
              </w:rPr>
            </w:pPr>
            <w:r w:rsidRPr="00CD047E">
              <w:rPr>
                <w:sz w:val="26"/>
                <w:szCs w:val="26"/>
              </w:rPr>
              <w:t>Phát</w:t>
            </w:r>
            <w:r w:rsidRPr="00CD047E">
              <w:rPr>
                <w:sz w:val="26"/>
                <w:szCs w:val="26"/>
                <w:lang w:val="vi-VN"/>
              </w:rPr>
              <w:t xml:space="preserve"> hiện vật thể</w:t>
            </w:r>
          </w:p>
        </w:tc>
      </w:tr>
      <w:tr w:rsidR="00B206F8" w:rsidRPr="00CD047E" w14:paraId="2A48FDE8" w14:textId="77777777" w:rsidTr="000039DF">
        <w:trPr>
          <w:trHeight w:val="504"/>
        </w:trPr>
        <w:tc>
          <w:tcPr>
            <w:tcW w:w="4675" w:type="dxa"/>
          </w:tcPr>
          <w:p w14:paraId="331AFBC9" w14:textId="77777777" w:rsidR="00B206F8" w:rsidRPr="00CD047E" w:rsidRDefault="00B206F8" w:rsidP="000039DF">
            <w:pPr>
              <w:spacing w:line="276" w:lineRule="auto"/>
              <w:jc w:val="both"/>
              <w:rPr>
                <w:sz w:val="26"/>
                <w:szCs w:val="26"/>
                <w:lang w:val="vi-VN"/>
              </w:rPr>
            </w:pPr>
            <w:r w:rsidRPr="00CD047E">
              <w:rPr>
                <w:sz w:val="26"/>
                <w:szCs w:val="26"/>
                <w:lang w:val="vi-VN"/>
              </w:rPr>
              <w:t>FR2</w:t>
            </w:r>
          </w:p>
        </w:tc>
        <w:tc>
          <w:tcPr>
            <w:tcW w:w="4675" w:type="dxa"/>
          </w:tcPr>
          <w:p w14:paraId="2D3A2277" w14:textId="77777777" w:rsidR="00B206F8" w:rsidRPr="00CD047E" w:rsidRDefault="00B206F8" w:rsidP="000039DF">
            <w:pPr>
              <w:spacing w:line="276" w:lineRule="auto"/>
              <w:jc w:val="both"/>
              <w:rPr>
                <w:sz w:val="26"/>
                <w:szCs w:val="26"/>
                <w:lang w:val="vi-VN"/>
              </w:rPr>
            </w:pPr>
            <w:r w:rsidRPr="00CD047E">
              <w:rPr>
                <w:sz w:val="26"/>
                <w:szCs w:val="26"/>
                <w:lang w:val="vi-VN"/>
              </w:rPr>
              <w:t>Hiển thị kết quả</w:t>
            </w:r>
          </w:p>
        </w:tc>
      </w:tr>
      <w:tr w:rsidR="00B206F8" w:rsidRPr="00CD047E" w14:paraId="1F1BCABE" w14:textId="77777777" w:rsidTr="000039DF">
        <w:trPr>
          <w:trHeight w:val="504"/>
        </w:trPr>
        <w:tc>
          <w:tcPr>
            <w:tcW w:w="4675" w:type="dxa"/>
          </w:tcPr>
          <w:p w14:paraId="4D417C7B" w14:textId="77777777" w:rsidR="00B206F8" w:rsidRPr="00CD047E" w:rsidRDefault="00B206F8" w:rsidP="000039DF">
            <w:pPr>
              <w:spacing w:line="276" w:lineRule="auto"/>
              <w:jc w:val="both"/>
              <w:rPr>
                <w:sz w:val="26"/>
                <w:szCs w:val="26"/>
                <w:lang w:val="vi-VN"/>
              </w:rPr>
            </w:pPr>
            <w:r w:rsidRPr="00CD047E">
              <w:rPr>
                <w:sz w:val="26"/>
                <w:szCs w:val="26"/>
                <w:lang w:val="vi-VN"/>
              </w:rPr>
              <w:t>FR3</w:t>
            </w:r>
          </w:p>
        </w:tc>
        <w:tc>
          <w:tcPr>
            <w:tcW w:w="4675" w:type="dxa"/>
          </w:tcPr>
          <w:p w14:paraId="6451544C" w14:textId="77777777" w:rsidR="00B206F8" w:rsidRPr="00CD047E" w:rsidRDefault="00B206F8" w:rsidP="000039DF">
            <w:pPr>
              <w:spacing w:line="276" w:lineRule="auto"/>
              <w:jc w:val="both"/>
              <w:rPr>
                <w:sz w:val="26"/>
                <w:szCs w:val="26"/>
                <w:lang w:val="vi-VN"/>
              </w:rPr>
            </w:pPr>
            <w:r w:rsidRPr="00CD047E">
              <w:rPr>
                <w:sz w:val="26"/>
                <w:szCs w:val="26"/>
              </w:rPr>
              <w:t>Thông</w:t>
            </w:r>
            <w:r w:rsidRPr="00CD047E">
              <w:rPr>
                <w:sz w:val="26"/>
                <w:szCs w:val="26"/>
                <w:lang w:val="vi-VN"/>
              </w:rPr>
              <w:t xml:space="preserve"> báo phát hiện vật thể</w:t>
            </w:r>
          </w:p>
        </w:tc>
      </w:tr>
      <w:tr w:rsidR="00B206F8" w:rsidRPr="00CD047E" w14:paraId="0F99B3FE" w14:textId="77777777" w:rsidTr="000039DF">
        <w:trPr>
          <w:trHeight w:val="504"/>
        </w:trPr>
        <w:tc>
          <w:tcPr>
            <w:tcW w:w="4675" w:type="dxa"/>
          </w:tcPr>
          <w:p w14:paraId="083D9A6B" w14:textId="77777777" w:rsidR="00B206F8" w:rsidRPr="00CD047E" w:rsidRDefault="00B206F8" w:rsidP="000039DF">
            <w:pPr>
              <w:spacing w:line="276" w:lineRule="auto"/>
              <w:jc w:val="both"/>
              <w:rPr>
                <w:sz w:val="26"/>
                <w:szCs w:val="26"/>
                <w:lang w:val="vi-VN"/>
              </w:rPr>
            </w:pPr>
            <w:r w:rsidRPr="00CD047E">
              <w:rPr>
                <w:sz w:val="26"/>
                <w:szCs w:val="26"/>
                <w:lang w:val="vi-VN"/>
              </w:rPr>
              <w:t>FR4</w:t>
            </w:r>
          </w:p>
        </w:tc>
        <w:tc>
          <w:tcPr>
            <w:tcW w:w="4675" w:type="dxa"/>
          </w:tcPr>
          <w:p w14:paraId="3E59A19C" w14:textId="77777777" w:rsidR="00B206F8" w:rsidRPr="00CD047E" w:rsidRDefault="00B206F8" w:rsidP="000039DF">
            <w:pPr>
              <w:spacing w:line="276" w:lineRule="auto"/>
              <w:jc w:val="both"/>
              <w:rPr>
                <w:sz w:val="26"/>
                <w:szCs w:val="26"/>
                <w:lang w:val="vi-VN"/>
              </w:rPr>
            </w:pPr>
            <w:r w:rsidRPr="00CD047E">
              <w:rPr>
                <w:rStyle w:val="citation-134"/>
                <w:rFonts w:eastAsiaTheme="majorEastAsia"/>
                <w:sz w:val="26"/>
                <w:szCs w:val="26"/>
                <w:lang w:val="vi-VN"/>
              </w:rPr>
              <w:t xml:space="preserve">Khối </w:t>
            </w:r>
            <w:r w:rsidRPr="00CD047E">
              <w:rPr>
                <w:rStyle w:val="citation-134"/>
                <w:rFonts w:eastAsiaTheme="majorEastAsia"/>
                <w:sz w:val="26"/>
                <w:szCs w:val="26"/>
              </w:rPr>
              <w:t>xử</w:t>
            </w:r>
            <w:r w:rsidRPr="00CD047E">
              <w:rPr>
                <w:rStyle w:val="citation-134"/>
                <w:rFonts w:eastAsiaTheme="majorEastAsia"/>
                <w:sz w:val="26"/>
                <w:szCs w:val="26"/>
                <w:lang w:val="vi-VN"/>
              </w:rPr>
              <w:t xml:space="preserve"> </w:t>
            </w:r>
            <w:r w:rsidRPr="00CD047E">
              <w:rPr>
                <w:rStyle w:val="citation-134"/>
                <w:rFonts w:eastAsiaTheme="majorEastAsia"/>
                <w:sz w:val="26"/>
                <w:szCs w:val="26"/>
              </w:rPr>
              <w:t>lý</w:t>
            </w:r>
          </w:p>
        </w:tc>
      </w:tr>
      <w:tr w:rsidR="00B206F8" w:rsidRPr="00CD047E" w14:paraId="05826FA2" w14:textId="77777777" w:rsidTr="000039DF">
        <w:trPr>
          <w:trHeight w:val="504"/>
        </w:trPr>
        <w:tc>
          <w:tcPr>
            <w:tcW w:w="4675" w:type="dxa"/>
          </w:tcPr>
          <w:p w14:paraId="169AD458" w14:textId="77777777" w:rsidR="00B206F8" w:rsidRPr="00CD047E" w:rsidRDefault="00B206F8" w:rsidP="000039DF">
            <w:pPr>
              <w:spacing w:line="276" w:lineRule="auto"/>
              <w:jc w:val="both"/>
              <w:rPr>
                <w:sz w:val="26"/>
                <w:szCs w:val="26"/>
                <w:lang w:val="vi-VN"/>
              </w:rPr>
            </w:pPr>
            <w:r w:rsidRPr="00CD047E">
              <w:rPr>
                <w:sz w:val="26"/>
                <w:szCs w:val="26"/>
                <w:lang w:val="vi-VN"/>
              </w:rPr>
              <w:t>FR5</w:t>
            </w:r>
          </w:p>
        </w:tc>
        <w:tc>
          <w:tcPr>
            <w:tcW w:w="4675" w:type="dxa"/>
          </w:tcPr>
          <w:p w14:paraId="4CD0E8DE" w14:textId="77777777" w:rsidR="00B206F8" w:rsidRPr="00CD047E" w:rsidRDefault="00B206F8" w:rsidP="000039DF">
            <w:pPr>
              <w:spacing w:line="276" w:lineRule="auto"/>
              <w:jc w:val="both"/>
              <w:rPr>
                <w:sz w:val="26"/>
                <w:szCs w:val="26"/>
                <w:lang w:val="vi-VN"/>
              </w:rPr>
            </w:pPr>
            <w:r w:rsidRPr="00CD047E">
              <w:rPr>
                <w:sz w:val="26"/>
                <w:szCs w:val="26"/>
              </w:rPr>
              <w:t>Khối</w:t>
            </w:r>
            <w:r w:rsidRPr="00CD047E">
              <w:rPr>
                <w:sz w:val="26"/>
                <w:szCs w:val="26"/>
                <w:lang w:val="vi-VN"/>
              </w:rPr>
              <w:t xml:space="preserve"> chuyển động</w:t>
            </w:r>
          </w:p>
        </w:tc>
      </w:tr>
    </w:tbl>
    <w:p w14:paraId="78014B4D" w14:textId="77777777" w:rsidR="00B206F8" w:rsidRPr="00CD047E" w:rsidRDefault="00B206F8" w:rsidP="00B206F8">
      <w:pPr>
        <w:spacing w:line="276" w:lineRule="auto"/>
        <w:jc w:val="both"/>
        <w:rPr>
          <w:sz w:val="26"/>
          <w:szCs w:val="26"/>
          <w:lang w:val="vi-VN"/>
        </w:rPr>
      </w:pPr>
    </w:p>
    <w:p w14:paraId="64B2C4AD" w14:textId="77777777" w:rsidR="00B206F8" w:rsidRPr="00CD047E" w:rsidRDefault="00B206F8" w:rsidP="00B206F8">
      <w:pPr>
        <w:spacing w:line="276" w:lineRule="auto"/>
        <w:jc w:val="both"/>
        <w:rPr>
          <w:sz w:val="26"/>
          <w:szCs w:val="26"/>
          <w:lang w:val="vi-VN"/>
        </w:rPr>
      </w:pPr>
      <w:r w:rsidRPr="00CD047E">
        <w:rPr>
          <w:sz w:val="26"/>
          <w:szCs w:val="26"/>
          <w:lang w:val="vi-VN"/>
        </w:rPr>
        <w:t>FR1: Phát hiện vật thể</w:t>
      </w:r>
    </w:p>
    <w:p w14:paraId="39301CDB"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FR1.1: Cảm biến siêu âm có thể phát hiện vật thể.</w:t>
      </w:r>
    </w:p>
    <w:p w14:paraId="05CFC8A4"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FR1.2: Cảm biến siêu âm có thể đo được khoảng cách đến vật thể.</w:t>
      </w:r>
    </w:p>
    <w:p w14:paraId="0F50EF35" w14:textId="77777777" w:rsidR="00B206F8" w:rsidRPr="00CD047E" w:rsidRDefault="00B206F8" w:rsidP="00B206F8">
      <w:pPr>
        <w:spacing w:line="276" w:lineRule="auto"/>
        <w:jc w:val="both"/>
        <w:rPr>
          <w:sz w:val="26"/>
          <w:szCs w:val="26"/>
          <w:lang w:val="vi-VN"/>
        </w:rPr>
      </w:pPr>
      <w:r w:rsidRPr="00CD047E">
        <w:rPr>
          <w:sz w:val="26"/>
          <w:szCs w:val="26"/>
          <w:lang w:val="vi-VN"/>
        </w:rPr>
        <w:t>FR2: Hiển thị kết quả</w:t>
      </w:r>
    </w:p>
    <w:p w14:paraId="2EF57D80"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FR2.1: Kết quả phát hiện vật thể trên màn LCD là “Object detected”.</w:t>
      </w:r>
    </w:p>
    <w:p w14:paraId="1ADC68A6"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FR2.2: Kết quả khoảng cách từ hệ thống đến vật thể được hiển thị trên màn LCD.</w:t>
      </w:r>
    </w:p>
    <w:p w14:paraId="14A77748"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FR2.3: Kết quả phát hiện vật thể và khoảng cách được hiển thị trên màn hình laptop.</w:t>
      </w:r>
    </w:p>
    <w:p w14:paraId="7797C9DD"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FR2.4: Nếu không có vật thể thì kết quả hiển thị sẽ là “No object”.</w:t>
      </w:r>
    </w:p>
    <w:p w14:paraId="152812C8" w14:textId="77777777" w:rsidR="00B206F8" w:rsidRPr="00CD047E" w:rsidRDefault="00B206F8" w:rsidP="00B206F8">
      <w:pPr>
        <w:spacing w:line="276" w:lineRule="auto"/>
        <w:jc w:val="both"/>
        <w:rPr>
          <w:sz w:val="26"/>
          <w:szCs w:val="26"/>
          <w:lang w:val="vi-VN"/>
        </w:rPr>
      </w:pPr>
      <w:r w:rsidRPr="00CD047E">
        <w:rPr>
          <w:sz w:val="26"/>
          <w:szCs w:val="26"/>
          <w:lang w:val="vi-VN"/>
        </w:rPr>
        <w:t>FR3: Thông báo phát hiện vật thể</w:t>
      </w:r>
    </w:p>
    <w:p w14:paraId="3D6540EC"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FR3.1: Khi phát hiện vật thể thì buzzer sẽ kêu một tiếng “bíp”.</w:t>
      </w:r>
    </w:p>
    <w:p w14:paraId="70787566" w14:textId="77777777" w:rsidR="00B206F8" w:rsidRPr="00CD047E" w:rsidRDefault="00B206F8" w:rsidP="00B206F8">
      <w:pPr>
        <w:spacing w:line="276" w:lineRule="auto"/>
        <w:jc w:val="both"/>
        <w:rPr>
          <w:sz w:val="26"/>
          <w:szCs w:val="26"/>
          <w:lang w:val="vi-VN"/>
        </w:rPr>
      </w:pPr>
      <w:r w:rsidRPr="00CD047E">
        <w:rPr>
          <w:sz w:val="26"/>
          <w:szCs w:val="26"/>
          <w:lang w:val="vi-VN"/>
        </w:rPr>
        <w:t>FR4: Khối xử lý</w:t>
      </w:r>
    </w:p>
    <w:p w14:paraId="583CB7D3"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FR4.1: Nếu hệ thống hoạt động thì vi xử lý sẽ cho đèn led báo hiệu sáng.</w:t>
      </w:r>
    </w:p>
    <w:p w14:paraId="2C64F78A"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FR4.2: Nút reset dùng để cài hệ thống hoạt động lại từ đầu.</w:t>
      </w:r>
    </w:p>
    <w:p w14:paraId="38793376" w14:textId="77777777" w:rsidR="00B206F8" w:rsidRPr="00CD047E" w:rsidRDefault="00B206F8" w:rsidP="00B206F8">
      <w:pPr>
        <w:spacing w:line="276" w:lineRule="auto"/>
        <w:jc w:val="both"/>
        <w:rPr>
          <w:sz w:val="26"/>
          <w:szCs w:val="26"/>
          <w:lang w:val="vi-VN"/>
        </w:rPr>
      </w:pPr>
      <w:r w:rsidRPr="00CD047E">
        <w:rPr>
          <w:sz w:val="26"/>
          <w:szCs w:val="26"/>
          <w:lang w:val="vi-VN"/>
        </w:rPr>
        <w:t>FR5: Khối chuyển động</w:t>
      </w:r>
    </w:p>
    <w:p w14:paraId="1CB816E7" w14:textId="77777777" w:rsidR="00B206F8" w:rsidRPr="00CD047E" w:rsidRDefault="00B206F8" w:rsidP="00B206F8">
      <w:pPr>
        <w:pStyle w:val="ListParagraph"/>
        <w:numPr>
          <w:ilvl w:val="0"/>
          <w:numId w:val="2"/>
        </w:numPr>
        <w:spacing w:line="276" w:lineRule="auto"/>
        <w:jc w:val="both"/>
        <w:rPr>
          <w:sz w:val="26"/>
          <w:szCs w:val="26"/>
          <w:lang w:val="vi-VN"/>
        </w:rPr>
      </w:pPr>
      <w:r w:rsidRPr="00CD047E">
        <w:rPr>
          <w:sz w:val="26"/>
          <w:szCs w:val="26"/>
          <w:lang w:val="vi-VN"/>
        </w:rPr>
        <w:t xml:space="preserve">FR5.1: Servo motor sẽ chuyển động với góc quét thuận chiều kim đồng hồ hoặc ngược chiều kim đồng hồ tối đa </w:t>
      </w:r>
      <m:oMath>
        <m:sSup>
          <m:sSupPr>
            <m:ctrlPr>
              <w:rPr>
                <w:rFonts w:ascii="Cambria Math" w:hAnsi="Cambria Math"/>
                <w:i/>
                <w:sz w:val="26"/>
                <w:szCs w:val="26"/>
                <w:lang w:val="vi-VN"/>
              </w:rPr>
            </m:ctrlPr>
          </m:sSupPr>
          <m:e>
            <m:r>
              <w:rPr>
                <w:rFonts w:ascii="Cambria Math" w:hAnsi="Cambria Math"/>
                <w:sz w:val="26"/>
                <w:szCs w:val="26"/>
                <w:lang w:val="vi-VN"/>
              </w:rPr>
              <m:t>180</m:t>
            </m:r>
          </m:e>
          <m:sup>
            <m:r>
              <w:rPr>
                <w:rFonts w:ascii="Cambria Math" w:hAnsi="Cambria Math"/>
                <w:sz w:val="26"/>
                <w:szCs w:val="26"/>
                <w:lang w:val="vi-VN"/>
              </w:rPr>
              <m:t>o</m:t>
            </m:r>
          </m:sup>
        </m:sSup>
      </m:oMath>
      <w:r w:rsidRPr="00CD047E">
        <w:rPr>
          <w:rFonts w:eastAsiaTheme="minorEastAsia"/>
          <w:sz w:val="26"/>
          <w:szCs w:val="26"/>
          <w:lang w:val="vi-VN"/>
        </w:rPr>
        <w:t>.</w:t>
      </w:r>
    </w:p>
    <w:p w14:paraId="5D535802" w14:textId="77777777" w:rsidR="00B206F8" w:rsidRPr="00CD047E" w:rsidRDefault="00B206F8" w:rsidP="00B206F8">
      <w:pPr>
        <w:pStyle w:val="ListParagraph"/>
        <w:numPr>
          <w:ilvl w:val="2"/>
          <w:numId w:val="1"/>
        </w:numPr>
        <w:spacing w:line="276" w:lineRule="auto"/>
        <w:jc w:val="both"/>
        <w:outlineLvl w:val="2"/>
        <w:rPr>
          <w:b/>
          <w:bCs/>
          <w:sz w:val="26"/>
          <w:szCs w:val="26"/>
          <w:lang w:val="vi-VN"/>
        </w:rPr>
      </w:pPr>
      <w:bookmarkStart w:id="2" w:name="_Toc216205939"/>
      <w:r w:rsidRPr="00CD047E">
        <w:rPr>
          <w:b/>
          <w:bCs/>
          <w:sz w:val="26"/>
          <w:szCs w:val="26"/>
          <w:lang w:val="vi-VN"/>
        </w:rPr>
        <w:t>Nonfunctional Requirement</w:t>
      </w:r>
      <w:bookmarkEnd w:id="2"/>
    </w:p>
    <w:tbl>
      <w:tblPr>
        <w:tblStyle w:val="TableGrid"/>
        <w:tblW w:w="0" w:type="auto"/>
        <w:tblLook w:val="04A0" w:firstRow="1" w:lastRow="0" w:firstColumn="1" w:lastColumn="0" w:noHBand="0" w:noVBand="1"/>
      </w:tblPr>
      <w:tblGrid>
        <w:gridCol w:w="4675"/>
        <w:gridCol w:w="4675"/>
      </w:tblGrid>
      <w:tr w:rsidR="00B206F8" w:rsidRPr="00CD047E" w14:paraId="665BB7E4" w14:textId="77777777" w:rsidTr="000039DF">
        <w:tc>
          <w:tcPr>
            <w:tcW w:w="4675" w:type="dxa"/>
          </w:tcPr>
          <w:p w14:paraId="6164387D" w14:textId="77777777" w:rsidR="00B206F8" w:rsidRPr="00CD047E" w:rsidRDefault="00B206F8" w:rsidP="000039DF">
            <w:pPr>
              <w:spacing w:line="276" w:lineRule="auto"/>
              <w:jc w:val="both"/>
              <w:rPr>
                <w:sz w:val="26"/>
                <w:szCs w:val="26"/>
                <w:lang w:val="vi-VN"/>
              </w:rPr>
            </w:pPr>
          </w:p>
        </w:tc>
        <w:tc>
          <w:tcPr>
            <w:tcW w:w="4675" w:type="dxa"/>
          </w:tcPr>
          <w:p w14:paraId="5CD80599" w14:textId="77777777" w:rsidR="00B206F8" w:rsidRPr="00CD047E" w:rsidRDefault="00B206F8" w:rsidP="000039DF">
            <w:pPr>
              <w:spacing w:line="276" w:lineRule="auto"/>
              <w:jc w:val="both"/>
              <w:rPr>
                <w:sz w:val="26"/>
                <w:szCs w:val="26"/>
                <w:lang w:val="vi-VN"/>
              </w:rPr>
            </w:pPr>
            <w:r w:rsidRPr="00CD047E">
              <w:rPr>
                <w:sz w:val="26"/>
                <w:szCs w:val="26"/>
              </w:rPr>
              <w:t>NON-FUNCTIONAL REQUIREMENTS</w:t>
            </w:r>
          </w:p>
        </w:tc>
      </w:tr>
      <w:tr w:rsidR="00B206F8" w:rsidRPr="00CD047E" w14:paraId="7F432ADE" w14:textId="77777777" w:rsidTr="000039DF">
        <w:tc>
          <w:tcPr>
            <w:tcW w:w="4675" w:type="dxa"/>
          </w:tcPr>
          <w:p w14:paraId="67AA8296" w14:textId="77777777" w:rsidR="00B206F8" w:rsidRPr="00CD047E" w:rsidRDefault="00B206F8" w:rsidP="000039DF">
            <w:pPr>
              <w:spacing w:line="276" w:lineRule="auto"/>
              <w:jc w:val="both"/>
              <w:rPr>
                <w:sz w:val="26"/>
                <w:szCs w:val="26"/>
                <w:lang w:val="vi-VN"/>
              </w:rPr>
            </w:pPr>
            <w:r w:rsidRPr="00CD047E">
              <w:rPr>
                <w:sz w:val="26"/>
                <w:szCs w:val="26"/>
                <w:lang w:val="vi-VN"/>
              </w:rPr>
              <w:t>NFR1</w:t>
            </w:r>
          </w:p>
        </w:tc>
        <w:tc>
          <w:tcPr>
            <w:tcW w:w="4675" w:type="dxa"/>
          </w:tcPr>
          <w:p w14:paraId="1360AFC1" w14:textId="77777777" w:rsidR="00B206F8" w:rsidRPr="00CD047E" w:rsidRDefault="00B206F8" w:rsidP="000039DF">
            <w:pPr>
              <w:spacing w:line="276" w:lineRule="auto"/>
              <w:jc w:val="both"/>
              <w:rPr>
                <w:sz w:val="26"/>
                <w:szCs w:val="26"/>
                <w:lang w:val="vi-VN"/>
              </w:rPr>
            </w:pPr>
            <w:r w:rsidRPr="00CD047E">
              <w:rPr>
                <w:sz w:val="26"/>
                <w:szCs w:val="26"/>
                <w:lang w:val="vi-VN"/>
              </w:rPr>
              <w:t>HIỆU NĂNG</w:t>
            </w:r>
          </w:p>
        </w:tc>
      </w:tr>
      <w:tr w:rsidR="00B206F8" w:rsidRPr="00CD047E" w14:paraId="44C6CB89" w14:textId="77777777" w:rsidTr="000039DF">
        <w:tc>
          <w:tcPr>
            <w:tcW w:w="4675" w:type="dxa"/>
          </w:tcPr>
          <w:p w14:paraId="4ED089D9" w14:textId="77777777" w:rsidR="00B206F8" w:rsidRPr="00CD047E" w:rsidRDefault="00B206F8" w:rsidP="000039DF">
            <w:pPr>
              <w:spacing w:line="276" w:lineRule="auto"/>
              <w:jc w:val="both"/>
              <w:rPr>
                <w:sz w:val="26"/>
                <w:szCs w:val="26"/>
                <w:lang w:val="vi-VN"/>
              </w:rPr>
            </w:pPr>
            <w:r w:rsidRPr="00CD047E">
              <w:rPr>
                <w:sz w:val="26"/>
                <w:szCs w:val="26"/>
                <w:lang w:val="vi-VN"/>
              </w:rPr>
              <w:lastRenderedPageBreak/>
              <w:t>NFR2</w:t>
            </w:r>
          </w:p>
        </w:tc>
        <w:tc>
          <w:tcPr>
            <w:tcW w:w="4675" w:type="dxa"/>
          </w:tcPr>
          <w:p w14:paraId="314525C5" w14:textId="77777777" w:rsidR="00B206F8" w:rsidRPr="00CD047E" w:rsidRDefault="00B206F8" w:rsidP="000039DF">
            <w:pPr>
              <w:spacing w:line="276" w:lineRule="auto"/>
              <w:jc w:val="both"/>
              <w:rPr>
                <w:sz w:val="26"/>
                <w:szCs w:val="26"/>
                <w:lang w:val="vi-VN"/>
              </w:rPr>
            </w:pPr>
            <w:r w:rsidRPr="00CD047E">
              <w:rPr>
                <w:sz w:val="26"/>
                <w:szCs w:val="26"/>
                <w:lang w:val="vi-VN"/>
              </w:rPr>
              <w:t>CHI PHÍ</w:t>
            </w:r>
          </w:p>
        </w:tc>
      </w:tr>
      <w:tr w:rsidR="00B206F8" w:rsidRPr="00CD047E" w14:paraId="50383073" w14:textId="77777777" w:rsidTr="000039DF">
        <w:tc>
          <w:tcPr>
            <w:tcW w:w="4675" w:type="dxa"/>
          </w:tcPr>
          <w:p w14:paraId="197B1FDD" w14:textId="77777777" w:rsidR="00B206F8" w:rsidRPr="00CD047E" w:rsidRDefault="00B206F8" w:rsidP="000039DF">
            <w:pPr>
              <w:spacing w:line="276" w:lineRule="auto"/>
              <w:jc w:val="both"/>
              <w:rPr>
                <w:sz w:val="26"/>
                <w:szCs w:val="26"/>
                <w:lang w:val="vi-VN"/>
              </w:rPr>
            </w:pPr>
            <w:r w:rsidRPr="00CD047E">
              <w:rPr>
                <w:sz w:val="26"/>
                <w:szCs w:val="26"/>
                <w:lang w:val="vi-VN"/>
              </w:rPr>
              <w:t>NFR3</w:t>
            </w:r>
          </w:p>
        </w:tc>
        <w:tc>
          <w:tcPr>
            <w:tcW w:w="4675" w:type="dxa"/>
          </w:tcPr>
          <w:p w14:paraId="238213A4" w14:textId="77777777" w:rsidR="00B206F8" w:rsidRPr="00CD047E" w:rsidRDefault="00B206F8" w:rsidP="000039DF">
            <w:pPr>
              <w:spacing w:line="276" w:lineRule="auto"/>
              <w:jc w:val="both"/>
              <w:rPr>
                <w:sz w:val="26"/>
                <w:szCs w:val="26"/>
                <w:lang w:val="vi-VN"/>
              </w:rPr>
            </w:pPr>
            <w:r w:rsidRPr="00CD047E">
              <w:rPr>
                <w:sz w:val="26"/>
                <w:szCs w:val="26"/>
                <w:lang w:val="vi-VN"/>
              </w:rPr>
              <w:t>KÍCH THƯỚC VẬT LÝ</w:t>
            </w:r>
          </w:p>
        </w:tc>
      </w:tr>
      <w:tr w:rsidR="00B206F8" w:rsidRPr="00CD047E" w14:paraId="5255185C" w14:textId="77777777" w:rsidTr="000039DF">
        <w:tc>
          <w:tcPr>
            <w:tcW w:w="4675" w:type="dxa"/>
          </w:tcPr>
          <w:p w14:paraId="16A79C9F" w14:textId="77777777" w:rsidR="00B206F8" w:rsidRPr="00CD047E" w:rsidRDefault="00B206F8" w:rsidP="000039DF">
            <w:pPr>
              <w:spacing w:line="276" w:lineRule="auto"/>
              <w:jc w:val="both"/>
              <w:rPr>
                <w:sz w:val="26"/>
                <w:szCs w:val="26"/>
                <w:lang w:val="vi-VN"/>
              </w:rPr>
            </w:pPr>
            <w:r w:rsidRPr="00CD047E">
              <w:rPr>
                <w:sz w:val="26"/>
                <w:szCs w:val="26"/>
                <w:lang w:val="vi-VN"/>
              </w:rPr>
              <w:t>NFR4</w:t>
            </w:r>
          </w:p>
        </w:tc>
        <w:tc>
          <w:tcPr>
            <w:tcW w:w="4675" w:type="dxa"/>
          </w:tcPr>
          <w:p w14:paraId="3730485E" w14:textId="77777777" w:rsidR="00B206F8" w:rsidRPr="00CD047E" w:rsidRDefault="00B206F8" w:rsidP="000039DF">
            <w:pPr>
              <w:spacing w:line="276" w:lineRule="auto"/>
              <w:jc w:val="both"/>
              <w:rPr>
                <w:sz w:val="26"/>
                <w:szCs w:val="26"/>
                <w:lang w:val="vi-VN"/>
              </w:rPr>
            </w:pPr>
            <w:r w:rsidRPr="00CD047E">
              <w:rPr>
                <w:sz w:val="26"/>
                <w:szCs w:val="26"/>
                <w:lang w:val="vi-VN"/>
              </w:rPr>
              <w:t>MÔI TRƯỜNG HOẠT ĐỘNG</w:t>
            </w:r>
          </w:p>
        </w:tc>
      </w:tr>
      <w:tr w:rsidR="00B206F8" w:rsidRPr="00CD047E" w14:paraId="1E98EC8F" w14:textId="77777777" w:rsidTr="000039DF">
        <w:tc>
          <w:tcPr>
            <w:tcW w:w="4675" w:type="dxa"/>
          </w:tcPr>
          <w:p w14:paraId="259475F0" w14:textId="77777777" w:rsidR="00B206F8" w:rsidRPr="00CD047E" w:rsidRDefault="00B206F8" w:rsidP="000039DF">
            <w:pPr>
              <w:spacing w:line="276" w:lineRule="auto"/>
              <w:jc w:val="both"/>
              <w:rPr>
                <w:sz w:val="26"/>
                <w:szCs w:val="26"/>
                <w:lang w:val="vi-VN"/>
              </w:rPr>
            </w:pPr>
            <w:r w:rsidRPr="00CD047E">
              <w:rPr>
                <w:sz w:val="26"/>
                <w:szCs w:val="26"/>
                <w:lang w:val="vi-VN"/>
              </w:rPr>
              <w:t>NFR5</w:t>
            </w:r>
          </w:p>
        </w:tc>
        <w:tc>
          <w:tcPr>
            <w:tcW w:w="4675" w:type="dxa"/>
          </w:tcPr>
          <w:p w14:paraId="4B7D3CF9" w14:textId="77777777" w:rsidR="00B206F8" w:rsidRPr="00CD047E" w:rsidRDefault="00B206F8" w:rsidP="000039DF">
            <w:pPr>
              <w:spacing w:line="276" w:lineRule="auto"/>
              <w:jc w:val="both"/>
              <w:rPr>
                <w:sz w:val="26"/>
                <w:szCs w:val="26"/>
                <w:lang w:val="vi-VN"/>
              </w:rPr>
            </w:pPr>
            <w:r w:rsidRPr="00CD047E">
              <w:rPr>
                <w:sz w:val="26"/>
                <w:szCs w:val="26"/>
                <w:lang w:val="vi-VN"/>
              </w:rPr>
              <w:t>KHỐI LƯỢNG</w:t>
            </w:r>
          </w:p>
        </w:tc>
      </w:tr>
      <w:tr w:rsidR="00B206F8" w:rsidRPr="00CD047E" w14:paraId="5378B0CD" w14:textId="77777777" w:rsidTr="000039DF">
        <w:tc>
          <w:tcPr>
            <w:tcW w:w="4675" w:type="dxa"/>
          </w:tcPr>
          <w:p w14:paraId="6BB7E417" w14:textId="77777777" w:rsidR="00B206F8" w:rsidRPr="00CD047E" w:rsidRDefault="00B206F8" w:rsidP="000039DF">
            <w:pPr>
              <w:spacing w:line="276" w:lineRule="auto"/>
              <w:jc w:val="both"/>
              <w:rPr>
                <w:sz w:val="26"/>
                <w:szCs w:val="26"/>
                <w:lang w:val="vi-VN"/>
              </w:rPr>
            </w:pPr>
            <w:r w:rsidRPr="00CD047E">
              <w:rPr>
                <w:sz w:val="26"/>
                <w:szCs w:val="26"/>
                <w:lang w:val="vi-VN"/>
              </w:rPr>
              <w:t>NFR6</w:t>
            </w:r>
          </w:p>
        </w:tc>
        <w:tc>
          <w:tcPr>
            <w:tcW w:w="4675" w:type="dxa"/>
          </w:tcPr>
          <w:p w14:paraId="08B644C3" w14:textId="77777777" w:rsidR="00B206F8" w:rsidRPr="00CD047E" w:rsidRDefault="00B206F8" w:rsidP="000039DF">
            <w:pPr>
              <w:spacing w:line="276" w:lineRule="auto"/>
              <w:jc w:val="both"/>
              <w:rPr>
                <w:sz w:val="26"/>
                <w:szCs w:val="26"/>
                <w:lang w:val="vi-VN"/>
              </w:rPr>
            </w:pPr>
            <w:r w:rsidRPr="00CD047E">
              <w:rPr>
                <w:sz w:val="26"/>
                <w:szCs w:val="26"/>
                <w:lang w:val="vi-VN"/>
              </w:rPr>
              <w:t>ĐIỆN NĂNG TIÊU THỤ</w:t>
            </w:r>
          </w:p>
        </w:tc>
      </w:tr>
    </w:tbl>
    <w:p w14:paraId="582378A5" w14:textId="77777777" w:rsidR="00B206F8" w:rsidRPr="00CD047E" w:rsidRDefault="00B206F8" w:rsidP="00B206F8">
      <w:pPr>
        <w:spacing w:line="276" w:lineRule="auto"/>
        <w:jc w:val="both"/>
        <w:rPr>
          <w:sz w:val="26"/>
          <w:szCs w:val="26"/>
          <w:lang w:val="vi-VN"/>
        </w:rPr>
      </w:pPr>
    </w:p>
    <w:p w14:paraId="63D8396A" w14:textId="77777777" w:rsidR="00B206F8" w:rsidRPr="00CD047E" w:rsidRDefault="00B206F8" w:rsidP="00B206F8">
      <w:pPr>
        <w:spacing w:line="276" w:lineRule="auto"/>
        <w:jc w:val="both"/>
        <w:rPr>
          <w:sz w:val="26"/>
          <w:szCs w:val="26"/>
        </w:rPr>
      </w:pPr>
      <w:r w:rsidRPr="00CD047E">
        <w:rPr>
          <w:sz w:val="26"/>
          <w:szCs w:val="26"/>
          <w:lang w:val="vi-VN"/>
        </w:rPr>
        <w:t xml:space="preserve">NFR1: </w:t>
      </w:r>
      <w:r w:rsidRPr="00CD047E">
        <w:rPr>
          <w:sz w:val="26"/>
          <w:szCs w:val="26"/>
        </w:rPr>
        <w:t>YÊU CẦU HIỆU NĂNG (PERFORMANCE)</w:t>
      </w:r>
    </w:p>
    <w:p w14:paraId="791F91CA" w14:textId="77777777" w:rsidR="00B206F8" w:rsidRPr="00CD047E" w:rsidRDefault="00B206F8" w:rsidP="00B206F8">
      <w:pPr>
        <w:pStyle w:val="NormalWeb"/>
        <w:numPr>
          <w:ilvl w:val="0"/>
          <w:numId w:val="3"/>
        </w:numPr>
        <w:spacing w:line="276" w:lineRule="auto"/>
        <w:jc w:val="both"/>
        <w:rPr>
          <w:sz w:val="26"/>
          <w:szCs w:val="26"/>
        </w:rPr>
      </w:pPr>
      <w:r w:rsidRPr="00CD047E">
        <w:rPr>
          <w:rStyle w:val="citation-113"/>
          <w:rFonts w:eastAsiaTheme="majorEastAsia"/>
          <w:sz w:val="26"/>
          <w:szCs w:val="26"/>
        </w:rPr>
        <w:t>NFR1.1: Tốc độ quét của motor là 1</w:t>
      </w:r>
      <w:r w:rsidRPr="00CD047E">
        <w:rPr>
          <w:rStyle w:val="citation-113"/>
          <w:rFonts w:eastAsiaTheme="majorEastAsia"/>
          <w:sz w:val="26"/>
          <w:szCs w:val="26"/>
          <w:lang w:val="vi-VN"/>
        </w:rPr>
        <w:t xml:space="preserve"> vòng trong 28 giây.</w:t>
      </w:r>
    </w:p>
    <w:p w14:paraId="4B28DD01" w14:textId="77777777" w:rsidR="00B206F8" w:rsidRPr="00CD047E" w:rsidRDefault="00B206F8" w:rsidP="00B206F8">
      <w:pPr>
        <w:pStyle w:val="NormalWeb"/>
        <w:numPr>
          <w:ilvl w:val="0"/>
          <w:numId w:val="3"/>
        </w:numPr>
        <w:spacing w:line="276" w:lineRule="auto"/>
        <w:jc w:val="both"/>
        <w:rPr>
          <w:rStyle w:val="citation-112"/>
          <w:sz w:val="26"/>
          <w:szCs w:val="26"/>
        </w:rPr>
      </w:pPr>
      <w:r w:rsidRPr="00CD047E">
        <w:rPr>
          <w:rStyle w:val="citation-112"/>
          <w:rFonts w:eastAsiaTheme="majorEastAsia"/>
          <w:sz w:val="26"/>
          <w:szCs w:val="26"/>
        </w:rPr>
        <w:t>NFR1.2: Thời</w:t>
      </w:r>
      <w:r w:rsidRPr="00CD047E">
        <w:rPr>
          <w:rStyle w:val="citation-112"/>
          <w:rFonts w:eastAsiaTheme="majorEastAsia"/>
          <w:sz w:val="26"/>
          <w:szCs w:val="26"/>
          <w:lang w:val="vi-VN"/>
        </w:rPr>
        <w:t xml:space="preserve"> gian phản hồi của hệ thống kể từ lúc phát hiện vật thể nhỏ hơn 1 giây.</w:t>
      </w:r>
    </w:p>
    <w:p w14:paraId="79B35B7B" w14:textId="77777777" w:rsidR="00B206F8" w:rsidRPr="00CD047E" w:rsidRDefault="00B206F8" w:rsidP="00B206F8">
      <w:pPr>
        <w:pStyle w:val="NormalWeb"/>
        <w:numPr>
          <w:ilvl w:val="0"/>
          <w:numId w:val="3"/>
        </w:numPr>
        <w:spacing w:line="276" w:lineRule="auto"/>
        <w:jc w:val="both"/>
        <w:rPr>
          <w:rStyle w:val="citation-112"/>
          <w:sz w:val="26"/>
          <w:szCs w:val="26"/>
        </w:rPr>
      </w:pPr>
      <w:r w:rsidRPr="00CD047E">
        <w:rPr>
          <w:rStyle w:val="citation-112"/>
          <w:rFonts w:eastAsiaTheme="majorEastAsia"/>
          <w:sz w:val="26"/>
          <w:szCs w:val="26"/>
          <w:lang w:val="vi-VN"/>
        </w:rPr>
        <w:t xml:space="preserve">NFR1.3: Phạm vi phát hiện từ 2cm đến </w:t>
      </w:r>
      <w:r w:rsidRPr="00CD047E">
        <w:rPr>
          <w:rStyle w:val="citation-112"/>
          <w:rFonts w:eastAsiaTheme="majorEastAsia"/>
          <w:sz w:val="26"/>
          <w:szCs w:val="26"/>
        </w:rPr>
        <w:t>4</w:t>
      </w:r>
      <w:r w:rsidRPr="00CD047E">
        <w:rPr>
          <w:rStyle w:val="citation-112"/>
          <w:rFonts w:eastAsiaTheme="majorEastAsia"/>
          <w:sz w:val="26"/>
          <w:szCs w:val="26"/>
          <w:lang w:val="vi-VN"/>
        </w:rPr>
        <w:t>0 cm.</w:t>
      </w:r>
    </w:p>
    <w:p w14:paraId="70C98201" w14:textId="77777777" w:rsidR="00B206F8" w:rsidRPr="00CD047E" w:rsidRDefault="00B206F8" w:rsidP="00B206F8">
      <w:pPr>
        <w:pStyle w:val="NormalWeb"/>
        <w:numPr>
          <w:ilvl w:val="0"/>
          <w:numId w:val="3"/>
        </w:numPr>
        <w:spacing w:line="276" w:lineRule="auto"/>
        <w:jc w:val="both"/>
        <w:rPr>
          <w:rStyle w:val="citation-112"/>
          <w:sz w:val="26"/>
          <w:szCs w:val="26"/>
        </w:rPr>
      </w:pPr>
      <w:r w:rsidRPr="00CD047E">
        <w:rPr>
          <w:rStyle w:val="citation-112"/>
          <w:rFonts w:eastAsiaTheme="majorEastAsia"/>
          <w:sz w:val="26"/>
          <w:szCs w:val="26"/>
          <w:lang w:val="vi-VN"/>
        </w:rPr>
        <w:t xml:space="preserve">NFR1.4: Độ tăng giảm góc quét là </w:t>
      </w:r>
      <m:oMath>
        <m:sSup>
          <m:sSupPr>
            <m:ctrlPr>
              <w:rPr>
                <w:rStyle w:val="citation-112"/>
                <w:rFonts w:ascii="Cambria Math" w:eastAsiaTheme="majorEastAsia" w:hAnsi="Cambria Math"/>
                <w:i/>
                <w:sz w:val="26"/>
                <w:szCs w:val="26"/>
                <w:lang w:val="vi-VN"/>
              </w:rPr>
            </m:ctrlPr>
          </m:sSupPr>
          <m:e>
            <m:r>
              <w:rPr>
                <w:rStyle w:val="citation-112"/>
                <w:rFonts w:ascii="Cambria Math" w:eastAsiaTheme="majorEastAsia" w:hAnsi="Cambria Math"/>
                <w:sz w:val="26"/>
                <w:szCs w:val="26"/>
                <w:lang w:val="vi-VN"/>
              </w:rPr>
              <m:t>2</m:t>
            </m:r>
          </m:e>
          <m:sup>
            <m:r>
              <w:rPr>
                <w:rStyle w:val="citation-112"/>
                <w:rFonts w:ascii="Cambria Math" w:eastAsiaTheme="majorEastAsia" w:hAnsi="Cambria Math"/>
                <w:sz w:val="26"/>
                <w:szCs w:val="26"/>
                <w:lang w:val="vi-VN"/>
              </w:rPr>
              <m:t>o</m:t>
            </m:r>
          </m:sup>
        </m:sSup>
      </m:oMath>
    </w:p>
    <w:p w14:paraId="7D8D582C" w14:textId="77777777" w:rsidR="00B206F8" w:rsidRPr="00CD047E" w:rsidRDefault="00B206F8" w:rsidP="00B206F8">
      <w:pPr>
        <w:pStyle w:val="NormalWeb"/>
        <w:numPr>
          <w:ilvl w:val="0"/>
          <w:numId w:val="3"/>
        </w:numPr>
        <w:spacing w:line="276" w:lineRule="auto"/>
        <w:jc w:val="both"/>
        <w:rPr>
          <w:rStyle w:val="citation-112"/>
          <w:sz w:val="26"/>
          <w:szCs w:val="26"/>
        </w:rPr>
      </w:pPr>
      <w:r w:rsidRPr="00CD047E">
        <w:rPr>
          <w:rStyle w:val="citation-112"/>
          <w:rFonts w:eastAsiaTheme="majorEastAsia"/>
          <w:sz w:val="26"/>
          <w:szCs w:val="26"/>
          <w:lang w:val="vi-VN"/>
        </w:rPr>
        <w:t>NFR1.5: Nút nhấn có tuổi thọ là 50.000 nhấn và có chống rung bằng phần mềm.</w:t>
      </w:r>
    </w:p>
    <w:p w14:paraId="327C7AE9" w14:textId="77777777" w:rsidR="00B206F8" w:rsidRPr="00596CA8" w:rsidRDefault="00B206F8" w:rsidP="00B206F8">
      <w:pPr>
        <w:pStyle w:val="NormalWeb"/>
        <w:numPr>
          <w:ilvl w:val="0"/>
          <w:numId w:val="3"/>
        </w:numPr>
        <w:spacing w:line="276" w:lineRule="auto"/>
        <w:jc w:val="both"/>
        <w:rPr>
          <w:rStyle w:val="citation-112"/>
          <w:sz w:val="26"/>
          <w:szCs w:val="26"/>
        </w:rPr>
      </w:pPr>
      <w:r w:rsidRPr="00CD047E">
        <w:rPr>
          <w:rStyle w:val="citation-112"/>
          <w:rFonts w:eastAsiaTheme="majorEastAsia"/>
          <w:sz w:val="26"/>
          <w:szCs w:val="26"/>
          <w:lang w:val="vi-VN"/>
        </w:rPr>
        <w:t>NFR 1.6: Thời gian gửi dữ liệu uart đến laptop từ 4ms đến 9ms.</w:t>
      </w:r>
    </w:p>
    <w:p w14:paraId="6C83F7E9" w14:textId="77777777" w:rsidR="00B206F8" w:rsidRPr="00CD047E" w:rsidRDefault="00B206F8" w:rsidP="00B206F8">
      <w:pPr>
        <w:pStyle w:val="NormalWeb"/>
        <w:numPr>
          <w:ilvl w:val="0"/>
          <w:numId w:val="3"/>
        </w:numPr>
        <w:spacing w:line="276" w:lineRule="auto"/>
        <w:jc w:val="both"/>
        <w:rPr>
          <w:sz w:val="26"/>
          <w:szCs w:val="26"/>
        </w:rPr>
      </w:pPr>
      <w:r>
        <w:rPr>
          <w:rStyle w:val="citation-112"/>
          <w:rFonts w:eastAsiaTheme="majorEastAsia"/>
          <w:sz w:val="26"/>
          <w:szCs w:val="26"/>
          <w:lang w:val="vi-VN"/>
        </w:rPr>
        <w:t>NFR 1.7: Công suất tối đa là 1W</w:t>
      </w:r>
    </w:p>
    <w:p w14:paraId="1DCA997C" w14:textId="77777777" w:rsidR="00B206F8" w:rsidRPr="00CD047E" w:rsidRDefault="00B206F8" w:rsidP="00B206F8">
      <w:pPr>
        <w:spacing w:line="276" w:lineRule="auto"/>
        <w:jc w:val="both"/>
        <w:rPr>
          <w:sz w:val="26"/>
          <w:szCs w:val="26"/>
          <w:lang w:val="vi-VN"/>
        </w:rPr>
      </w:pPr>
      <w:r w:rsidRPr="00CD047E">
        <w:rPr>
          <w:sz w:val="26"/>
          <w:szCs w:val="26"/>
          <w:lang w:val="vi-VN"/>
        </w:rPr>
        <w:t>NFR2: CHI PHÍ</w:t>
      </w:r>
    </w:p>
    <w:p w14:paraId="006EFCFF"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NFR2.1: Tổng chi phí cho linh kiện hệ thống khoảng 600.000 VNĐ</w:t>
      </w:r>
    </w:p>
    <w:p w14:paraId="3CEC7909"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 xml:space="preserve">NFR2.2: Chi phí cho MCU nhỏ hơn 100.000 </w:t>
      </w:r>
      <w:r w:rsidRPr="00CD047E">
        <w:rPr>
          <w:sz w:val="26"/>
          <w:szCs w:val="26"/>
        </w:rPr>
        <w:t>VN</w:t>
      </w:r>
      <w:r w:rsidRPr="00CD047E">
        <w:rPr>
          <w:sz w:val="26"/>
          <w:szCs w:val="26"/>
          <w:lang w:val="vi-VN"/>
        </w:rPr>
        <w:t>Đ</w:t>
      </w:r>
    </w:p>
    <w:p w14:paraId="56EC232A"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NFR2.3: Chi phí in mạch nhỏ hơn 200.000 VNĐ</w:t>
      </w:r>
    </w:p>
    <w:p w14:paraId="3C0DDFD8" w14:textId="77777777" w:rsidR="00B206F8" w:rsidRPr="00CD047E" w:rsidRDefault="00B206F8" w:rsidP="00B206F8">
      <w:pPr>
        <w:spacing w:line="276" w:lineRule="auto"/>
        <w:jc w:val="both"/>
        <w:rPr>
          <w:sz w:val="26"/>
          <w:szCs w:val="26"/>
          <w:lang w:val="vi-VN"/>
        </w:rPr>
      </w:pPr>
      <w:r w:rsidRPr="00CD047E">
        <w:rPr>
          <w:sz w:val="26"/>
          <w:szCs w:val="26"/>
          <w:lang w:val="vi-VN"/>
        </w:rPr>
        <w:t>NFR3: KÍCH THƯỚC VẬT LÝ</w:t>
      </w:r>
    </w:p>
    <w:p w14:paraId="7B513649"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NFR3.1: Toàn bộ hệ thống có thể được sử dụng trên bàn làm việc, kích cỡ 10x10 cm.</w:t>
      </w:r>
    </w:p>
    <w:p w14:paraId="759C8008" w14:textId="77777777" w:rsidR="00B206F8" w:rsidRPr="00CD047E" w:rsidRDefault="00B206F8" w:rsidP="00B206F8">
      <w:pPr>
        <w:spacing w:line="276" w:lineRule="auto"/>
        <w:jc w:val="both"/>
        <w:rPr>
          <w:sz w:val="26"/>
          <w:szCs w:val="26"/>
          <w:lang w:val="vi-VN"/>
        </w:rPr>
      </w:pPr>
      <w:r w:rsidRPr="00CD047E">
        <w:rPr>
          <w:sz w:val="26"/>
          <w:szCs w:val="26"/>
          <w:lang w:val="vi-VN"/>
        </w:rPr>
        <w:t>NFR4: MÔI TRƯỜNG HOẠT ĐỘNG</w:t>
      </w:r>
    </w:p>
    <w:p w14:paraId="0FE8BA4E"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NFR4.1: Hệ thống có thể hoạt động trong nhiệt độ phòng, khoảng 25-35 độ C.</w:t>
      </w:r>
    </w:p>
    <w:p w14:paraId="6E3FFE80" w14:textId="77777777" w:rsidR="00B206F8" w:rsidRPr="00CD047E" w:rsidRDefault="00B206F8" w:rsidP="00B206F8">
      <w:pPr>
        <w:spacing w:line="276" w:lineRule="auto"/>
        <w:jc w:val="both"/>
        <w:rPr>
          <w:sz w:val="26"/>
          <w:szCs w:val="26"/>
          <w:lang w:val="vi-VN"/>
        </w:rPr>
      </w:pPr>
      <w:r w:rsidRPr="00CD047E">
        <w:rPr>
          <w:sz w:val="26"/>
          <w:szCs w:val="26"/>
          <w:lang w:val="vi-VN"/>
        </w:rPr>
        <w:t>NFR5: KHỐI LƯỢNG</w:t>
      </w:r>
    </w:p>
    <w:p w14:paraId="28136F3C"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NFR5.1: Tổng khối lượng của hệ thống phải nhỏ hơn 1 kg.</w:t>
      </w:r>
    </w:p>
    <w:p w14:paraId="0C9F18A8" w14:textId="77777777" w:rsidR="00B206F8" w:rsidRPr="00CD047E" w:rsidRDefault="00B206F8" w:rsidP="00B206F8">
      <w:pPr>
        <w:spacing w:line="276" w:lineRule="auto"/>
        <w:jc w:val="both"/>
        <w:rPr>
          <w:sz w:val="26"/>
          <w:szCs w:val="26"/>
          <w:lang w:val="vi-VN"/>
        </w:rPr>
      </w:pPr>
      <w:r w:rsidRPr="00CD047E">
        <w:rPr>
          <w:sz w:val="26"/>
          <w:szCs w:val="26"/>
          <w:lang w:val="vi-VN"/>
        </w:rPr>
        <w:t>NFR6: ĐIỆN NĂNG TIÊU THỤ</w:t>
      </w:r>
    </w:p>
    <w:p w14:paraId="4E819FED"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 xml:space="preserve">NFR6.1: </w:t>
      </w:r>
      <w:r w:rsidRPr="00CD047E">
        <w:rPr>
          <w:sz w:val="26"/>
          <w:szCs w:val="26"/>
        </w:rPr>
        <w:t xml:space="preserve">Hệ thống </w:t>
      </w:r>
      <w:r w:rsidRPr="00CD047E">
        <w:rPr>
          <w:i/>
          <w:iCs/>
          <w:sz w:val="26"/>
          <w:szCs w:val="26"/>
        </w:rPr>
        <w:t>phải</w:t>
      </w:r>
      <w:r w:rsidRPr="00CD047E">
        <w:rPr>
          <w:sz w:val="26"/>
          <w:szCs w:val="26"/>
        </w:rPr>
        <w:t xml:space="preserve"> hoạt động với hai mức nguồn đầu vào: 5V DC cho cho</w:t>
      </w:r>
      <w:r w:rsidRPr="00CD047E">
        <w:rPr>
          <w:sz w:val="26"/>
          <w:szCs w:val="26"/>
          <w:lang w:val="vi-VN"/>
        </w:rPr>
        <w:t xml:space="preserve"> các khối</w:t>
      </w:r>
      <w:r w:rsidRPr="00CD047E">
        <w:rPr>
          <w:sz w:val="26"/>
          <w:szCs w:val="26"/>
        </w:rPr>
        <w:t xml:space="preserve"> và 12V DC cho mạch</w:t>
      </w:r>
      <w:r w:rsidRPr="00CD047E">
        <w:rPr>
          <w:sz w:val="26"/>
          <w:szCs w:val="26"/>
          <w:lang w:val="vi-VN"/>
        </w:rPr>
        <w:t xml:space="preserve"> ổn áp</w:t>
      </w:r>
      <w:r w:rsidRPr="00CD047E">
        <w:rPr>
          <w:sz w:val="26"/>
          <w:szCs w:val="26"/>
        </w:rPr>
        <w:t>.</w:t>
      </w:r>
    </w:p>
    <w:p w14:paraId="5DE11818"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NFR6.2: Dòng tiêu thụ tổng của nguồn 5V phải nhỏ hơn 500mA.</w:t>
      </w:r>
    </w:p>
    <w:p w14:paraId="1F66381F" w14:textId="77777777" w:rsidR="00B206F8" w:rsidRPr="00CD047E" w:rsidRDefault="00B206F8" w:rsidP="00B206F8">
      <w:pPr>
        <w:pStyle w:val="ListParagraph"/>
        <w:numPr>
          <w:ilvl w:val="1"/>
          <w:numId w:val="1"/>
        </w:numPr>
        <w:spacing w:line="276" w:lineRule="auto"/>
        <w:jc w:val="both"/>
        <w:outlineLvl w:val="1"/>
        <w:rPr>
          <w:b/>
          <w:bCs/>
          <w:sz w:val="26"/>
          <w:szCs w:val="26"/>
          <w:lang w:val="vi-VN"/>
        </w:rPr>
      </w:pPr>
      <w:bookmarkStart w:id="3" w:name="_Toc216205940"/>
      <w:r w:rsidRPr="00CD047E">
        <w:rPr>
          <w:b/>
          <w:bCs/>
          <w:sz w:val="26"/>
          <w:szCs w:val="26"/>
          <w:lang w:val="vi-VN"/>
        </w:rPr>
        <w:t>Use cases</w:t>
      </w:r>
      <w:bookmarkEnd w:id="3"/>
    </w:p>
    <w:p w14:paraId="2F83CA37"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UC – 01: Chế độ thông thường</w:t>
      </w:r>
    </w:p>
    <w:p w14:paraId="6DF1685C"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lastRenderedPageBreak/>
        <w:t>Mô tả: Khi hệ thống được cấp nguồn thì servo motor bắt đầu quay và cảm biến siêu âm sẽ bắt đầu tìm kiếm vật thể.</w:t>
      </w:r>
    </w:p>
    <w:p w14:paraId="613D7D18"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Các bước thực hiện:</w:t>
      </w:r>
    </w:p>
    <w:p w14:paraId="0EF4DC4F"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Hệ thống được cấp nguồn.</w:t>
      </w:r>
    </w:p>
    <w:p w14:paraId="62B48D53"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LCD hiển thị “System ready” và Buzzer kêu 1 tiếng “bíp”.</w:t>
      </w:r>
    </w:p>
    <w:p w14:paraId="439EA60F"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 xml:space="preserve">Hệ thống bắt đầu qua từ </w:t>
      </w:r>
      <m:oMath>
        <m:sSup>
          <m:sSupPr>
            <m:ctrlPr>
              <w:rPr>
                <w:rFonts w:ascii="Cambria Math" w:hAnsi="Cambria Math"/>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o</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180</m:t>
            </m:r>
          </m:e>
          <m:sup>
            <m:r>
              <w:rPr>
                <w:rFonts w:ascii="Cambria Math" w:hAnsi="Cambria Math"/>
                <w:sz w:val="26"/>
                <w:szCs w:val="26"/>
                <w:lang w:val="vi-VN"/>
              </w:rPr>
              <m:t>o</m:t>
            </m:r>
          </m:sup>
        </m:sSup>
      </m:oMath>
      <w:r w:rsidRPr="00CD047E">
        <w:rPr>
          <w:rFonts w:eastAsiaTheme="minorEastAsia"/>
          <w:sz w:val="26"/>
          <w:szCs w:val="26"/>
          <w:lang w:val="vi-VN"/>
        </w:rPr>
        <w:t xml:space="preserve"> sau đó quay </w:t>
      </w:r>
      <m:oMath>
        <m:sSup>
          <m:sSupPr>
            <m:ctrlPr>
              <w:rPr>
                <w:rFonts w:ascii="Cambria Math" w:eastAsiaTheme="minorEastAsia" w:hAnsi="Cambria Math"/>
                <w:i/>
                <w:sz w:val="26"/>
                <w:szCs w:val="26"/>
                <w:lang w:val="vi-VN"/>
              </w:rPr>
            </m:ctrlPr>
          </m:sSupPr>
          <m:e>
            <m:r>
              <w:rPr>
                <w:rFonts w:ascii="Cambria Math" w:eastAsiaTheme="minorEastAsia" w:hAnsi="Cambria Math"/>
                <w:sz w:val="26"/>
                <w:szCs w:val="26"/>
                <w:lang w:val="vi-VN"/>
              </w:rPr>
              <m:t>180</m:t>
            </m:r>
          </m:e>
          <m:sup>
            <m:r>
              <w:rPr>
                <w:rFonts w:ascii="Cambria Math" w:eastAsiaTheme="minorEastAsia" w:hAnsi="Cambria Math"/>
                <w:sz w:val="26"/>
                <w:szCs w:val="26"/>
                <w:lang w:val="vi-VN"/>
              </w:rPr>
              <m:t>o</m:t>
            </m:r>
          </m:sup>
        </m:sSup>
        <m:r>
          <w:rPr>
            <w:rFonts w:ascii="Cambria Math" w:eastAsiaTheme="minorEastAsia" w:hAnsi="Cambria Math"/>
            <w:sz w:val="26"/>
            <w:szCs w:val="26"/>
            <w:lang w:val="vi-VN"/>
          </w:rPr>
          <m:t>-</m:t>
        </m:r>
        <m:sSup>
          <m:sSupPr>
            <m:ctrlPr>
              <w:rPr>
                <w:rFonts w:ascii="Cambria Math" w:eastAsiaTheme="minorEastAsia" w:hAnsi="Cambria Math"/>
                <w:i/>
                <w:sz w:val="26"/>
                <w:szCs w:val="26"/>
                <w:lang w:val="vi-VN"/>
              </w:rPr>
            </m:ctrlPr>
          </m:sSupPr>
          <m:e>
            <m:r>
              <w:rPr>
                <w:rFonts w:ascii="Cambria Math" w:eastAsiaTheme="minorEastAsia" w:hAnsi="Cambria Math"/>
                <w:sz w:val="26"/>
                <w:szCs w:val="26"/>
                <w:lang w:val="vi-VN"/>
              </w:rPr>
              <m:t>0</m:t>
            </m:r>
          </m:e>
          <m:sup>
            <m:r>
              <w:rPr>
                <w:rFonts w:ascii="Cambria Math" w:eastAsiaTheme="minorEastAsia" w:hAnsi="Cambria Math"/>
                <w:sz w:val="26"/>
                <w:szCs w:val="26"/>
                <w:lang w:val="vi-VN"/>
              </w:rPr>
              <m:t>o</m:t>
            </m:r>
          </m:sup>
        </m:sSup>
      </m:oMath>
      <w:r w:rsidRPr="00CD047E">
        <w:rPr>
          <w:rFonts w:eastAsiaTheme="minorEastAsia"/>
          <w:sz w:val="26"/>
          <w:szCs w:val="26"/>
          <w:lang w:val="vi-VN"/>
        </w:rPr>
        <w:t>.</w:t>
      </w:r>
    </w:p>
    <w:p w14:paraId="38555F6C"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LCD sẽ hiển thị 2 dòng, dòng 1 là trạng thái phát hiện vật thể, dòng 2 là góc quay hiện tại.</w:t>
      </w:r>
    </w:p>
    <w:p w14:paraId="3E3A8122"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Nếu chưa phát hiện vật thể, LCD sẽ hiển thị dòng 1 là “No object”.</w:t>
      </w:r>
    </w:p>
    <w:p w14:paraId="6578D974"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Khi phát hiện vật thể thì LCD hiển thị “Dist: xx cm” và còi sẽ kêu “bíp”.</w:t>
      </w:r>
    </w:p>
    <w:p w14:paraId="683B2AC1"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Khi vật thể có tín hiệu ngay tầm đo tối đa và luân chuyển giữa hai trạng thái phát hiện thì sẽ là “Out range”.</w:t>
      </w:r>
    </w:p>
    <w:p w14:paraId="40E4125E"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Yêu cầu: Hệ thống được cấp nguồn.</w:t>
      </w:r>
    </w:p>
    <w:p w14:paraId="08A17B57"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UC – 02: Chế độ tạm dừng.</w:t>
      </w:r>
    </w:p>
    <w:p w14:paraId="36056E41"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Mô tả: Tạm dừng hệ thống.</w:t>
      </w:r>
    </w:p>
    <w:p w14:paraId="09638F8E"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Các bước thực hiện:</w:t>
      </w:r>
    </w:p>
    <w:p w14:paraId="4B86E931"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Khi hệ thống đang quay, kết quả góc quét sẽ được trả về laptop qua giao tiếp uart và hiển thị bằng dạng hình ảnh radar thông qua phần mềm processing.</w:t>
      </w:r>
    </w:p>
    <w:p w14:paraId="11ACD5E5"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Trên phần mềm processing sẽ có giao diện 3 nút “Stop”, “Menu”, “Select”. Nhấn nút “Stop” một lần thì servo motor tạm dừng, LCD hiển thị “System Stop”, nhấn nút “Stop” thêm lần nữa để hệ thống tiếp tục hoạt động.</w:t>
      </w:r>
    </w:p>
    <w:p w14:paraId="2E96648B"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Yêu cầu: Nhấn nút “Stop” trên giao diện processing.</w:t>
      </w:r>
    </w:p>
    <w:p w14:paraId="5A9C04BB"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UC – 03: Chế độ thay đổi chiều quay</w:t>
      </w:r>
    </w:p>
    <w:p w14:paraId="2E6E6AC7"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Mô tả: Hệ thống thay đổi chiều quét vật thể.</w:t>
      </w:r>
    </w:p>
    <w:p w14:paraId="5D031CE6"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Các bước thực hiện:</w:t>
      </w:r>
    </w:p>
    <w:p w14:paraId="5B787DC4"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Nhấn nút “Stop” để hệ thống tạm dừng.</w:t>
      </w:r>
    </w:p>
    <w:p w14:paraId="387DBCB8"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Nhấn nút “Menu” trên giao diện processing để vào giao diện setting. LCD hiển thị dòng 1 “Current: xx” với xx là chiều quay hiện tại là Fwd hoặc Rvs tương ứng cùng chiều kìm đồng hồ hoặc ngược chiều kim đồng hồ. Dòng 2 hiển thị “Set: xx” với xx là chiều người dùng mong muốn.</w:t>
      </w:r>
    </w:p>
    <w:p w14:paraId="4ABDA3A1"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Nhấn nút “Select” trên processing để chuyển đổi hai trạng thái Fwd hoặc Rvs trên dòng “Set: xx” của LCD.</w:t>
      </w:r>
    </w:p>
    <w:p w14:paraId="683B2796"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t>Nhấn nút “Menu” để xác nhận chiều quay mong muốn, LCD sẽ hiện “Save OK!” và sau đó quay về trạng thái tạm dừng với LCD hiển thị “System Stop”.</w:t>
      </w:r>
    </w:p>
    <w:p w14:paraId="406A8600" w14:textId="77777777" w:rsidR="00B206F8" w:rsidRPr="00CD047E" w:rsidRDefault="00B206F8" w:rsidP="00B206F8">
      <w:pPr>
        <w:pStyle w:val="ListParagraph"/>
        <w:numPr>
          <w:ilvl w:val="2"/>
          <w:numId w:val="4"/>
        </w:numPr>
        <w:spacing w:line="276" w:lineRule="auto"/>
        <w:jc w:val="both"/>
        <w:rPr>
          <w:sz w:val="26"/>
          <w:szCs w:val="26"/>
          <w:lang w:val="vi-VN"/>
        </w:rPr>
      </w:pPr>
      <w:r w:rsidRPr="00CD047E">
        <w:rPr>
          <w:sz w:val="26"/>
          <w:szCs w:val="26"/>
          <w:lang w:val="vi-VN"/>
        </w:rPr>
        <w:lastRenderedPageBreak/>
        <w:t>Nhấn nút “Stop” để hệ thống quay theo chiều vừa được thiết lập.</w:t>
      </w:r>
    </w:p>
    <w:p w14:paraId="51A3860A" w14:textId="77777777" w:rsidR="00B206F8" w:rsidRPr="00CD047E" w:rsidRDefault="00B206F8" w:rsidP="00B206F8">
      <w:pPr>
        <w:pStyle w:val="ListParagraph"/>
        <w:numPr>
          <w:ilvl w:val="1"/>
          <w:numId w:val="4"/>
        </w:numPr>
        <w:spacing w:line="276" w:lineRule="auto"/>
        <w:jc w:val="both"/>
        <w:rPr>
          <w:sz w:val="26"/>
          <w:szCs w:val="26"/>
          <w:lang w:val="vi-VN"/>
        </w:rPr>
      </w:pPr>
      <w:r w:rsidRPr="00CD047E">
        <w:rPr>
          <w:sz w:val="26"/>
          <w:szCs w:val="26"/>
          <w:lang w:val="vi-VN"/>
        </w:rPr>
        <w:t>Yêu cầu: Nhấn nút “Stop”, “Menu”, “Select”.</w:t>
      </w:r>
    </w:p>
    <w:p w14:paraId="095A17E3" w14:textId="77777777" w:rsidR="00B206F8" w:rsidRPr="00CD047E" w:rsidRDefault="00B206F8" w:rsidP="00B206F8">
      <w:pPr>
        <w:pStyle w:val="ListParagraph"/>
        <w:numPr>
          <w:ilvl w:val="1"/>
          <w:numId w:val="1"/>
        </w:numPr>
        <w:spacing w:line="276" w:lineRule="auto"/>
        <w:jc w:val="both"/>
        <w:outlineLvl w:val="1"/>
        <w:rPr>
          <w:b/>
          <w:bCs/>
          <w:sz w:val="26"/>
          <w:szCs w:val="26"/>
          <w:lang w:val="vi-VN"/>
        </w:rPr>
      </w:pPr>
      <w:bookmarkStart w:id="4" w:name="_Toc216205941"/>
      <w:r w:rsidRPr="00CD047E">
        <w:rPr>
          <w:b/>
          <w:bCs/>
          <w:sz w:val="26"/>
          <w:szCs w:val="26"/>
          <w:lang w:val="vi-VN"/>
        </w:rPr>
        <w:t>System Architecture</w:t>
      </w:r>
      <w:bookmarkEnd w:id="4"/>
    </w:p>
    <w:p w14:paraId="6053024E" w14:textId="77777777" w:rsidR="00B206F8" w:rsidRPr="00CD047E" w:rsidRDefault="00B206F8" w:rsidP="00B206F8">
      <w:pPr>
        <w:spacing w:line="276" w:lineRule="auto"/>
        <w:ind w:firstLine="360"/>
        <w:jc w:val="both"/>
        <w:rPr>
          <w:sz w:val="26"/>
          <w:szCs w:val="26"/>
          <w:lang w:val="vi-VN"/>
        </w:rPr>
      </w:pPr>
      <w:r w:rsidRPr="00CD047E">
        <w:rPr>
          <w:sz w:val="26"/>
          <w:szCs w:val="26"/>
          <w:lang w:val="vi-VN"/>
        </w:rPr>
        <w:t>Kiến trúc hệ thống bao gồm các khối chính là Khối nguồn, Khối hiển thị, Khối vi điều khiển, Khối di chuyển, Khối cảm biến và Khối nạp code. Trong đó:</w:t>
      </w:r>
    </w:p>
    <w:p w14:paraId="6B8C55EE"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Khối nguồn: Nguồn 12V và mạch ổn áp tạo nguồn 5V.</w:t>
      </w:r>
    </w:p>
    <w:p w14:paraId="01C98560"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Khối hiển thị: Hiển thị thông qua LCD, màn máy tính và thông báo bằng buzzer.</w:t>
      </w:r>
    </w:p>
    <w:p w14:paraId="2B0E555F"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Khối vi điều khiển: Thực hiện điều khiển các khối còn lại.</w:t>
      </w:r>
    </w:p>
    <w:p w14:paraId="5FEDD868"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sz w:val="26"/>
          <w:szCs w:val="26"/>
          <w:lang w:val="vi-VN"/>
        </w:rPr>
        <w:t xml:space="preserve">Khối di chuyển: Servo motor quay </w:t>
      </w:r>
      <m:oMath>
        <m:sSup>
          <m:sSupPr>
            <m:ctrlPr>
              <w:rPr>
                <w:rFonts w:ascii="Cambria Math" w:hAnsi="Cambria Math"/>
                <w:i/>
                <w:sz w:val="26"/>
                <w:szCs w:val="26"/>
                <w:lang w:val="vi-VN"/>
              </w:rPr>
            </m:ctrlPr>
          </m:sSupPr>
          <m:e>
            <m:r>
              <w:rPr>
                <w:rFonts w:ascii="Cambria Math" w:hAnsi="Cambria Math"/>
                <w:sz w:val="26"/>
                <w:szCs w:val="26"/>
                <w:lang w:val="vi-VN"/>
              </w:rPr>
              <m:t>180</m:t>
            </m:r>
          </m:e>
          <m:sup>
            <m:r>
              <w:rPr>
                <w:rFonts w:ascii="Cambria Math" w:hAnsi="Cambria Math"/>
                <w:sz w:val="26"/>
                <w:szCs w:val="26"/>
                <w:lang w:val="vi-VN"/>
              </w:rPr>
              <m:t>o</m:t>
            </m:r>
          </m:sup>
        </m:sSup>
      </m:oMath>
      <w:r w:rsidRPr="00CD047E">
        <w:rPr>
          <w:rFonts w:eastAsiaTheme="minorEastAsia"/>
          <w:sz w:val="26"/>
          <w:szCs w:val="26"/>
          <w:lang w:val="vi-VN"/>
        </w:rPr>
        <w:t xml:space="preserve"> kèm theo UDM sensor.</w:t>
      </w:r>
    </w:p>
    <w:p w14:paraId="4293F5C8"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rFonts w:eastAsiaTheme="minorEastAsia"/>
          <w:sz w:val="26"/>
          <w:szCs w:val="26"/>
          <w:lang w:val="vi-VN"/>
        </w:rPr>
        <w:t>Khối cảm biến: Cảm biến siêu âm dùng để cảm biến vật thể.</w:t>
      </w:r>
    </w:p>
    <w:p w14:paraId="4148D7FE" w14:textId="77777777" w:rsidR="00B206F8" w:rsidRPr="00CD047E" w:rsidRDefault="00B206F8" w:rsidP="00B206F8">
      <w:pPr>
        <w:pStyle w:val="ListParagraph"/>
        <w:numPr>
          <w:ilvl w:val="0"/>
          <w:numId w:val="4"/>
        </w:numPr>
        <w:spacing w:line="276" w:lineRule="auto"/>
        <w:jc w:val="both"/>
        <w:rPr>
          <w:sz w:val="26"/>
          <w:szCs w:val="26"/>
          <w:lang w:val="vi-VN"/>
        </w:rPr>
      </w:pPr>
      <w:r w:rsidRPr="00CD047E">
        <w:rPr>
          <w:rFonts w:eastAsiaTheme="minorEastAsia"/>
          <w:sz w:val="26"/>
          <w:szCs w:val="26"/>
          <w:lang w:val="vi-VN"/>
        </w:rPr>
        <w:t>Khối nạp code: Dùng để nạp code vào AVR thông qua giao tiếp SPI.</w:t>
      </w:r>
    </w:p>
    <w:p w14:paraId="2292F90D" w14:textId="77777777" w:rsidR="00B206F8" w:rsidRPr="00CD047E" w:rsidRDefault="00B206F8" w:rsidP="00B206F8">
      <w:pPr>
        <w:spacing w:line="276" w:lineRule="auto"/>
        <w:ind w:firstLine="360"/>
        <w:jc w:val="center"/>
        <w:rPr>
          <w:sz w:val="26"/>
          <w:szCs w:val="26"/>
          <w:lang w:val="vi-VN"/>
        </w:rPr>
      </w:pPr>
      <w:r w:rsidRPr="00CD047E">
        <w:rPr>
          <w:noProof/>
          <w:sz w:val="26"/>
          <w:szCs w:val="26"/>
          <w:lang w:val="vi-VN"/>
        </w:rPr>
        <w:drawing>
          <wp:inline distT="0" distB="0" distL="0" distR="0" wp14:anchorId="4062B3F7" wp14:editId="259EE8EB">
            <wp:extent cx="5067300" cy="2690650"/>
            <wp:effectExtent l="0" t="0" r="0" b="0"/>
            <wp:docPr id="2059467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7404" name="Picture 1" descr="A screenshot of a computer program&#10;&#10;AI-generated content may be incorrect."/>
                    <pic:cNvPicPr/>
                  </pic:nvPicPr>
                  <pic:blipFill>
                    <a:blip r:embed="rId5"/>
                    <a:stretch>
                      <a:fillRect/>
                    </a:stretch>
                  </pic:blipFill>
                  <pic:spPr>
                    <a:xfrm>
                      <a:off x="0" y="0"/>
                      <a:ext cx="5085970" cy="2700564"/>
                    </a:xfrm>
                    <a:prstGeom prst="rect">
                      <a:avLst/>
                    </a:prstGeom>
                  </pic:spPr>
                </pic:pic>
              </a:graphicData>
            </a:graphic>
          </wp:inline>
        </w:drawing>
      </w:r>
    </w:p>
    <w:p w14:paraId="7B693006" w14:textId="77777777" w:rsidR="00B206F8" w:rsidRPr="00CD047E" w:rsidRDefault="00B206F8" w:rsidP="00B206F8">
      <w:pPr>
        <w:pStyle w:val="ListParagraph"/>
        <w:numPr>
          <w:ilvl w:val="1"/>
          <w:numId w:val="1"/>
        </w:numPr>
        <w:spacing w:line="276" w:lineRule="auto"/>
        <w:jc w:val="both"/>
        <w:outlineLvl w:val="1"/>
        <w:rPr>
          <w:b/>
          <w:bCs/>
          <w:sz w:val="26"/>
          <w:szCs w:val="26"/>
          <w:lang w:val="vi-VN"/>
        </w:rPr>
      </w:pPr>
      <w:bookmarkStart w:id="5" w:name="_Toc216205942"/>
      <w:r w:rsidRPr="00CD047E">
        <w:rPr>
          <w:b/>
          <w:bCs/>
          <w:sz w:val="26"/>
          <w:szCs w:val="26"/>
          <w:lang w:val="vi-VN"/>
        </w:rPr>
        <w:t>Block diagram</w:t>
      </w:r>
      <w:bookmarkEnd w:id="5"/>
    </w:p>
    <w:p w14:paraId="0D646140" w14:textId="77777777" w:rsidR="00B206F8" w:rsidRPr="00CD047E" w:rsidRDefault="00B206F8" w:rsidP="00B206F8">
      <w:pPr>
        <w:spacing w:line="276" w:lineRule="auto"/>
        <w:ind w:firstLine="360"/>
        <w:jc w:val="both"/>
        <w:rPr>
          <w:sz w:val="26"/>
          <w:szCs w:val="26"/>
          <w:lang w:val="vi-VN"/>
        </w:rPr>
      </w:pPr>
      <w:r w:rsidRPr="00CD047E">
        <w:rPr>
          <w:sz w:val="26"/>
          <w:szCs w:val="26"/>
          <w:lang w:val="vi-VN"/>
        </w:rPr>
        <w:t>Block diagram thể hiện cách thức giao tiếp cũng như các khối nào nào là module input, các khối nào là module output.</w:t>
      </w:r>
    </w:p>
    <w:p w14:paraId="5EF38C85" w14:textId="77777777" w:rsidR="00B206F8" w:rsidRPr="00CD047E" w:rsidRDefault="00B206F8" w:rsidP="00B206F8">
      <w:pPr>
        <w:spacing w:line="276" w:lineRule="auto"/>
        <w:jc w:val="center"/>
        <w:rPr>
          <w:sz w:val="26"/>
          <w:szCs w:val="26"/>
          <w:lang w:val="vi-VN"/>
        </w:rPr>
      </w:pPr>
      <w:r w:rsidRPr="00CD047E">
        <w:rPr>
          <w:noProof/>
          <w:sz w:val="26"/>
          <w:szCs w:val="26"/>
        </w:rPr>
        <w:lastRenderedPageBreak/>
        <w:drawing>
          <wp:inline distT="0" distB="0" distL="0" distR="0" wp14:anchorId="5C5A3F35" wp14:editId="0D37CB2B">
            <wp:extent cx="5149049" cy="4419600"/>
            <wp:effectExtent l="0" t="0" r="0" b="0"/>
            <wp:docPr id="383747695" name="Picture 4" descr="A computer screen shot of a circui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7695" name="Picture 4" descr="A computer screen shot of a circuit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1726" cy="4421898"/>
                    </a:xfrm>
                    <a:prstGeom prst="rect">
                      <a:avLst/>
                    </a:prstGeom>
                    <a:noFill/>
                    <a:ln>
                      <a:noFill/>
                    </a:ln>
                  </pic:spPr>
                </pic:pic>
              </a:graphicData>
            </a:graphic>
          </wp:inline>
        </w:drawing>
      </w:r>
    </w:p>
    <w:p w14:paraId="51600626" w14:textId="77777777" w:rsidR="00544AB3" w:rsidRDefault="00544AB3"/>
    <w:sectPr w:rsidR="0054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4814"/>
    <w:multiLevelType w:val="hybridMultilevel"/>
    <w:tmpl w:val="4B602A6E"/>
    <w:lvl w:ilvl="0" w:tplc="F5847E50">
      <w:start w:val="1"/>
      <w:numFmt w:val="bullet"/>
      <w:lvlText w:val="-"/>
      <w:lvlJc w:val="left"/>
      <w:pPr>
        <w:ind w:left="360" w:hanging="360"/>
      </w:pPr>
      <w:rPr>
        <w:rFonts w:ascii="Times New Roman" w:eastAsiaTheme="minorHAnsi" w:hAnsi="Times New Roman" w:cs="Times New Roman" w:hint="default"/>
      </w:rPr>
    </w:lvl>
    <w:lvl w:ilvl="1" w:tplc="6640360E">
      <w:start w:val="1"/>
      <w:numFmt w:val="bullet"/>
      <w:lvlText w:val="o"/>
      <w:lvlJc w:val="left"/>
      <w:pPr>
        <w:ind w:left="360" w:firstLine="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2A31E5"/>
    <w:multiLevelType w:val="hybridMultilevel"/>
    <w:tmpl w:val="BB0C384E"/>
    <w:lvl w:ilvl="0" w:tplc="F5847E5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8B5C47"/>
    <w:multiLevelType w:val="multilevel"/>
    <w:tmpl w:val="DEF05502"/>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i w:val="0"/>
        <w:i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6E01770D"/>
    <w:multiLevelType w:val="hybridMultilevel"/>
    <w:tmpl w:val="7716F388"/>
    <w:lvl w:ilvl="0" w:tplc="F5847E5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626307">
    <w:abstractNumId w:val="2"/>
  </w:num>
  <w:num w:numId="2" w16cid:durableId="1536387879">
    <w:abstractNumId w:val="3"/>
  </w:num>
  <w:num w:numId="3" w16cid:durableId="1394281286">
    <w:abstractNumId w:val="1"/>
  </w:num>
  <w:num w:numId="4" w16cid:durableId="76966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6F8"/>
    <w:rsid w:val="001964D0"/>
    <w:rsid w:val="00243CE5"/>
    <w:rsid w:val="00544AB3"/>
    <w:rsid w:val="00986824"/>
    <w:rsid w:val="009D4B1E"/>
    <w:rsid w:val="009F4F25"/>
    <w:rsid w:val="00B206F8"/>
    <w:rsid w:val="00BA3342"/>
    <w:rsid w:val="00CD7E5C"/>
    <w:rsid w:val="00CE26C1"/>
    <w:rsid w:val="00F0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B779"/>
  <w15:chartTrackingRefBased/>
  <w15:docId w15:val="{65AA21B7-48CE-4353-8DE8-81C6732B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6F8"/>
  </w:style>
  <w:style w:type="paragraph" w:styleId="Heading1">
    <w:name w:val="heading 1"/>
    <w:basedOn w:val="Normal"/>
    <w:next w:val="Normal"/>
    <w:link w:val="Heading1Char"/>
    <w:uiPriority w:val="9"/>
    <w:qFormat/>
    <w:rsid w:val="00B20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6F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206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06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06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6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6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6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6F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206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06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06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6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6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6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6F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206F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206F8"/>
    <w:pPr>
      <w:spacing w:before="160"/>
      <w:jc w:val="center"/>
    </w:pPr>
    <w:rPr>
      <w:i/>
      <w:iCs/>
      <w:color w:val="404040" w:themeColor="text1" w:themeTint="BF"/>
    </w:rPr>
  </w:style>
  <w:style w:type="character" w:customStyle="1" w:styleId="QuoteChar">
    <w:name w:val="Quote Char"/>
    <w:basedOn w:val="DefaultParagraphFont"/>
    <w:link w:val="Quote"/>
    <w:uiPriority w:val="29"/>
    <w:rsid w:val="00B206F8"/>
    <w:rPr>
      <w:i/>
      <w:iCs/>
      <w:color w:val="404040" w:themeColor="text1" w:themeTint="BF"/>
    </w:rPr>
  </w:style>
  <w:style w:type="paragraph" w:styleId="ListParagraph">
    <w:name w:val="List Paragraph"/>
    <w:basedOn w:val="Normal"/>
    <w:uiPriority w:val="34"/>
    <w:qFormat/>
    <w:rsid w:val="00B206F8"/>
    <w:pPr>
      <w:ind w:left="720"/>
      <w:contextualSpacing/>
    </w:pPr>
  </w:style>
  <w:style w:type="character" w:styleId="IntenseEmphasis">
    <w:name w:val="Intense Emphasis"/>
    <w:basedOn w:val="DefaultParagraphFont"/>
    <w:uiPriority w:val="21"/>
    <w:qFormat/>
    <w:rsid w:val="00B206F8"/>
    <w:rPr>
      <w:i/>
      <w:iCs/>
      <w:color w:val="0F4761" w:themeColor="accent1" w:themeShade="BF"/>
    </w:rPr>
  </w:style>
  <w:style w:type="paragraph" w:styleId="IntenseQuote">
    <w:name w:val="Intense Quote"/>
    <w:basedOn w:val="Normal"/>
    <w:next w:val="Normal"/>
    <w:link w:val="IntenseQuoteChar"/>
    <w:uiPriority w:val="30"/>
    <w:qFormat/>
    <w:rsid w:val="00B20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6F8"/>
    <w:rPr>
      <w:i/>
      <w:iCs/>
      <w:color w:val="0F4761" w:themeColor="accent1" w:themeShade="BF"/>
    </w:rPr>
  </w:style>
  <w:style w:type="character" w:styleId="IntenseReference">
    <w:name w:val="Intense Reference"/>
    <w:basedOn w:val="DefaultParagraphFont"/>
    <w:uiPriority w:val="32"/>
    <w:qFormat/>
    <w:rsid w:val="00B206F8"/>
    <w:rPr>
      <w:b/>
      <w:bCs/>
      <w:smallCaps/>
      <w:color w:val="0F4761" w:themeColor="accent1" w:themeShade="BF"/>
      <w:spacing w:val="5"/>
    </w:rPr>
  </w:style>
  <w:style w:type="character" w:customStyle="1" w:styleId="citation-134">
    <w:name w:val="citation-134"/>
    <w:basedOn w:val="DefaultParagraphFont"/>
    <w:rsid w:val="00B206F8"/>
  </w:style>
  <w:style w:type="table" w:styleId="TableGrid">
    <w:name w:val="Table Grid"/>
    <w:basedOn w:val="TableNormal"/>
    <w:uiPriority w:val="39"/>
    <w:rsid w:val="00B20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06F8"/>
    <w:pPr>
      <w:spacing w:before="100" w:beforeAutospacing="1" w:after="100" w:afterAutospacing="1" w:line="240" w:lineRule="auto"/>
    </w:pPr>
    <w:rPr>
      <w:rFonts w:eastAsia="Times New Roman"/>
      <w:kern w:val="0"/>
      <w:sz w:val="24"/>
      <w:szCs w:val="24"/>
      <w14:ligatures w14:val="none"/>
    </w:rPr>
  </w:style>
  <w:style w:type="character" w:customStyle="1" w:styleId="citation-113">
    <w:name w:val="citation-113"/>
    <w:basedOn w:val="DefaultParagraphFont"/>
    <w:rsid w:val="00B206F8"/>
  </w:style>
  <w:style w:type="character" w:customStyle="1" w:styleId="citation-112">
    <w:name w:val="citation-112"/>
    <w:basedOn w:val="DefaultParagraphFont"/>
    <w:rsid w:val="00B20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Phát Hoàng</dc:creator>
  <cp:keywords/>
  <dc:description/>
  <cp:lastModifiedBy>Tiến Phát Hoàng</cp:lastModifiedBy>
  <cp:revision>1</cp:revision>
  <dcterms:created xsi:type="dcterms:W3CDTF">2025-12-10T08:14:00Z</dcterms:created>
  <dcterms:modified xsi:type="dcterms:W3CDTF">2025-12-10T08:15:00Z</dcterms:modified>
</cp:coreProperties>
</file>