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</w:t>
      </w:r>
      <w:r>
        <w:t xml:space="preserve"> </w:t>
      </w:r>
      <w:r>
        <w:t xml:space="preserve">Übungen</w:t>
      </w:r>
      <w:r>
        <w:t xml:space="preserve"> </w:t>
      </w:r>
      <w:r>
        <w:t xml:space="preserve">in</w:t>
      </w:r>
      <w:r>
        <w:t xml:space="preserve"> </w:t>
      </w:r>
      <w:r>
        <w:t xml:space="preserve">Python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numerische-ableitung"/>
    <w:p>
      <w:pPr>
        <w:pStyle w:val="Heading2"/>
      </w:pPr>
      <w:r>
        <w:t xml:space="preserve">Numerische Ableitung</w:t>
      </w:r>
    </w:p>
    <w:p>
      <w:pPr>
        <w:pStyle w:val="FirstParagraph"/>
      </w:pPr>
      <w:r>
        <w:t xml:space="preserve">Schreiben Sie eine Funktion welche die numerische Ableitung einer Funktion an einem Punkt berechnet.</w:t>
      </w:r>
    </w:p>
    <w:bookmarkEnd w:id="20"/>
    <w:bookmarkStart w:id="21" w:name="numerische-integration"/>
    <w:p>
      <w:pPr>
        <w:pStyle w:val="Heading2"/>
      </w:pPr>
      <w:r>
        <w:t xml:space="preserve">Numerische Integration</w:t>
      </w:r>
    </w:p>
    <w:p>
      <w:pPr>
        <w:pStyle w:val="FirstParagraph"/>
      </w:pPr>
      <w:r>
        <w:t xml:space="preserve">Schreiben Sie eine Funktion, die die numerische Integration einer gegebenen Funktion über ein Intervall [a, b] berechnet.</w:t>
      </w:r>
    </w:p>
    <w:bookmarkEnd w:id="21"/>
    <w:bookmarkStart w:id="22" w:name="X6ae4708874914d10612302cae045444efd86a81"/>
    <w:p>
      <w:pPr>
        <w:pStyle w:val="Heading2"/>
      </w:pPr>
      <w:r>
        <w:t xml:space="preserve">Berechnung der Summe einer geometrischen Reihe</w:t>
      </w:r>
    </w:p>
    <w:p>
      <w:pPr>
        <w:pStyle w:val="FirstParagraph"/>
      </w:pP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rzeugen-von-pascalschem-dreieck"/>
    <w:p>
      <w:pPr>
        <w:pStyle w:val="Heading2"/>
      </w:pPr>
      <w:r>
        <w:t xml:space="preserve">Erzeugen von Pascal’schem Dreieck</w:t>
      </w:r>
    </w:p>
    <w:p>
      <w:pPr>
        <w:pStyle w:val="FirstParagraph"/>
      </w:pP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brüche-addieren"/>
    <w:p>
      <w:pPr>
        <w:pStyle w:val="Heading2"/>
      </w:pPr>
      <w:r>
        <w:t xml:space="preserve">Brüche addieren</w:t>
      </w:r>
    </w:p>
    <w:p>
      <w:pPr>
        <w:pStyle w:val="FirstParagraph"/>
      </w:pP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Xf97e58d4fc9f5acebd6e11230caf0dbff4b9b07"/>
    <w:p>
      <w:pPr>
        <w:pStyle w:val="Heading2"/>
      </w:pPr>
      <w:r>
        <w:t xml:space="preserve">Lösen von linearen Gleichungssystemen mit zwei Variablen</w:t>
      </w:r>
    </w:p>
    <w:p>
      <w:pPr>
        <w:pStyle w:val="FirstParagraph"/>
      </w:pP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2024-07-22T10:59:46Z</dcterms:created>
  <dcterms:modified xsi:type="dcterms:W3CDTF">2024-07-22T10:59:46Z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