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27" w:name="urheberrecht"/>
    <w:p>
      <w:pPr>
        <w:pStyle w:val="Heading1"/>
      </w:pPr>
      <w:r>
        <w:t xml:space="preserve">Urheberrecht</w:t>
      </w:r>
    </w:p>
    <w:bookmarkStart w:id="21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21"/>
    <w:bookmarkStart w:id="23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22">
        <w:r>
          <w:rPr>
            <w:rStyle w:val="Hyperlink"/>
          </w:rPr>
          <w:t xml:space="preserve">Gnu.org</w:t>
        </w:r>
      </w:hyperlink>
    </w:p>
    <w:bookmarkEnd w:id="23"/>
    <w:bookmarkStart w:id="26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24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25">
        <w:r>
          <w:rPr>
            <w:rStyle w:val="Hyperlink"/>
          </w:rPr>
          <w:t xml:space="preserve">creativecommons.org</w:t>
        </w:r>
      </w:hyperlink>
    </w:p>
    <w:bookmarkEnd w:id="26"/>
    <w:bookmarkEnd w:id="27"/>
    <w:bookmarkStart w:id="41" w:name="datenschutz"/>
    <w:p>
      <w:pPr>
        <w:pStyle w:val="Heading1"/>
      </w:pPr>
      <w:r>
        <w:t xml:space="preserve">Datenschutz</w:t>
      </w:r>
    </w:p>
    <w:bookmarkStart w:id="33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31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32"/>
        </w:tc>
      </w:tr>
    </w:tbl>
    <w:bookmarkEnd w:id="33"/>
    <w:bookmarkStart w:id="34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34"/>
    <w:bookmarkStart w:id="35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35"/>
    <w:bookmarkStart w:id="40" w:name="datenschutzgesetze-schweiz"/>
    <w:p>
      <w:pPr>
        <w:pStyle w:val="Heading2"/>
      </w:pPr>
      <w:r>
        <w:t xml:space="preserve">Datenschutzgesetze (Schweiz)</w:t>
      </w:r>
    </w:p>
    <w:bookmarkStart w:id="37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36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37"/>
    <w:bookmarkStart w:id="39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38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2026-02-01T13:47:26Z</dcterms:created>
  <dcterms:modified xsi:type="dcterms:W3CDTF">2026-02-01T13:47:26Z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Datenschutz- und Urheberrecht</vt:lpwstr>
  </property>
  <property fmtid="{D5CDD505-2E9C-101B-9397-08002B2CF9AE}" pid="16" name="toc-title">
    <vt:lpwstr>Table of contents</vt:lpwstr>
  </property>
</Properties>
</file>