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2025-04-01T08:21:15Z</dcterms:created>
  <dcterms:modified xsi:type="dcterms:W3CDTF">2025-04-01T08:21:15Z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oc-title">
    <vt:lpwstr>Inhaltsverzeichnis</vt:lpwstr>
  </property>
</Properties>
</file>