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2025-03-21T11:11:33Z</dcterms:created>
  <dcterms:modified xsi:type="dcterms:W3CDTF">2025-03-21T11:11:33Z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oc-title">
    <vt:lpwstr>Inhaltsverzeichnis</vt:lpwstr>
  </property>
</Properties>
</file>