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17.svg" ContentType="image/svg+xml"/>
  <Override PartName="/word/media/rId20.png" ContentType="image/png"/>
  <Override PartName="/word/media/image1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Titel</w:t>
      </w:r>
    </w:p>
    <w:p>
      <w:pPr>
        <w:pStyle w:val="Subtitle"/>
      </w:pPr>
      <w:r>
        <w:t xml:space="preserve">Untertitel oder Datum</w:t>
      </w:r>
    </w:p>
    <w:p>
      <w:pPr>
        <w:pStyle w:val="Author"/>
      </w:pPr>
      <w:r>
        <w:t xml:space="preserve">Richard Conrardy, Dozent, richard.conrardy@phbern.ch</w:t>
      </w:r>
    </w:p>
    <w:p>
      <w:pPr>
        <w:pStyle w:val="Date"/>
      </w:pPr>
      <w:r>
        <w:t xml:space="preserve">2026-06-30</w:t>
      </w:r>
    </w:p>
    <w:bookmarkStart w:id="29" w:name="einstieg"/>
    <w:p>
      <w:pPr>
        <w:pStyle w:val="Heading1"/>
      </w:pPr>
      <w:r>
        <w:t xml:space="preserve">Einstieg</w:t>
      </w:r>
    </w:p>
    <w:p>
      <w:pPr>
        <w:pStyle w:val="FirstParagraph"/>
      </w:pPr>
      <w:r>
        <w:t xml:space="preserve">test</w:t>
      </w:r>
      <w:r>
        <w:t xml:space="preserve"> </w:t>
      </w:r>
      <w:r>
        <w:t xml:space="preserve">(Chi und Wylie 2014)</w:t>
      </w:r>
    </w:p>
    <w:bookmarkStart w:id="21" w:name="uebung"/>
    <w:p>
      <w:pPr>
        <w:pStyle w:val="Heading2"/>
      </w:pPr>
      <w:r>
        <w:t xml:space="preserve">uebung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_extensions/PHBern-Rconrardy/phbern/svgrepo_soco-st-various-illustration-vectors/492690_incoming-mail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4" w:name="science"/>
    <w:p>
      <w:pPr>
        <w:pStyle w:val="Heading2"/>
      </w:pPr>
      <w:r>
        <w:t xml:space="preserve">science</w:t>
      </w:r>
    </w:p>
    <w:bookmarkStart w:id="22" w:name="linke-spalte"/>
    <w:p>
      <w:pPr>
        <w:pStyle w:val="Heading3"/>
      </w:pPr>
      <w:r>
        <w:t xml:space="preserve">Linke Spalte</w:t>
      </w:r>
    </w:p>
    <w:p>
      <w:pPr>
        <w:pStyle w:val="Compact"/>
        <w:numPr>
          <w:ilvl w:val="0"/>
          <w:numId w:val="1001"/>
        </w:numPr>
      </w:pPr>
      <w:r>
        <w:t xml:space="preserve">Zentrale Idee</w:t>
      </w:r>
    </w:p>
    <w:p>
      <w:pPr>
        <w:pStyle w:val="Compact"/>
        <w:numPr>
          <w:ilvl w:val="0"/>
          <w:numId w:val="1001"/>
        </w:numPr>
      </w:pPr>
      <w:r>
        <w:t xml:space="preserve">Kurzer Text</w:t>
      </w:r>
    </w:p>
    <w:p>
      <w:pPr>
        <w:pStyle w:val="Compact"/>
        <w:numPr>
          <w:ilvl w:val="0"/>
          <w:numId w:val="1001"/>
        </w:numPr>
      </w:pPr>
      <w:r>
        <w:t xml:space="preserve">Maximal 3–4 Punkte</w:t>
      </w:r>
    </w:p>
    <w:bookmarkEnd w:id="22"/>
    <w:bookmarkStart w:id="23" w:name="rechte-spalte"/>
    <w:p>
      <w:pPr>
        <w:pStyle w:val="Heading3"/>
      </w:pPr>
      <w:r>
        <w:t xml:space="preserve">Rechte Spalte</w:t>
      </w:r>
    </w:p>
    <w:p>
      <w:pPr>
        <w:pStyle w:val="FirstParagraph"/>
      </w:pPr>
      <w:r>
        <w:t xml:space="preserve">Kurze Bildlegende oder Erklärung.</w:t>
      </w:r>
    </w:p>
    <w:bookmarkEnd w:id="23"/>
    <w:bookmarkEnd w:id="24"/>
    <w:bookmarkStart w:id="25" w:name="überblick"/>
    <w:p>
      <w:pPr>
        <w:pStyle w:val="Heading2"/>
      </w:pPr>
      <w:r>
        <w:t xml:space="preserve">Überblick</w:t>
      </w:r>
    </w:p>
    <w:p>
      <w:pPr>
        <w:pStyle w:val="Compact"/>
        <w:numPr>
          <w:ilvl w:val="0"/>
          <w:numId w:val="1002"/>
        </w:numPr>
      </w:pPr>
      <w:r>
        <w:t xml:space="preserve">Erster Punkt</w:t>
      </w:r>
    </w:p>
    <w:p>
      <w:pPr>
        <w:pStyle w:val="Compact"/>
        <w:numPr>
          <w:ilvl w:val="0"/>
          <w:numId w:val="1002"/>
        </w:numPr>
      </w:pPr>
      <w:r>
        <w:t xml:space="preserve">Zweiter Punkt</w:t>
      </w:r>
    </w:p>
    <w:p>
      <w:pPr>
        <w:pStyle w:val="Compact"/>
        <w:numPr>
          <w:ilvl w:val="0"/>
          <w:numId w:val="1002"/>
        </w:numPr>
      </w:pPr>
      <w:r>
        <w:t xml:space="preserve">Dritter Punkt</w:t>
      </w:r>
    </w:p>
    <w:bookmarkEnd w:id="25"/>
    <w:bookmarkStart w:id="28" w:name="zwei-spalten"/>
    <w:p>
      <w:pPr>
        <w:pStyle w:val="Heading2"/>
      </w:pPr>
      <w:r>
        <w:t xml:space="preserve">Zwei Spalten</w:t>
      </w:r>
    </w:p>
    <w:bookmarkStart w:id="26" w:name="links"/>
    <w:p>
      <w:pPr>
        <w:pStyle w:val="Heading3"/>
      </w:pPr>
      <w:r>
        <w:t xml:space="preserve">Links</w:t>
      </w:r>
    </w:p>
    <w:p>
      <w:pPr>
        <w:pStyle w:val="FirstParagraph"/>
      </w:pPr>
      <w:r>
        <w:t xml:space="preserve">Text, Listen oder Code.</w:t>
      </w:r>
    </w:p>
    <w:bookmarkEnd w:id="26"/>
    <w:bookmarkStart w:id="27" w:name="rechts"/>
    <w:p>
      <w:pPr>
        <w:pStyle w:val="Heading3"/>
      </w:pPr>
      <w:r>
        <w:t xml:space="preserve">Rechts</w:t>
      </w:r>
    </w:p>
    <w:p>
      <w:pPr>
        <w:pStyle w:val="FirstParagraph"/>
      </w:pPr>
      <w:r>
        <w:t xml:space="preserve">Weitere Inhalte.</w:t>
      </w:r>
    </w:p>
    <w:bookmarkEnd w:id="27"/>
    <w:bookmarkEnd w:id="28"/>
    <w:bookmarkEnd w:id="29"/>
    <w:bookmarkStart w:id="37" w:name="berichtsteil"/>
    <w:p>
      <w:pPr>
        <w:pStyle w:val="Heading1"/>
      </w:pPr>
      <w:r>
        <w:t xml:space="preserve">Berichtsteil</w:t>
      </w:r>
    </w:p>
    <w:bookmarkStart w:id="30" w:name="abschnitt"/>
    <w:p>
      <w:pPr>
        <w:pStyle w:val="Heading2"/>
      </w:pPr>
      <w:r>
        <w:t xml:space="preserve">Abschnitt</w:t>
      </w:r>
    </w:p>
    <w:p>
      <w:pPr>
        <w:pStyle w:val="FirstParagraph"/>
      </w:pPr>
      <w:r>
        <w:t xml:space="preserve">Dies ist ein kurzer Beispieltext für DOCX, Typst/PDF und HTML. Die Präsentationsformate nutzen dieselbe Quelle, aber eine andere visuelle Umsetzung.</w:t>
      </w:r>
    </w:p>
    <w:bookmarkEnd w:id="30"/>
    <w:bookmarkStart w:id="36" w:name="tabelle"/>
    <w:p>
      <w:pPr>
        <w:pStyle w:val="Heading2"/>
      </w:pPr>
      <w:r>
        <w:t xml:space="preserve">Tabelle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RevealJS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wichtig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Referenzvorlage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Word-nah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PDF-nah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 overview of variables used in the study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escriptive overview of variables used in the study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Scale / 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Anonymous student identifier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S042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Experimental condition assigned to the student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PS-I / I-PS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PS-I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pretest_score</w:t>
            </w:r>
          </w:p>
        </w:tc>
        <w:tc>
          <w:tcPr/>
          <w:p>
            <w:pPr>
              <w:pStyle w:val="Compact"/>
            </w:pPr>
            <w:r>
              <w:t xml:space="preserve">Score before the intervention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0–20 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posttest_score</w:t>
            </w:r>
          </w:p>
        </w:tc>
        <w:tc>
          <w:tcPr/>
          <w:p>
            <w:pPr>
              <w:pStyle w:val="Compact"/>
            </w:pPr>
            <w:r>
              <w:t xml:space="preserve">Score after the intervention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0–20 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gain_score</w:t>
            </w:r>
          </w:p>
        </w:tc>
        <w:tc>
          <w:tcPr/>
          <w:p>
            <w:pPr>
              <w:pStyle w:val="Compact"/>
            </w:pPr>
            <w:r>
              <w:t xml:space="preserve">Difference between posttest and pretest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engagement_home</w:t>
            </w:r>
          </w:p>
        </w:tc>
        <w:tc>
          <w:tcPr/>
          <w:p>
            <w:pPr>
              <w:pStyle w:val="Compact"/>
            </w:pPr>
            <w:r>
              <w:t xml:space="preserve">Self-reported engagement during home preparation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 Likert 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engagement_class</w:t>
            </w:r>
          </w:p>
        </w:tc>
        <w:tc>
          <w:tcPr/>
          <w:p>
            <w:pPr>
              <w:pStyle w:val="Compact"/>
            </w:pPr>
            <w:r>
              <w:t xml:space="preserve">Self-reported engagement during in-class activities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 Likert 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cognitive_load</w:t>
            </w:r>
          </w:p>
        </w:tc>
        <w:tc>
          <w:tcPr/>
          <w:p>
            <w:pPr>
              <w:pStyle w:val="Compact"/>
            </w:pPr>
            <w:r>
              <w:t xml:space="preserve">Perceived cognitive load after the lesson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1–7 Likert 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conceptual_understanding</w:t>
            </w:r>
          </w:p>
        </w:tc>
        <w:tc>
          <w:tcPr/>
          <w:p>
            <w:pPr>
              <w:pStyle w:val="Compact"/>
            </w:pPr>
            <w:r>
              <w:t xml:space="preserve">Score on conceptual transfer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0–10 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time_on_task</w:t>
            </w:r>
          </w:p>
        </w:tc>
        <w:tc>
          <w:tcPr/>
          <w:p>
            <w:pPr>
              <w:pStyle w:val="Compact"/>
            </w:pPr>
            <w:r>
              <w:t xml:space="preserve">Total time spent on assigned activities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Optional qualitative observation or comment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Worked actively in group phase</w:t>
            </w:r>
          </w:p>
        </w:tc>
      </w:tr>
    </w:tbl>
    <w:p>
      <w:pPr>
        <w:pStyle w:val="BodyText"/>
      </w:pPr>
      <w:r>
        <w:t xml:space="preserve">Li u. a. (2026)</w:t>
      </w:r>
    </w:p>
    <w:bookmarkStart w:id="35" w:name="refs"/>
    <w:bookmarkStart w:id="32" w:name="ref-chi2014b"/>
    <w:p>
      <w:pPr>
        <w:pStyle w:val="Bibliography"/>
      </w:pPr>
      <w:r>
        <w:t xml:space="preserve">Chi, Michelene T. H., und Ruth Wylie. 2014.</w:t>
      </w:r>
      <w:r>
        <w:t xml:space="preserve"> </w:t>
      </w:r>
      <w:r>
        <w:t xml:space="preserve">«The</w:t>
      </w:r>
      <w:r>
        <w:t xml:space="preserve"> </w:t>
      </w:r>
      <w:r>
        <w:t xml:space="preserve">ICAP Framework</w:t>
      </w:r>
      <w:r>
        <w:t xml:space="preserve">:</w:t>
      </w:r>
      <w:r>
        <w:t xml:space="preserve"> </w:t>
      </w:r>
      <w:r>
        <w:t xml:space="preserve">Linking Cognitive Engagement</w:t>
      </w:r>
      <w:r>
        <w:t xml:space="preserve"> </w:t>
      </w:r>
      <w:r>
        <w:t xml:space="preserve">to</w:t>
      </w:r>
      <w:r>
        <w:t xml:space="preserve"> </w:t>
      </w:r>
      <w:r>
        <w:t xml:space="preserve">Active Learning Outcomes</w:t>
      </w:r>
      <w:r>
        <w:t xml:space="preserve">»</w:t>
      </w:r>
      <w:r>
        <w:t xml:space="preserve">.</w:t>
      </w:r>
      <w:r>
        <w:t xml:space="preserve"> </w:t>
      </w:r>
      <w:r>
        <w:rPr>
          <w:i/>
          <w:iCs/>
        </w:rPr>
        <w:t xml:space="preserve">Educational Psychologist</w:t>
      </w:r>
      <w:r>
        <w:t xml:space="preserve"> </w:t>
      </w:r>
      <w:r>
        <w:t xml:space="preserve">49 (4): 219–43.</w:t>
      </w:r>
      <w:r>
        <w:t xml:space="preserve"> </w:t>
      </w:r>
      <w:hyperlink r:id="rId31">
        <w:r>
          <w:rPr>
            <w:rStyle w:val="Hyperlink"/>
          </w:rPr>
          <w:t xml:space="preserve">https://doi.org/10.1080/00461520.2014.965823</w:t>
        </w:r>
      </w:hyperlink>
      <w:r>
        <w:t xml:space="preserve">.</w:t>
      </w:r>
    </w:p>
    <w:bookmarkEnd w:id="32"/>
    <w:bookmarkStart w:id="34" w:name="ref-li2026"/>
    <w:p>
      <w:pPr>
        <w:pStyle w:val="Bibliography"/>
      </w:pPr>
      <w:r>
        <w:t xml:space="preserve">Li, Changyue, Hang Cui, und Linda Serra Hagedorn. 2026.</w:t>
      </w:r>
      <w:r>
        <w:t xml:space="preserve"> </w:t>
      </w:r>
      <w:r>
        <w:t xml:space="preserve">«The Cognitive Impact of</w:t>
      </w:r>
      <w:r>
        <w:t xml:space="preserve"> </w:t>
      </w:r>
      <w:r>
        <w:t xml:space="preserve">ChatGPT</w:t>
      </w:r>
      <w:r>
        <w:t xml:space="preserve"> </w:t>
      </w:r>
      <w:r>
        <w:t xml:space="preserve">in Higher Education:</w:t>
      </w:r>
      <w:r>
        <w:t xml:space="preserve"> </w:t>
      </w:r>
      <w:r>
        <w:t xml:space="preserve">A</w:t>
      </w:r>
      <w:r>
        <w:t xml:space="preserve"> </w:t>
      </w:r>
      <w:r>
        <w:t xml:space="preserve">Systematic Review of Critical and Creative Thinking Outcomes»</w:t>
      </w:r>
      <w:r>
        <w:t xml:space="preserve">.</w:t>
      </w:r>
      <w:r>
        <w:t xml:space="preserve"> </w:t>
      </w:r>
      <w:r>
        <w:rPr>
          <w:i/>
          <w:iCs/>
        </w:rPr>
        <w:t xml:space="preserve">Computers and Education: Artificial Intelligence</w:t>
      </w:r>
      <w:r>
        <w:t xml:space="preserve"> </w:t>
      </w:r>
      <w:r>
        <w:t xml:space="preserve">10 (Juni): 100571.</w:t>
      </w:r>
      <w:r>
        <w:t xml:space="preserve"> </w:t>
      </w:r>
      <w:hyperlink r:id="rId33">
        <w:r>
          <w:rPr>
            <w:rStyle w:val="Hyperlink"/>
          </w:rPr>
          <w:t xml:space="preserve">https://doi.org/10.1016/j.caeai.2026.100571</w:t>
        </w:r>
      </w:hyperlink>
      <w:r>
        <w:t xml:space="preserve">.</w:t>
      </w:r>
    </w:p>
    <w:bookmarkEnd w:id="34"/>
    <w:bookmarkEnd w:id="35"/>
    <w:bookmarkEnd w:id="36"/>
    <w:bookmarkEnd w:id="37"/>
    <w:sectPr w:rsidR="00970EC4">
      <w:headerReference r:id="rId8" w:type="defaul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okmarkStart w:id="9" w:name="DgLogo1" w:colFirst="1" w:colLast="1" w:displacedByCustomXml="next"/>
  <w:sdt>
    <w:sdtPr>
      <w:rPr>
        <w:rFonts w:eastAsiaTheme="minorEastAsia"/>
        <w:b w:val="0"/>
        <w:noProof w:val="0"/>
        <w:spacing w:val="0"/>
        <w:sz w:val="15"/>
        <w:szCs w:val="24"/>
        <w:lang w:val="en-US" w:eastAsia="zh-CN"/>
      </w:rPr>
      <w:id w:val="-1381006401"/>
    </w:sdtPr>
    <w:sdtEndPr>
      <w:rPr>
        <w:sz w:val="20"/>
      </w:rPr>
    </w:sdtEndPr>
    <w:sdtContent>
      <w:tbl>
        <w:tblPr>
          <w:tblStyle w:val="Layouttabelle"/>
          <w:tblW w:w="9298" w:type="dxa"/>
          <w:tblLayout w:type="fixed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6159"/>
          <w:gridCol w:w="3139"/>
        </w:tblGrid>
        <w:tr w:rsidR="002612DE" w14:paraId="686AA1CF" w14:textId="77777777" w:rsidTr="00CD3039">
          <w:trPr>
            <w:trHeight w:val="652"/>
          </w:trPr>
          <w:tc>
            <w:tcPr>
              <w:tcW w:w="6159" w:type="dxa"/>
              <w:vAlign w:val="bottom"/>
            </w:tcPr>
            <w:p w14:paraId="133D0542" w14:textId="77777777" w:rsidR="002612DE" w:rsidRDefault="002612DE" w:rsidP="002612DE">
              <w:pPr>
                <w:pStyle w:val="Formular08ptFett"/>
              </w:pPr>
              <w:r>
                <w:fldChar w:fldCharType="begin"/>
              </w:r>
              <w:r>
                <w:instrText xml:space="preserve"> IF </w:instrText>
              </w:r>
              <w:r>
                <w:fldChar w:fldCharType="begin"/>
              </w:r>
              <w:r>
                <w:instrText xml:space="preserve"> DocProperty "Institut_Organisation" </w:instrText>
              </w:r>
              <w:r>
                <w:fldChar w:fldCharType="separate"/>
              </w:r>
              <w:r>
                <w:instrText>Institut Sekundarstufe I</w:instrText>
              </w:r>
              <w:r>
                <w:fldChar w:fldCharType="end"/>
              </w:r>
              <w:r>
                <w:instrText xml:space="preserve"> = " " "" "</w:instrText>
              </w:r>
              <w:r>
                <w:fldChar w:fldCharType="begin"/>
              </w:r>
              <w:r>
                <w:instrText xml:space="preserve"> DocProperty "Institut_Organisation" </w:instrText>
              </w:r>
              <w:r>
                <w:fldChar w:fldCharType="separate"/>
              </w:r>
              <w:r>
                <w:instrText>Institut Sekundarstufe I</w:instrText>
              </w:r>
              <w:r>
                <w:fldChar w:fldCharType="end"/>
              </w:r>
              <w:r>
                <w:instrText xml:space="preserve">" </w:instrText>
              </w:r>
              <w:r>
                <w:fldChar w:fldCharType="separate"/>
              </w:r>
              <w:r>
                <w:t>Institut Sekundarstufe I</w:t>
              </w:r>
              <w:r>
                <w:fldChar w:fldCharType="end"/>
              </w:r>
            </w:p>
            <w:p w14:paraId="26FF66F5" w14:textId="463ADC9F" w:rsidR="002612DE" w:rsidRDefault="002612DE" w:rsidP="002612DE">
              <w:pPr>
                <w:pStyle w:val="Formular08pt"/>
              </w:pP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"Institut_Strasse" </w:instrText>
              </w:r>
              <w:r w:rsidRPr="00325D1F">
                <w:fldChar w:fldCharType="separate"/>
              </w:r>
              <w:r>
                <w:instrText>Fabrikstrasse 8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"Institut_Strasse" </w:instrText>
              </w:r>
              <w:r w:rsidRPr="00325D1F">
                <w:fldChar w:fldCharType="separate"/>
              </w:r>
              <w:r>
                <w:instrText>Fabrikstrasse 8</w:instrText>
              </w:r>
              <w:r w:rsidRPr="00325D1F">
                <w:fldChar w:fldCharType="end"/>
              </w:r>
              <w:r w:rsidRPr="00325D1F">
                <w:instrText xml:space="preserve">, " </w:instrText>
              </w:r>
              <w:r w:rsidRPr="00325D1F">
                <w:fldChar w:fldCharType="separate"/>
              </w:r>
              <w:r>
                <w:t>Fabrikstrasse 8</w:t>
              </w:r>
              <w:r w:rsidRPr="00325D1F">
                <w:t xml:space="preserve">, </w:t>
              </w:r>
              <w:r w:rsidRPr="00325D1F">
                <w:fldChar w:fldCharType="end"/>
              </w:r>
              <w:r>
                <w:fldChar w:fldCharType="begin"/>
              </w:r>
              <w:r>
                <w:instrText xml:space="preserve"> IF </w:instrText>
              </w:r>
              <w:r>
                <w:fldChar w:fldCharType="begin"/>
              </w:r>
              <w:r>
                <w:instrText xml:space="preserve"> DocProperty "Institut_Postfach" </w:instrText>
              </w:r>
              <w:r>
                <w:fldChar w:fldCharType="end"/>
              </w:r>
              <w:r>
                <w:instrText xml:space="preserve"> = "" "" "</w:instrText>
              </w:r>
              <w:r>
                <w:fldChar w:fldCharType="begin"/>
              </w:r>
              <w:r>
                <w:instrText xml:space="preserve"> DocProperty "Institut_Postfach" </w:instrText>
              </w:r>
              <w:r>
                <w:fldChar w:fldCharType="separate"/>
              </w:r>
              <w:r>
                <w:instrText>Postfach</w:instrText>
              </w:r>
              <w:r>
                <w:fldChar w:fldCharType="end"/>
              </w:r>
              <w:r>
                <w:instrText xml:space="preserve">, " </w:instrText>
              </w:r>
              <w:r>
                <w:fldChar w:fldCharType="end"/>
              </w: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"Institut_PLZ" </w:instrText>
              </w:r>
              <w:r w:rsidRPr="00325D1F">
                <w:fldChar w:fldCharType="separate"/>
              </w:r>
              <w:r>
                <w:instrText>CH-3012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"Institut_PLZ" </w:instrText>
              </w:r>
              <w:r w:rsidRPr="00325D1F">
                <w:fldChar w:fldCharType="separate"/>
              </w:r>
              <w:r>
                <w:instrText>CH-3012</w:instrText>
              </w:r>
              <w:r w:rsidRPr="00325D1F">
                <w:fldChar w:fldCharType="end"/>
              </w:r>
              <w:r w:rsidRPr="00325D1F">
                <w:instrText xml:space="preserve"> " </w:instrText>
              </w:r>
              <w:r w:rsidRPr="00325D1F">
                <w:fldChar w:fldCharType="separate"/>
              </w:r>
              <w:r>
                <w:t>CH-3012</w:t>
              </w:r>
              <w:r w:rsidRPr="00325D1F">
                <w:t xml:space="preserve"> </w:t>
              </w:r>
              <w:r w:rsidRPr="00325D1F">
                <w:fldChar w:fldCharType="end"/>
              </w: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"Institut_Ort" </w:instrText>
              </w:r>
              <w:r w:rsidRPr="00325D1F">
                <w:fldChar w:fldCharType="separate"/>
              </w:r>
              <w:r>
                <w:instrText>Bern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"Institut_Ort" </w:instrText>
              </w:r>
              <w:r w:rsidRPr="00325D1F">
                <w:fldChar w:fldCharType="separate"/>
              </w:r>
              <w:r>
                <w:instrText>Bern</w:instrText>
              </w:r>
              <w:r w:rsidRPr="00325D1F">
                <w:fldChar w:fldCharType="end"/>
              </w:r>
              <w:r w:rsidRPr="00325D1F">
                <w:instrText xml:space="preserve">" </w:instrText>
              </w:r>
              <w:r w:rsidRPr="00325D1F">
                <w:fldChar w:fldCharType="separate"/>
              </w:r>
              <w:r>
                <w:t>Bern</w:t>
              </w:r>
              <w:r w:rsidRPr="00325D1F">
                <w:fldChar w:fldCharType="end"/>
              </w:r>
            </w:p>
            <w:p w14:paraId="2F1D7E66" w14:textId="77777777" w:rsidR="002612DE" w:rsidRDefault="002612DE" w:rsidP="002612DE">
              <w:pPr>
                <w:pStyle w:val="Formular08pt"/>
              </w:pP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"Institut_Telefon" </w:instrText>
              </w:r>
              <w:r w:rsidRPr="00325D1F">
                <w:fldChar w:fldCharType="separate"/>
              </w:r>
              <w:r>
                <w:instrText>+41 31 309 21 15</w:instrText>
              </w:r>
              <w:r w:rsidRPr="00325D1F">
                <w:fldChar w:fldCharType="end"/>
              </w:r>
              <w:r w:rsidRPr="00325D1F">
                <w:instrText xml:space="preserve"> = " " "" "T </w:instrText>
              </w:r>
              <w:r w:rsidRPr="00325D1F">
                <w:fldChar w:fldCharType="begin"/>
              </w:r>
              <w:r w:rsidRPr="00325D1F">
                <w:instrText xml:space="preserve"> DocProperty "Institut_Telefon" </w:instrText>
              </w:r>
              <w:r w:rsidRPr="00325D1F">
                <w:fldChar w:fldCharType="separate"/>
              </w:r>
              <w:r>
                <w:instrText>+41 31 309 21 15</w:instrText>
              </w:r>
              <w:r w:rsidRPr="00325D1F">
                <w:fldChar w:fldCharType="end"/>
              </w:r>
              <w:r>
                <w:instrText xml:space="preserve">, </w:instrText>
              </w:r>
              <w:r w:rsidRPr="00325D1F">
                <w:instrText xml:space="preserve">" </w:instrText>
              </w:r>
              <w:r w:rsidRPr="00325D1F">
                <w:fldChar w:fldCharType="separate"/>
              </w:r>
              <w:r w:rsidRPr="00325D1F">
                <w:t xml:space="preserve">T </w:t>
              </w:r>
              <w:r>
                <w:t xml:space="preserve">+41 31 309 21 15, </w:t>
              </w:r>
              <w:r w:rsidRPr="00325D1F">
                <w:fldChar w:fldCharType="end"/>
              </w:r>
              <w:r>
                <w:t>contactdesk@phbern.ch,</w:t>
              </w:r>
              <w:r w:rsidRPr="00325D1F">
                <w:t xml:space="preserve"> </w:t>
              </w: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"Institut_Internet" </w:instrText>
              </w:r>
              <w:r w:rsidRPr="00325D1F">
                <w:fldChar w:fldCharType="separate"/>
              </w:r>
              <w:r>
                <w:instrText>www.phbern.ch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"Institut_Internet" </w:instrText>
              </w:r>
              <w:r w:rsidRPr="00325D1F">
                <w:fldChar w:fldCharType="separate"/>
              </w:r>
              <w:r>
                <w:instrText>www.phbern.ch</w:instrText>
              </w:r>
              <w:r w:rsidRPr="00325D1F">
                <w:fldChar w:fldCharType="end"/>
              </w:r>
              <w:r w:rsidRPr="00325D1F">
                <w:instrText xml:space="preserve">" </w:instrText>
              </w:r>
              <w:r w:rsidRPr="00325D1F">
                <w:fldChar w:fldCharType="separate"/>
              </w:r>
              <w:r>
                <w:t>www.phbern.ch</w:t>
              </w:r>
              <w:r w:rsidRPr="00325D1F">
                <w:fldChar w:fldCharType="end"/>
              </w:r>
            </w:p>
          </w:tc>
          <w:tc>
            <w:tcPr>
              <w:tcW w:w="3139" w:type="dxa"/>
              <w:vMerge w:val="restart"/>
            </w:tcPr>
            <w:p w14:paraId="1986EE24" w14:textId="77777777" w:rsidR="002612DE" w:rsidRDefault="002612DE" w:rsidP="002612DE">
              <w:pPr>
                <w:pStyle w:val="Header"/>
                <w:jc w:val="center"/>
              </w:pPr>
              <w:r>
                <w:rPr>
                  <w:noProof/>
                </w:rPr>
                <w:drawing>
                  <wp:inline distT="0" distB="0" distL="0" distR="0" wp14:anchorId="5684E7A8" wp14:editId="43B7FA6A">
                    <wp:extent cx="1981200" cy="444500"/>
                    <wp:effectExtent l="0" t="0" r="0" b="0"/>
                    <wp:docPr id="2" name="Pictur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482" t="-446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81200" cy="44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tr>
        <w:tr w:rsidR="002612DE" w14:paraId="1647787D" w14:textId="77777777" w:rsidTr="00CD3039">
          <w:trPr>
            <w:trHeight w:val="255"/>
          </w:trPr>
          <w:tc>
            <w:tcPr>
              <w:tcW w:w="6159" w:type="dxa"/>
              <w:tcBorders>
                <w:bottom w:val="nil"/>
              </w:tcBorders>
            </w:tcPr>
            <w:p w14:paraId="5DCE6E05" w14:textId="77777777" w:rsidR="002612DE" w:rsidRDefault="002612DE" w:rsidP="002612DE">
              <w:pPr>
                <w:pStyle w:val="Formular08ptFett"/>
                <w:tabs>
                  <w:tab w:val="left" w:pos="1004"/>
                </w:tabs>
              </w:pPr>
              <w:r>
                <w:tab/>
              </w:r>
            </w:p>
          </w:tc>
          <w:tc>
            <w:tcPr>
              <w:tcW w:w="3139" w:type="dxa"/>
              <w:vMerge/>
              <w:tcBorders>
                <w:bottom w:val="nil"/>
              </w:tcBorders>
            </w:tcPr>
            <w:p w14:paraId="535F9E44" w14:textId="77777777" w:rsidR="002612DE" w:rsidRDefault="002612DE" w:rsidP="002612DE">
              <w:pPr>
                <w:pStyle w:val="Header"/>
                <w:jc w:val="right"/>
              </w:pPr>
            </w:p>
          </w:tc>
        </w:tr>
        <w:bookmarkEnd w:id="9"/>
        <w:tr w:rsidR="002612DE" w14:paraId="69DF616B" w14:textId="77777777" w:rsidTr="00CD3039">
          <w:trPr>
            <w:trHeight w:hRule="exact" w:val="40"/>
          </w:trPr>
          <w:tc>
            <w:tcPr>
              <w:tcW w:w="9298" w:type="dxa"/>
              <w:gridSpan w:val="2"/>
              <w:shd w:val="clear" w:color="auto" w:fill="000000" w:themeFill="text1"/>
            </w:tcPr>
            <w:p w14:paraId="4EE60875" w14:textId="77777777" w:rsidR="002612DE" w:rsidRDefault="002612DE" w:rsidP="002612DE">
              <w:pPr>
                <w:pStyle w:val="Header"/>
              </w:pPr>
            </w:p>
          </w:tc>
        </w:tr>
        <w:tr w:rsidR="002612DE" w14:paraId="170C8632" w14:textId="77777777" w:rsidTr="00CD3039">
          <w:trPr>
            <w:trHeight w:hRule="exact" w:val="102"/>
          </w:trPr>
          <w:tc>
            <w:tcPr>
              <w:tcW w:w="9298" w:type="dxa"/>
              <w:gridSpan w:val="2"/>
              <w:tcBorders>
                <w:top w:val="single" w:sz="4" w:space="0" w:color="auto"/>
              </w:tcBorders>
            </w:tcPr>
            <w:p w14:paraId="37F6EDC6" w14:textId="77777777" w:rsidR="002612DE" w:rsidRDefault="00000000" w:rsidP="002612DE">
              <w:pPr>
                <w:pStyle w:val="Header"/>
              </w:pPr>
            </w:p>
          </w:tc>
        </w:tr>
      </w:tbl>
    </w:sdtContent>
  </w:sdt>
  <w:p w14:paraId="2FF7D03B" w14:textId="77777777" w:rsidR="002612DE" w:rsidRDefault="002612D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22466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3DAC2127"/>
    <w:multiLevelType w:val="multilevel"/>
    <w:tmpl w:val="F5124182"/>
    <w:lvl w:ilvl="0">
      <w:start w:val="1"/>
      <w:numFmt w:val="decimal"/>
      <w:pStyle w:val="Heading1"/>
      <w:lvlText w:val="%1"/>
      <w:lvlJc w:val="left"/>
      <w:pPr>
        <w:ind w:hanging="562" w:left="56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hanging="562" w:left="56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hanging="562" w:left="562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hanging="562" w:left="56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562" w:left="56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31244503" w:numId="1">
    <w:abstractNumId w:val="0"/>
  </w:num>
  <w:num w16cid:durableId="417678084" w:numId="2">
    <w:abstractNumId w:val="1"/>
  </w:num>
  <w:num w16cid:durableId="643051694" w:numId="3">
    <w:abstractNumId w:val="1"/>
  </w:num>
  <w:num w16cid:durableId="1532836833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EC4"/>
    <w:rsid w:val="00075BE9"/>
    <w:rsid w:val="001027F8"/>
    <w:rsid w:val="001C3A48"/>
    <w:rsid w:val="002612DE"/>
    <w:rsid w:val="00292D95"/>
    <w:rsid w:val="002D6D22"/>
    <w:rsid w:val="0048226F"/>
    <w:rsid w:val="004E2B33"/>
    <w:rsid w:val="004E47B5"/>
    <w:rsid w:val="00561532"/>
    <w:rsid w:val="005D286C"/>
    <w:rsid w:val="005F480E"/>
    <w:rsid w:val="00887799"/>
    <w:rsid w:val="00956ABD"/>
    <w:rsid w:val="00970EC4"/>
    <w:rsid w:val="009F6718"/>
    <w:rsid w:val="00A430C2"/>
    <w:rsid w:val="00AF44D4"/>
    <w:rsid w:val="00B05754"/>
    <w:rsid w:val="00B73717"/>
    <w:rsid w:val="00C26340"/>
    <w:rsid w:val="00DE41F5"/>
    <w:rsid w:val="00EA2F31"/>
    <w:rsid w:val="00F3638E"/>
    <w:rsid w:val="00FB513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CH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1" w:uiPriority="4"/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73717"/>
    <w:rPr>
      <w:rFonts w:ascii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4"/>
    <w:qFormat/>
    <w:rsid w:val="00292D95"/>
    <w:pPr>
      <w:keepNext/>
      <w:numPr>
        <w:numId w:val="2"/>
      </w:numPr>
      <w:spacing w:after="120" w:before="240"/>
      <w:outlineLvl w:val="0"/>
    </w:pPr>
    <w:rPr>
      <w:rFonts w:cstheme="majorBidi" w:eastAsiaTheme="majorEastAsia"/>
      <w:b/>
      <w:sz w:val="22"/>
      <w:szCs w:val="2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B73717"/>
    <w:pPr>
      <w:keepNext/>
      <w:keepLines/>
      <w:numPr>
        <w:ilvl w:val="1"/>
        <w:numId w:val="2"/>
      </w:numPr>
      <w:spacing w:after="80" w:before="160"/>
      <w:outlineLvl w:val="1"/>
    </w:pPr>
    <w:rPr>
      <w:rFonts w:cs="Arial" w:eastAsiaTheme="majorEastAsia"/>
      <w:b/>
      <w:bCs/>
      <w:szCs w:val="20"/>
    </w:rPr>
  </w:style>
  <w:style w:styleId="Heading3" w:type="paragraph">
    <w:name w:val="heading 3"/>
    <w:basedOn w:val="Heading2"/>
    <w:next w:val="BodyText"/>
    <w:link w:val="Heading3Char"/>
    <w:uiPriority w:val="9"/>
    <w:unhideWhenUsed/>
    <w:qFormat/>
    <w:rsid w:val="00B73717"/>
    <w:pPr>
      <w:numPr>
        <w:ilvl w:val="2"/>
      </w:numPr>
      <w:outlineLvl w:val="2"/>
    </w:pPr>
  </w:style>
  <w:style w:styleId="Heading4" w:type="paragraph">
    <w:name w:val="heading 4"/>
    <w:basedOn w:val="Heading3"/>
    <w:next w:val="BodyText"/>
    <w:link w:val="Heading4Char"/>
    <w:uiPriority w:val="9"/>
    <w:unhideWhenUsed/>
    <w:qFormat/>
    <w:rsid w:val="00B73717"/>
    <w:pPr>
      <w:numPr>
        <w:ilvl w:val="3"/>
      </w:numPr>
      <w:outlineLvl w:val="3"/>
    </w:p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EA2F31"/>
    <w:pPr>
      <w:spacing w:after="0"/>
      <w:contextualSpacing/>
    </w:pPr>
    <w:rPr>
      <w:rFonts w:cs="Arial" w:eastAsiaTheme="majorEastAsia"/>
      <w:b/>
      <w:bCs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EA2F31"/>
    <w:rPr>
      <w:rFonts w:ascii="Arial" w:cs="Arial" w:eastAsiaTheme="majorEastAsia" w:hAnsi="Arial"/>
      <w:b/>
      <w:bCs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075BE9"/>
    <w:pPr>
      <w:numPr>
        <w:ilvl w:val="1"/>
      </w:numPr>
    </w:pPr>
    <w:rPr>
      <w:rFonts w:cstheme="majorBidi"/>
      <w:b w:val="0"/>
      <w:bCs w:val="0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075BE9"/>
    <w:rPr>
      <w:rFonts w:ascii="Arial" w:cstheme="majorBidi" w:eastAsiaTheme="majorEastAsia" w:hAnsi="Arial"/>
      <w:spacing w:val="15"/>
      <w:sz w:val="28"/>
      <w:szCs w:val="28"/>
    </w:rPr>
  </w:style>
  <w:style w:customStyle="1" w:styleId="Author" w:type="paragraph">
    <w:name w:val="Author"/>
    <w:basedOn w:val="Formular08pt"/>
    <w:next w:val="BodyText"/>
    <w:qFormat/>
    <w:rsid w:val="00075BE9"/>
    <w:pPr>
      <w:spacing w:after="360" w:before="120" w:line="480" w:lineRule="auto"/>
    </w:pPr>
    <w:rPr>
      <w:lang w:val="de-CH"/>
    </w:rPr>
  </w:style>
  <w:style w:styleId="Date" w:type="paragraph">
    <w:name w:val="Date"/>
    <w:basedOn w:val="Title"/>
    <w:next w:val="BodyText"/>
    <w:qFormat/>
    <w:rsid w:val="00FB5138"/>
    <w:pPr>
      <w:keepNext/>
      <w:keepLines/>
      <w:jc w:val="right"/>
    </w:pPr>
    <w:rPr>
      <w:b w:val="0"/>
      <w:bCs w:val="0"/>
      <w:sz w:val="16"/>
      <w:szCs w:val="1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4"/>
    <w:rsid w:val="00292D95"/>
    <w:rPr>
      <w:rFonts w:ascii="Arial" w:cstheme="majorBidi" w:eastAsiaTheme="majorEastAsia" w:hAnsi="Arial"/>
      <w:b/>
      <w:sz w:val="22"/>
      <w:szCs w:val="22"/>
    </w:rPr>
  </w:style>
  <w:style w:customStyle="1" w:styleId="Heading2Char" w:type="character">
    <w:name w:val="Heading 2 Char"/>
    <w:basedOn w:val="DefaultParagraphFont"/>
    <w:link w:val="Heading2"/>
    <w:uiPriority w:val="9"/>
    <w:rsid w:val="00B73717"/>
    <w:rPr>
      <w:rFonts w:ascii="Arial" w:cs="Arial" w:eastAsiaTheme="majorEastAsia" w:hAnsi="Arial"/>
      <w:b/>
      <w:bCs/>
      <w:sz w:val="20"/>
      <w:szCs w:val="20"/>
    </w:rPr>
  </w:style>
  <w:style w:customStyle="1" w:styleId="Heading3Char" w:type="character">
    <w:name w:val="Heading 3 Char"/>
    <w:basedOn w:val="DefaultParagraphFont"/>
    <w:link w:val="Heading3"/>
    <w:uiPriority w:val="9"/>
    <w:rsid w:val="00B73717"/>
    <w:rPr>
      <w:rFonts w:ascii="Arial" w:cs="Arial" w:eastAsiaTheme="majorEastAsia" w:hAnsi="Arial"/>
      <w:b/>
      <w:bCs/>
      <w:sz w:val="20"/>
      <w:szCs w:val="20"/>
    </w:rPr>
  </w:style>
  <w:style w:customStyle="1" w:styleId="Heading4Char" w:type="character">
    <w:name w:val="Heading 4 Char"/>
    <w:basedOn w:val="DefaultParagraphFont"/>
    <w:link w:val="Heading4"/>
    <w:uiPriority w:val="9"/>
    <w:rsid w:val="00B73717"/>
    <w:rPr>
      <w:rFonts w:ascii="Arial" w:cs="Arial" w:eastAsiaTheme="majorEastAsia" w:hAnsi="Arial"/>
      <w:b/>
      <w:bCs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TableNormal"/>
    <w:semiHidden/>
    <w:unhideWhenUsed/>
    <w:qFormat/>
    <w:rsid w:val="00561532"/>
    <w:rPr>
      <w:rFonts w:ascii="Arial" w:hAnsi="Arial"/>
      <w:sz w:val="20"/>
    </w:rPr>
    <w:tblPr>
      <w:tblStyleRowBandSize w:val="1"/>
    </w:tblPr>
    <w:tcPr>
      <w:shd w:color="auto" w:fill="auto" w:val="clear"/>
    </w:tcPr>
    <w:tblStylePr w:type="firstRow">
      <w:rPr>
        <w:b/>
      </w:rPr>
      <w:tblPr/>
      <w:tcPr>
        <w:tcBorders>
          <w:bottom w:color="auto" w:space="0" w:sz="0" w:val="single"/>
        </w:tcBorders>
        <w:vAlign w:val="bottom"/>
      </w:tcPr>
    </w:tblStylePr>
    <w:tblStylePr w:type="band1Horz">
      <w:tblPr/>
      <w:tcPr>
        <w:shd w:color="auto" w:fill="E8E8E8" w:themeFill="background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C26340"/>
    <w:rPr>
      <w:color w:val="AD0101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color w:themeColor="accent1" w:themeShade="BF" w:val="0F4761"/>
    </w:rPr>
  </w:style>
  <w:style w:styleId="FollowedHyperlink" w:type="character">
    <w:name w:val="FollowedHyperlink"/>
    <w:basedOn w:val="DefaultParagraphFont"/>
    <w:rsid w:val="00C26340"/>
    <w:rPr>
      <w:color w:val="780101"/>
      <w:u w:val="single"/>
    </w:rPr>
  </w:style>
  <w:style w:styleId="TableGrid" w:type="table">
    <w:name w:val="Table Grid"/>
    <w:basedOn w:val="TableNormal"/>
    <w:rsid w:val="002612DE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inTable1" w:type="table">
    <w:name w:val="Plain Table 1"/>
    <w:basedOn w:val="TableNormal"/>
    <w:rsid w:val="002612DE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Header" w:type="paragraph">
    <w:name w:val="header"/>
    <w:basedOn w:val="Normal"/>
    <w:link w:val="HeaderChar"/>
    <w:uiPriority w:val="99"/>
    <w:rsid w:val="002612DE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02612DE"/>
  </w:style>
  <w:style w:styleId="Footer" w:type="paragraph">
    <w:name w:val="footer"/>
    <w:basedOn w:val="Normal"/>
    <w:link w:val="FooterChar"/>
    <w:rsid w:val="002612DE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2612DE"/>
  </w:style>
  <w:style w:customStyle="1" w:styleId="Layouttabelle" w:type="table">
    <w:name w:val="Layouttabelle"/>
    <w:basedOn w:val="TableNormal"/>
    <w:uiPriority w:val="99"/>
    <w:qFormat/>
    <w:rsid w:val="002612DE"/>
    <w:pPr>
      <w:spacing w:after="0"/>
    </w:pPr>
    <w:rPr>
      <w:rFonts w:ascii="Arial" w:eastAsiaTheme="minorHAnsi" w:hAnsi="Arial"/>
      <w:sz w:val="16"/>
      <w:szCs w:val="20"/>
      <w:lang w:eastAsia="en-US" w:val="de-CH"/>
    </w:rPr>
    <w:tblPr>
      <w:tblCellMar>
        <w:left w:type="dxa" w:w="57"/>
        <w:right w:type="dxa" w:w="57"/>
      </w:tblCellMar>
    </w:tblPr>
    <w:trPr>
      <w:cantSplit/>
    </w:trPr>
  </w:style>
  <w:style w:customStyle="1" w:styleId="Formular08pt" w:type="paragraph">
    <w:name w:val="Formular 08 pt"/>
    <w:basedOn w:val="Normal"/>
    <w:link w:val="Formular08ptZchn"/>
    <w:semiHidden/>
    <w:rsid w:val="002612DE"/>
    <w:pPr>
      <w:spacing w:after="0" w:line="192" w:lineRule="atLeast"/>
    </w:pPr>
    <w:rPr>
      <w:rFonts w:eastAsiaTheme="minorHAnsi"/>
      <w:noProof/>
      <w:spacing w:val="2"/>
      <w:sz w:val="16"/>
      <w:szCs w:val="20"/>
      <w:lang w:eastAsia="en-US" w:val="de-CH"/>
    </w:rPr>
  </w:style>
  <w:style w:customStyle="1" w:styleId="Formular08ptFett" w:type="paragraph">
    <w:name w:val="Formular 08 pt Fett"/>
    <w:basedOn w:val="Normal"/>
    <w:link w:val="Formular08ptFettZchn"/>
    <w:semiHidden/>
    <w:rsid w:val="002612DE"/>
    <w:pPr>
      <w:spacing w:after="0" w:line="192" w:lineRule="atLeast"/>
    </w:pPr>
    <w:rPr>
      <w:rFonts w:eastAsiaTheme="minorHAnsi"/>
      <w:b/>
      <w:noProof/>
      <w:spacing w:val="2"/>
      <w:sz w:val="16"/>
      <w:szCs w:val="20"/>
      <w:lang w:eastAsia="en-US" w:val="de-CH"/>
    </w:rPr>
  </w:style>
  <w:style w:customStyle="1" w:styleId="Formular08ptZchn" w:type="character">
    <w:name w:val="Formular 08 pt Zchn"/>
    <w:basedOn w:val="DefaultParagraphFont"/>
    <w:link w:val="Formular08pt"/>
    <w:semiHidden/>
    <w:rsid w:val="002612DE"/>
    <w:rPr>
      <w:rFonts w:ascii="Arial" w:eastAsiaTheme="minorHAnsi" w:hAnsi="Arial"/>
      <w:noProof/>
      <w:spacing w:val="2"/>
      <w:sz w:val="16"/>
      <w:szCs w:val="20"/>
      <w:lang w:eastAsia="en-US" w:val="de-CH"/>
    </w:rPr>
  </w:style>
  <w:style w:customStyle="1" w:styleId="Formular08ptFettZchn" w:type="character">
    <w:name w:val="Formular 08 pt Fett Zchn"/>
    <w:basedOn w:val="DefaultParagraphFont"/>
    <w:link w:val="Formular08ptFett"/>
    <w:semiHidden/>
    <w:rsid w:val="002612DE"/>
    <w:rPr>
      <w:rFonts w:ascii="Arial" w:eastAsiaTheme="minorHAnsi" w:hAnsi="Arial"/>
      <w:b/>
      <w:noProof/>
      <w:spacing w:val="2"/>
      <w:sz w:val="16"/>
      <w:szCs w:val="20"/>
      <w:lang w:eastAsia="en-US" w:val="de-CH"/>
    </w:rPr>
  </w:style>
  <w:style w:styleId="UnresolvedMention" w:type="character">
    <w:name w:val="Unresolved Mention"/>
    <w:basedOn w:val="DefaultParagraphFont"/>
    <w:uiPriority w:val="99"/>
    <w:semiHidden/>
    <w:unhideWhenUsed/>
    <w:rsid w:val="00AF44D4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Relationship Type="http://schemas.openxmlformats.org/officeDocument/2006/relationships/hyperlink" Id="rId33" Target="https://doi.org/10.1016/j.caeai.2026.100571" TargetMode="External" /><Relationship Type="http://schemas.openxmlformats.org/officeDocument/2006/relationships/hyperlink" Id="rId31" Target="https://doi.org/10.1080/00461520.2014.96582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i.org/10.1016/j.caeai.2026.100571" TargetMode="External" /><Relationship Type="http://schemas.openxmlformats.org/officeDocument/2006/relationships/hyperlink" Id="rId31" Target="https://doi.org/10.1080/00461520.2014.965823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creator>Richard Conrardy, Dozent, richard.conrardy@phbern.ch</dc:creator>
  <dc:language>de-CH</dc:language>
  <cp:keywords/>
  <dcterms:created xsi:type="dcterms:W3CDTF">2026-06-30T19:53:05Z</dcterms:created>
  <dcterms:modified xsi:type="dcterms:W3CDTF">2026-06-30T19:53:05Z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2026-06-30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vealjs-plugins">
    <vt:lpwstr/>
  </property>
  <property fmtid="{D5CDD505-2E9C-101B-9397-08002B2CF9AE}" pid="13" name="subtitle">
    <vt:lpwstr>Untertitel oder Datum</vt:lpwstr>
  </property>
  <property fmtid="{D5CDD505-2E9C-101B-9397-08002B2CF9AE}" pid="14" name="toc-title">
    <vt:lpwstr>Inhaltsverzeichnis</vt:lpwstr>
  </property>
</Properties>
</file>