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3019" w14:textId="77777777" w:rsidR="0012284E" w:rsidRDefault="0012284E">
      <w:pPr>
        <w:rPr>
          <w:lang w:val="fr-CH"/>
        </w:rPr>
      </w:pPr>
      <w:r>
        <w:rPr>
          <w:lang w:val="fr-CH"/>
        </w:rPr>
        <w:t>Objectives:</w:t>
      </w:r>
    </w:p>
    <w:p w14:paraId="740B0C24" w14:textId="77777777" w:rsidR="0012284E" w:rsidRDefault="0012284E" w:rsidP="001228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 the exposure of calves to antimicrobial residues in WM on Swiss dairy farms.</w:t>
      </w:r>
    </w:p>
    <w:p w14:paraId="66DDB1D8" w14:textId="77777777" w:rsidR="0012284E" w:rsidRDefault="0012284E" w:rsidP="0012284E">
      <w:pPr>
        <w:pStyle w:val="ListParagraph"/>
        <w:numPr>
          <w:ilvl w:val="0"/>
          <w:numId w:val="4"/>
        </w:numPr>
        <w:rPr>
          <w:lang w:val="en-US"/>
        </w:rPr>
      </w:pPr>
      <w:r w:rsidRPr="0012284E">
        <w:rPr>
          <w:lang w:val="en-US"/>
        </w:rPr>
        <w:t xml:space="preserve">Evaluate </w:t>
      </w:r>
      <w:r w:rsidR="00CC1355">
        <w:rPr>
          <w:lang w:val="en-US"/>
        </w:rPr>
        <w:t xml:space="preserve">at the herd level </w:t>
      </w:r>
      <w:r w:rsidRPr="0012284E">
        <w:rPr>
          <w:lang w:val="en-US"/>
        </w:rPr>
        <w:t>the effect of feeding WM with re</w:t>
      </w:r>
      <w:r>
        <w:rPr>
          <w:lang w:val="en-US"/>
        </w:rPr>
        <w:t xml:space="preserve">sidues to dairy calves on AMR in calves' fecal </w:t>
      </w:r>
      <w:r w:rsidRPr="0012284E">
        <w:rPr>
          <w:i/>
          <w:lang w:val="en-US"/>
        </w:rPr>
        <w:t>E. coli</w:t>
      </w:r>
      <w:r w:rsidR="00CC1355">
        <w:rPr>
          <w:lang w:val="en-US"/>
        </w:rPr>
        <w:t xml:space="preserve"> compared to no WM. </w:t>
      </w:r>
    </w:p>
    <w:p w14:paraId="0CB82221" w14:textId="1AFA7CA6" w:rsidR="0012284E" w:rsidRPr="00CD7647" w:rsidRDefault="0012284E" w:rsidP="00CD76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Evaluate </w:t>
      </w:r>
      <w:r w:rsidR="00CC1355">
        <w:rPr>
          <w:lang w:val="en-US"/>
        </w:rPr>
        <w:t xml:space="preserve">at the herd level </w:t>
      </w:r>
      <w:r w:rsidRPr="0012284E">
        <w:rPr>
          <w:lang w:val="en-US"/>
        </w:rPr>
        <w:t>the effect of feeding WM with re</w:t>
      </w:r>
      <w:r>
        <w:rPr>
          <w:lang w:val="en-US"/>
        </w:rPr>
        <w:t>sidues to dairy calves on the reservoir of AMR in calves' environment.</w:t>
      </w:r>
    </w:p>
    <w:p w14:paraId="0F0214AC" w14:textId="52BE0B44" w:rsidR="0012284E" w:rsidRDefault="0012284E">
      <w:pPr>
        <w:rPr>
          <w:lang w:val="en-US"/>
        </w:rPr>
      </w:pPr>
      <w:r w:rsidRPr="006169E4">
        <w:rPr>
          <w:u w:val="single"/>
          <w:lang w:val="en-US"/>
        </w:rPr>
        <w:t>Pilot study</w:t>
      </w:r>
      <w:r>
        <w:rPr>
          <w:lang w:val="en-US"/>
        </w:rPr>
        <w:t xml:space="preserve">: Estimate prevalence and farm-level clustering of </w:t>
      </w:r>
      <w:r w:rsidR="000909B3">
        <w:rPr>
          <w:lang w:val="en-US"/>
        </w:rPr>
        <w:t>multidrug resistance (MDR)</w:t>
      </w:r>
      <w:r>
        <w:rPr>
          <w:lang w:val="en-US"/>
        </w:rPr>
        <w:t xml:space="preserve"> in calves' environment on farms where WM is fed to calves and on farms where no WM is fed to calves.</w:t>
      </w:r>
    </w:p>
    <w:p w14:paraId="5DDFC54D" w14:textId="77777777" w:rsidR="00B60E20" w:rsidRPr="00AC26C1" w:rsidRDefault="00B60E20" w:rsidP="00B60E20">
      <w:pPr>
        <w:rPr>
          <w:lang w:val="en-US"/>
        </w:rPr>
      </w:pPr>
      <w:r>
        <w:rPr>
          <w:lang w:val="en-US"/>
        </w:rPr>
        <w:t>Study design: Cross-sectional study, 1 visit per farm</w:t>
      </w:r>
    </w:p>
    <w:p w14:paraId="6CA10B5D" w14:textId="6DE8D0B7" w:rsidR="00D82C78" w:rsidRDefault="00116193">
      <w:pPr>
        <w:rPr>
          <w:lang w:val="en-US"/>
        </w:rPr>
      </w:pPr>
      <w:r>
        <w:rPr>
          <w:lang w:val="en-US"/>
        </w:rPr>
        <w:t>I</w:t>
      </w:r>
      <w:r w:rsidR="00D82C78" w:rsidRPr="00B60E20">
        <w:rPr>
          <w:lang w:val="en-US"/>
        </w:rPr>
        <w:t>nclusion criteria: farm size: 15-60 cows</w:t>
      </w:r>
      <w:r w:rsidR="00D82C78">
        <w:rPr>
          <w:lang w:val="en-US"/>
        </w:rPr>
        <w:t xml:space="preserve"> (based on quantiles 10-90 from 1</w:t>
      </w:r>
      <w:r w:rsidR="00D82C78" w:rsidRPr="00D82C78">
        <w:rPr>
          <w:vertAlign w:val="superscript"/>
          <w:lang w:val="en-US"/>
        </w:rPr>
        <w:t>st</w:t>
      </w:r>
      <w:r w:rsidR="00D82C78">
        <w:rPr>
          <w:lang w:val="en-US"/>
        </w:rPr>
        <w:t xml:space="preserve"> questionnaire)</w:t>
      </w:r>
      <w:r>
        <w:rPr>
          <w:lang w:val="en-US"/>
        </w:rPr>
        <w:br/>
        <w:t>E</w:t>
      </w:r>
      <w:r w:rsidR="00D82C78" w:rsidRPr="00B60E20">
        <w:rPr>
          <w:lang w:val="en-US"/>
        </w:rPr>
        <w:t>xclusion criteria: organic</w:t>
      </w:r>
      <w:r w:rsidR="000909B3">
        <w:rPr>
          <w:lang w:val="en-US"/>
        </w:rPr>
        <w:t xml:space="preserve"> production/rarely</w:t>
      </w:r>
      <w:r w:rsidR="00D82C78">
        <w:rPr>
          <w:lang w:val="en-US"/>
        </w:rPr>
        <w:t xml:space="preserve"> treating lactating cows, seasonal production,</w:t>
      </w:r>
      <w:r w:rsidR="000E315C">
        <w:rPr>
          <w:lang w:val="en-US"/>
        </w:rPr>
        <w:t xml:space="preserve"> shared pasture (with other farms),</w:t>
      </w:r>
      <w:r w:rsidR="00D82C78">
        <w:rPr>
          <w:lang w:val="en-US"/>
        </w:rPr>
        <w:t xml:space="preserve"> only feeding WM to calves in the fattening period</w:t>
      </w:r>
    </w:p>
    <w:p w14:paraId="793DDA4E" w14:textId="10622230" w:rsidR="0012284E" w:rsidRDefault="00B60E20">
      <w:pPr>
        <w:rPr>
          <w:lang w:val="en-US"/>
        </w:rPr>
      </w:pPr>
      <w:r w:rsidRPr="00B60E20">
        <w:rPr>
          <w:lang w:val="en-US"/>
        </w:rPr>
        <w:t>Sample size calculation</w:t>
      </w:r>
      <w:r w:rsidR="00D82C78">
        <w:rPr>
          <w:lang w:val="en-US"/>
        </w:rPr>
        <w:t xml:space="preserve"> to estimate a</w:t>
      </w:r>
      <w:r w:rsidR="00116193">
        <w:rPr>
          <w:lang w:val="en-US"/>
        </w:rPr>
        <w:t xml:space="preserve"> single prevalence (for each category</w:t>
      </w:r>
      <w:r w:rsidR="00D82C78">
        <w:rPr>
          <w:lang w:val="en-US"/>
        </w:rPr>
        <w:t xml:space="preserve"> of herd)</w:t>
      </w:r>
      <w:r w:rsidRPr="00B60E20">
        <w:rPr>
          <w:lang w:val="en-US"/>
        </w:rPr>
        <w:t xml:space="preserve">: </w:t>
      </w:r>
      <w:r w:rsidR="004474B2">
        <w:rPr>
          <w:lang w:val="en-US"/>
        </w:rPr>
        <w:t xml:space="preserve">using same </w:t>
      </w:r>
      <w:r w:rsidR="00D82C78">
        <w:rPr>
          <w:lang w:val="en-US"/>
        </w:rPr>
        <w:t xml:space="preserve">data as </w:t>
      </w:r>
      <w:r w:rsidR="004474B2">
        <w:rPr>
          <w:lang w:val="en-US"/>
        </w:rPr>
        <w:t xml:space="preserve">in </w:t>
      </w:r>
      <w:r w:rsidR="00D82C78">
        <w:rPr>
          <w:lang w:val="en-US"/>
        </w:rPr>
        <w:t xml:space="preserve">calves' </w:t>
      </w:r>
      <w:r w:rsidR="004474B2">
        <w:rPr>
          <w:lang w:val="en-US"/>
        </w:rPr>
        <w:t>fecal samples</w:t>
      </w:r>
      <w:r w:rsidR="00D82C78">
        <w:rPr>
          <w:lang w:val="en-US"/>
        </w:rPr>
        <w:t>: expected MDR prevalence of 0.5 in herds feeding WM, 0.2 in herds feeding no WM, and ICC 0.193</w:t>
      </w:r>
      <w:r w:rsidR="004474B2">
        <w:rPr>
          <w:lang w:val="en-US"/>
        </w:rPr>
        <w:t>; 4 is</w:t>
      </w:r>
      <w:r w:rsidR="006F1EFF">
        <w:rPr>
          <w:lang w:val="en-US"/>
        </w:rPr>
        <w:t>olates/farm</w:t>
      </w:r>
      <w:r w:rsidR="006F1EFF">
        <w:rPr>
          <w:lang w:val="en-US"/>
        </w:rPr>
        <w:br/>
        <w:t>Herds feeding WM: 30</w:t>
      </w:r>
      <w:r w:rsidR="004474B2">
        <w:rPr>
          <w:lang w:val="en-US"/>
        </w:rPr>
        <w:t xml:space="preserve"> farms</w:t>
      </w:r>
      <w:r w:rsidR="004474B2">
        <w:rPr>
          <w:lang w:val="en-US"/>
        </w:rPr>
        <w:br/>
        <w:t xml:space="preserve">Herds feeding no WM: </w:t>
      </w:r>
      <w:r w:rsidR="006F1EFF">
        <w:rPr>
          <w:lang w:val="en-US"/>
        </w:rPr>
        <w:t>30</w:t>
      </w:r>
      <w:r w:rsidR="004474B2">
        <w:rPr>
          <w:lang w:val="en-US"/>
        </w:rPr>
        <w:t xml:space="preserve"> farms</w:t>
      </w:r>
    </w:p>
    <w:p w14:paraId="18F20AF3" w14:textId="12FBD209" w:rsidR="00467B74" w:rsidRPr="000D4238" w:rsidRDefault="006F1EFF" w:rsidP="00467B74">
      <w:pPr>
        <w:rPr>
          <w:lang w:val="en-US"/>
        </w:rPr>
      </w:pPr>
      <w:r>
        <w:rPr>
          <w:lang w:val="en-US"/>
        </w:rPr>
        <w:t>Total number of farms: 60</w:t>
      </w:r>
      <w:r>
        <w:rPr>
          <w:lang w:val="en-US"/>
        </w:rPr>
        <w:br/>
        <w:t>Total number of cultures: 120</w:t>
      </w:r>
      <w:r w:rsidR="00467B74">
        <w:rPr>
          <w:lang w:val="en-US"/>
        </w:rPr>
        <w:br/>
        <w:t>Total number of isolates to characterize (MIC):</w:t>
      </w:r>
      <w:r w:rsidR="00467B74" w:rsidRPr="000D4238">
        <w:rPr>
          <w:lang w:val="en-US"/>
        </w:rPr>
        <w:t xml:space="preserve"> </w:t>
      </w:r>
      <w:r w:rsidR="00467B74">
        <w:rPr>
          <w:lang w:val="en-US"/>
        </w:rPr>
        <w:t>2</w:t>
      </w:r>
      <w:r>
        <w:rPr>
          <w:lang w:val="en-US"/>
        </w:rPr>
        <w:t>40</w:t>
      </w:r>
    </w:p>
    <w:p w14:paraId="54ECD55A" w14:textId="41155CCC" w:rsidR="00522BC0" w:rsidRPr="00214FDE" w:rsidRDefault="00522BC0">
      <w:pPr>
        <w:rPr>
          <w:lang w:val="en-US"/>
        </w:rPr>
      </w:pPr>
      <w:r>
        <w:rPr>
          <w:rFonts w:cstheme="minorHAnsi"/>
          <w:bCs/>
          <w:lang w:val="en-US"/>
        </w:rPr>
        <w:t xml:space="preserve">Recruitment: </w:t>
      </w:r>
      <w:r>
        <w:rPr>
          <w:rFonts w:cstheme="minorHAnsi"/>
          <w:bCs/>
          <w:lang w:val="en-US"/>
        </w:rPr>
        <w:br/>
      </w:r>
      <w:r>
        <w:rPr>
          <w:lang w:val="en-US"/>
        </w:rPr>
        <w:t>S</w:t>
      </w:r>
      <w:r w:rsidRPr="00BE206C">
        <w:rPr>
          <w:lang w:val="en-US"/>
        </w:rPr>
        <w:t>tratification</w:t>
      </w:r>
      <w:r>
        <w:rPr>
          <w:lang w:val="en-US"/>
        </w:rPr>
        <w:t xml:space="preserve"> by average cow milk yield; random recruitment of herds of both categories among email list</w:t>
      </w:r>
      <w:r w:rsidR="00214FDE">
        <w:rPr>
          <w:lang w:val="en-US"/>
        </w:rPr>
        <w:t>. The project will be briefly described (</w:t>
      </w:r>
      <w:r w:rsidR="00214FDE" w:rsidRPr="00214FDE">
        <w:rPr>
          <w:lang w:val="en-US"/>
        </w:rPr>
        <w:t xml:space="preserve">objectives, timeline, inclusion criteria) and compensation will be mentioned. </w:t>
      </w:r>
    </w:p>
    <w:p w14:paraId="0EBC245D" w14:textId="26C12037" w:rsidR="00634969" w:rsidRDefault="00634969">
      <w:pPr>
        <w:rPr>
          <w:lang w:val="en-US"/>
        </w:rPr>
      </w:pPr>
      <w:r>
        <w:rPr>
          <w:lang w:val="en-US"/>
        </w:rPr>
        <w:t>Timeline: Invitations for recruitment will be sent in the week of</w:t>
      </w:r>
      <w:r w:rsidR="00B64062">
        <w:rPr>
          <w:lang w:val="en-US"/>
        </w:rPr>
        <w:t xml:space="preserve"> May 17th</w:t>
      </w:r>
      <w:r>
        <w:rPr>
          <w:lang w:val="en-US"/>
        </w:rPr>
        <w:t>. Farm visits will be scheduled</w:t>
      </w:r>
      <w:r w:rsidR="00B64062">
        <w:rPr>
          <w:lang w:val="en-US"/>
        </w:rPr>
        <w:t xml:space="preserve"> </w:t>
      </w:r>
      <w:r>
        <w:rPr>
          <w:lang w:val="en-US"/>
        </w:rPr>
        <w:t>between June 2</w:t>
      </w:r>
      <w:r w:rsidR="00B64062">
        <w:rPr>
          <w:lang w:val="en-US"/>
        </w:rPr>
        <w:t>1</w:t>
      </w:r>
      <w:r w:rsidR="00B64062" w:rsidRPr="00B64062">
        <w:rPr>
          <w:vertAlign w:val="superscript"/>
          <w:lang w:val="en-US"/>
        </w:rPr>
        <w:t>st</w:t>
      </w:r>
      <w:r w:rsidR="00B64062">
        <w:rPr>
          <w:lang w:val="en-US"/>
        </w:rPr>
        <w:t xml:space="preserve"> </w:t>
      </w:r>
      <w:r>
        <w:rPr>
          <w:lang w:val="en-US"/>
        </w:rPr>
        <w:t>to approximately September 1</w:t>
      </w:r>
      <w:r w:rsidRPr="00634969">
        <w:rPr>
          <w:vertAlign w:val="superscript"/>
          <w:lang w:val="en-US"/>
        </w:rPr>
        <w:t>st</w:t>
      </w:r>
      <w:r>
        <w:rPr>
          <w:lang w:val="en-US"/>
        </w:rPr>
        <w:t>.</w:t>
      </w:r>
      <w:r w:rsidR="00B64062">
        <w:rPr>
          <w:lang w:val="en-US"/>
        </w:rPr>
        <w:t xml:space="preserve"> The visits will take place on Mo</w:t>
      </w:r>
      <w:r w:rsidR="006F1EFF">
        <w:rPr>
          <w:lang w:val="en-US"/>
        </w:rPr>
        <w:t>ndays through Wednesdays, at 2-4</w:t>
      </w:r>
      <w:r w:rsidR="00B64062">
        <w:rPr>
          <w:lang w:val="en-US"/>
        </w:rPr>
        <w:t xml:space="preserve"> farms/day.</w:t>
      </w:r>
    </w:p>
    <w:p w14:paraId="1CC1B0A5" w14:textId="71755FBB" w:rsidR="00D82C78" w:rsidRDefault="00D82C78">
      <w:pPr>
        <w:rPr>
          <w:lang w:val="en-US"/>
        </w:rPr>
      </w:pPr>
      <w:r>
        <w:rPr>
          <w:lang w:val="en-US"/>
        </w:rPr>
        <w:t xml:space="preserve">Sample collection: </w:t>
      </w:r>
      <w:r w:rsidR="00116193">
        <w:rPr>
          <w:lang w:val="en-US"/>
        </w:rPr>
        <w:t>2 gauzes, each wiped over a strip of approximately 30 cm x 150 cm, on the wall (or railings if no wall available) of calves' pen or hutches. In case of individual housing, 2 different hutches/pens will be sampl</w:t>
      </w:r>
      <w:r w:rsidR="00522BC0">
        <w:rPr>
          <w:lang w:val="en-US"/>
        </w:rPr>
        <w:t>ed. Each gauze will</w:t>
      </w:r>
      <w:r w:rsidR="00116193">
        <w:rPr>
          <w:lang w:val="en-US"/>
        </w:rPr>
        <w:t xml:space="preserve"> be put in</w:t>
      </w:r>
      <w:r w:rsidR="00522BC0">
        <w:rPr>
          <w:lang w:val="en-US"/>
        </w:rPr>
        <w:t xml:space="preserve"> a 50-ml plastic tube</w:t>
      </w:r>
      <w:r w:rsidR="00116193">
        <w:rPr>
          <w:lang w:val="en-US"/>
        </w:rPr>
        <w:t>, to which will be added 30 ml of Mueller-Hinton broth</w:t>
      </w:r>
      <w:r w:rsidR="00522BC0">
        <w:rPr>
          <w:lang w:val="en-US"/>
        </w:rPr>
        <w:t>. The tube will be vortexed, then</w:t>
      </w:r>
      <w:r w:rsidR="00116193">
        <w:rPr>
          <w:lang w:val="en-US"/>
        </w:rPr>
        <w:t xml:space="preserve"> incubated for 18-24h at 37 °C. </w:t>
      </w:r>
      <w:r w:rsidR="00522BC0">
        <w:rPr>
          <w:lang w:val="en-US"/>
        </w:rPr>
        <w:t xml:space="preserve">Following enrichment, </w:t>
      </w:r>
      <w:r w:rsidR="00116193">
        <w:rPr>
          <w:lang w:val="en-US"/>
        </w:rPr>
        <w:t xml:space="preserve">10 </w:t>
      </w:r>
      <w:proofErr w:type="spellStart"/>
      <w:r w:rsidR="00116193">
        <w:rPr>
          <w:rFonts w:cstheme="minorHAnsi"/>
          <w:lang w:val="en-US"/>
        </w:rPr>
        <w:t>μl</w:t>
      </w:r>
      <w:proofErr w:type="spellEnd"/>
      <w:r w:rsidR="00116193">
        <w:rPr>
          <w:rFonts w:cstheme="minorHAnsi"/>
          <w:lang w:val="en-US"/>
        </w:rPr>
        <w:t xml:space="preserve"> of </w:t>
      </w:r>
      <w:r w:rsidR="00522BC0">
        <w:rPr>
          <w:rFonts w:cstheme="minorHAnsi"/>
          <w:lang w:val="en-US"/>
        </w:rPr>
        <w:t xml:space="preserve">broth will be inoculated onto a BROLAC plate, and incubated </w:t>
      </w:r>
      <w:r w:rsidR="00522BC0">
        <w:rPr>
          <w:lang w:val="en-US"/>
        </w:rPr>
        <w:t xml:space="preserve">for 18-24h at 37 °C. Two </w:t>
      </w:r>
      <w:r w:rsidR="00522BC0" w:rsidRPr="00522BC0">
        <w:rPr>
          <w:i/>
          <w:lang w:val="en-US"/>
        </w:rPr>
        <w:t>E. coli</w:t>
      </w:r>
      <w:r w:rsidR="00522BC0">
        <w:rPr>
          <w:lang w:val="en-US"/>
        </w:rPr>
        <w:t xml:space="preserve"> colonies per plate will be selected</w:t>
      </w:r>
      <w:r w:rsidR="00BF6DCF">
        <w:rPr>
          <w:lang w:val="en-US"/>
        </w:rPr>
        <w:t xml:space="preserve"> (morphologically different, if possible)</w:t>
      </w:r>
      <w:r w:rsidR="00522BC0">
        <w:rPr>
          <w:lang w:val="en-US"/>
        </w:rPr>
        <w:t xml:space="preserve">, grown in pure culture, species identification will be confirmed by MALDI-TOF, and MIC will be determined using EUVSEC3 plates (15 antimicrobials). </w:t>
      </w:r>
    </w:p>
    <w:p w14:paraId="4DA26057" w14:textId="362F30B3" w:rsidR="00D82C78" w:rsidRDefault="00D82C78">
      <w:pPr>
        <w:rPr>
          <w:lang w:val="en-US"/>
        </w:rPr>
      </w:pPr>
      <w:r>
        <w:rPr>
          <w:lang w:val="en-US"/>
        </w:rPr>
        <w:t>Data collection: AMU (</w:t>
      </w:r>
      <w:commentRangeStart w:id="0"/>
      <w:r w:rsidR="00FB62FE" w:rsidRPr="00FB62FE">
        <w:rPr>
          <w:highlight w:val="yellow"/>
          <w:lang w:val="en-US"/>
        </w:rPr>
        <w:t xml:space="preserve">currently </w:t>
      </w:r>
      <w:r w:rsidRPr="00FB62FE">
        <w:rPr>
          <w:highlight w:val="yellow"/>
          <w:lang w:val="en-US"/>
        </w:rPr>
        <w:t xml:space="preserve">possible </w:t>
      </w:r>
      <w:r w:rsidRPr="00D82C78">
        <w:rPr>
          <w:highlight w:val="yellow"/>
          <w:lang w:val="en-US"/>
        </w:rPr>
        <w:t>from records</w:t>
      </w:r>
      <w:r w:rsidR="00BF6DCF">
        <w:rPr>
          <w:lang w:val="en-US"/>
        </w:rPr>
        <w:t>?</w:t>
      </w:r>
      <w:r>
        <w:rPr>
          <w:lang w:val="en-US"/>
        </w:rPr>
        <w:t xml:space="preserve">); </w:t>
      </w:r>
      <w:commentRangeEnd w:id="0"/>
      <w:r w:rsidR="00BF6DCF">
        <w:rPr>
          <w:rStyle w:val="CommentReference"/>
        </w:rPr>
        <w:commentReference w:id="0"/>
      </w:r>
      <w:r w:rsidR="00BF6DCF">
        <w:rPr>
          <w:lang w:val="en-US"/>
        </w:rPr>
        <w:t xml:space="preserve">general </w:t>
      </w:r>
      <w:r w:rsidR="00BF6DCF" w:rsidRPr="00BF6DCF">
        <w:rPr>
          <w:lang w:val="en-US"/>
        </w:rPr>
        <w:t xml:space="preserve">farm characteristics, </w:t>
      </w:r>
      <w:r>
        <w:rPr>
          <w:lang w:val="en-US"/>
        </w:rPr>
        <w:t>housing type, number of calves in each pen</w:t>
      </w:r>
      <w:r w:rsidR="00667056">
        <w:rPr>
          <w:lang w:val="en-US"/>
        </w:rPr>
        <w:t>, cleaning frequency (</w:t>
      </w:r>
      <w:r w:rsidR="00BF6DCF">
        <w:rPr>
          <w:lang w:val="en-US"/>
        </w:rPr>
        <w:t>see annex</w:t>
      </w:r>
      <w:r w:rsidR="00667056" w:rsidRPr="007E7D19">
        <w:rPr>
          <w:lang w:val="en-US"/>
        </w:rPr>
        <w:t>)</w:t>
      </w:r>
      <w:r w:rsidR="00BF6DCF">
        <w:rPr>
          <w:lang w:val="en-US"/>
        </w:rPr>
        <w:t xml:space="preserve"> </w:t>
      </w:r>
    </w:p>
    <w:p w14:paraId="6956BE7F" w14:textId="77777777" w:rsidR="0012284E" w:rsidRPr="006169E4" w:rsidRDefault="006169E4">
      <w:pPr>
        <w:rPr>
          <w:u w:val="single"/>
          <w:lang w:val="en-US"/>
        </w:rPr>
      </w:pPr>
      <w:r w:rsidRPr="006169E4">
        <w:rPr>
          <w:u w:val="single"/>
          <w:lang w:val="en-US"/>
        </w:rPr>
        <w:t>Main study</w:t>
      </w:r>
    </w:p>
    <w:p w14:paraId="39555DB8" w14:textId="6DC5F7A0" w:rsidR="00623314" w:rsidRDefault="00B215E6" w:rsidP="00622361">
      <w:pPr>
        <w:rPr>
          <w:lang w:val="en-US"/>
        </w:rPr>
      </w:pPr>
      <w:r>
        <w:rPr>
          <w:lang w:val="en-US"/>
        </w:rPr>
        <w:lastRenderedPageBreak/>
        <w:t>Study design</w:t>
      </w:r>
      <w:r w:rsidR="00622361">
        <w:rPr>
          <w:lang w:val="en-US"/>
        </w:rPr>
        <w:t>: R</w:t>
      </w:r>
      <w:r w:rsidR="009318CD">
        <w:rPr>
          <w:lang w:val="en-US"/>
        </w:rPr>
        <w:t>epeated cross-sectional</w:t>
      </w:r>
    </w:p>
    <w:p w14:paraId="1AF93430" w14:textId="5EDB5B68" w:rsidR="00623314" w:rsidRDefault="00623314" w:rsidP="00CC1355">
      <w:pPr>
        <w:rPr>
          <w:lang w:val="en-US"/>
        </w:rPr>
      </w:pPr>
      <w:r w:rsidRPr="00623314">
        <w:rPr>
          <w:lang w:val="en-US"/>
        </w:rPr>
        <w:t>Target population: Swiss dairy farms producing waste milk containing antimicrobial residues</w:t>
      </w:r>
      <w:r>
        <w:rPr>
          <w:lang w:val="en-US"/>
        </w:rPr>
        <w:br/>
        <w:t>S</w:t>
      </w:r>
      <w:r w:rsidRPr="00623314">
        <w:rPr>
          <w:lang w:val="en-US"/>
        </w:rPr>
        <w:t>ource population: producers</w:t>
      </w:r>
      <w:r w:rsidR="00CD7647">
        <w:rPr>
          <w:lang w:val="en-US"/>
        </w:rPr>
        <w:t xml:space="preserve"> who participated in the 1</w:t>
      </w:r>
      <w:r w:rsidR="00CD7647" w:rsidRPr="00CD7647">
        <w:rPr>
          <w:vertAlign w:val="superscript"/>
          <w:lang w:val="en-US"/>
        </w:rPr>
        <w:t>st</w:t>
      </w:r>
      <w:r w:rsidR="00CD7647">
        <w:rPr>
          <w:lang w:val="en-US"/>
        </w:rPr>
        <w:t xml:space="preserve"> </w:t>
      </w:r>
      <w:r>
        <w:rPr>
          <w:lang w:val="en-US"/>
        </w:rPr>
        <w:t>questionnaire study</w:t>
      </w:r>
      <w:r w:rsidR="00CD7647">
        <w:rPr>
          <w:lang w:val="en-US"/>
        </w:rPr>
        <w:t xml:space="preserve"> and volunteered for further studies</w:t>
      </w:r>
    </w:p>
    <w:p w14:paraId="6553CED5" w14:textId="4AC95550" w:rsidR="0099631D" w:rsidRPr="0099631D" w:rsidRDefault="00877F3D" w:rsidP="00CC1355">
      <w:pPr>
        <w:rPr>
          <w:lang w:val="en-US"/>
        </w:rPr>
      </w:pPr>
      <w:r>
        <w:rPr>
          <w:lang w:val="en-US"/>
        </w:rPr>
        <w:t xml:space="preserve">Study unit: Farm. Level of </w:t>
      </w:r>
      <w:r w:rsidR="00CD7647">
        <w:rPr>
          <w:lang w:val="en-US"/>
        </w:rPr>
        <w:t>exposure</w:t>
      </w:r>
      <w:r>
        <w:rPr>
          <w:lang w:val="en-US"/>
        </w:rPr>
        <w:t xml:space="preserve">: farm; level of measurement of outcome: </w:t>
      </w:r>
      <w:r w:rsidRPr="00877F3D">
        <w:rPr>
          <w:i/>
          <w:lang w:val="en-US"/>
        </w:rPr>
        <w:t>E. coli</w:t>
      </w:r>
      <w:r>
        <w:rPr>
          <w:lang w:val="en-US"/>
        </w:rPr>
        <w:t xml:space="preserve"> isolates</w:t>
      </w:r>
      <w:r w:rsidR="00AA6B75">
        <w:rPr>
          <w:lang w:val="en-US"/>
        </w:rPr>
        <w:t xml:space="preserve"> from </w:t>
      </w:r>
      <w:r w:rsidR="00FE48D2">
        <w:rPr>
          <w:lang w:val="en-US"/>
        </w:rPr>
        <w:t xml:space="preserve">pre-weaned </w:t>
      </w:r>
      <w:r w:rsidR="00AA6B75">
        <w:rPr>
          <w:lang w:val="en-US"/>
        </w:rPr>
        <w:t>calves</w:t>
      </w:r>
      <w:r w:rsidR="00BE206C">
        <w:rPr>
          <w:lang w:val="en-US"/>
        </w:rPr>
        <w:br/>
      </w:r>
      <w:r>
        <w:rPr>
          <w:lang w:val="en-US"/>
        </w:rPr>
        <w:t>I</w:t>
      </w:r>
      <w:r w:rsidR="00CC1355" w:rsidRPr="00B60E20">
        <w:rPr>
          <w:lang w:val="en-US"/>
        </w:rPr>
        <w:t>nclusion</w:t>
      </w:r>
      <w:r w:rsidR="00BE206C" w:rsidRPr="00B60E20">
        <w:rPr>
          <w:lang w:val="en-US"/>
        </w:rPr>
        <w:t xml:space="preserve"> criteria: farm size</w:t>
      </w:r>
      <w:r w:rsidR="0099631D" w:rsidRPr="00B60E20">
        <w:rPr>
          <w:lang w:val="en-US"/>
        </w:rPr>
        <w:t>: 15-60 cows</w:t>
      </w:r>
      <w:r w:rsidR="00BE206C" w:rsidRPr="00B60E20">
        <w:rPr>
          <w:lang w:val="en-US"/>
        </w:rPr>
        <w:br/>
      </w:r>
      <w:r w:rsidR="00295ED7">
        <w:rPr>
          <w:lang w:val="en-US"/>
        </w:rPr>
        <w:t>E</w:t>
      </w:r>
      <w:r w:rsidR="00CC1355" w:rsidRPr="00B60E20">
        <w:rPr>
          <w:lang w:val="en-US"/>
        </w:rPr>
        <w:t xml:space="preserve">xclusion criteria: </w:t>
      </w:r>
      <w:r w:rsidR="00744BD2" w:rsidRPr="00B60E20">
        <w:rPr>
          <w:lang w:val="en-US"/>
        </w:rPr>
        <w:t>organic</w:t>
      </w:r>
      <w:r w:rsidR="00744BD2">
        <w:rPr>
          <w:lang w:val="en-US"/>
        </w:rPr>
        <w:t xml:space="preserve"> production</w:t>
      </w:r>
      <w:r w:rsidR="00BE206C">
        <w:rPr>
          <w:lang w:val="en-US"/>
        </w:rPr>
        <w:t>/no treating lactating cows</w:t>
      </w:r>
      <w:r w:rsidR="0099631D">
        <w:rPr>
          <w:lang w:val="en-US"/>
        </w:rPr>
        <w:t xml:space="preserve">, seasonal production, </w:t>
      </w:r>
      <w:r w:rsidR="00B60E20">
        <w:rPr>
          <w:lang w:val="en-US"/>
        </w:rPr>
        <w:t>only feeding WM to calves in the fattening period</w:t>
      </w:r>
      <w:r w:rsidR="007F011E">
        <w:rPr>
          <w:lang w:val="en-US"/>
        </w:rPr>
        <w:t>, only feeding WM after 1d</w:t>
      </w:r>
      <w:r w:rsidR="006D22BD">
        <w:rPr>
          <w:lang w:val="en-US"/>
        </w:rPr>
        <w:t xml:space="preserve"> of withdrawal</w:t>
      </w:r>
    </w:p>
    <w:p w14:paraId="5B32A076" w14:textId="76F5D126" w:rsidR="001A57E6" w:rsidRDefault="00CD7647" w:rsidP="001A57E6">
      <w:pPr>
        <w:pStyle w:val="ListParagraph"/>
        <w:numPr>
          <w:ilvl w:val="0"/>
          <w:numId w:val="3"/>
        </w:numPr>
        <w:rPr>
          <w:rFonts w:cstheme="minorHAnsi"/>
          <w:bCs/>
          <w:lang w:val="en-US"/>
        </w:rPr>
      </w:pPr>
      <w:r>
        <w:rPr>
          <w:u w:val="single"/>
          <w:lang w:val="en-US"/>
        </w:rPr>
        <w:t>C</w:t>
      </w:r>
      <w:r w:rsidR="001A57E6" w:rsidRPr="00DE1B7D">
        <w:rPr>
          <w:u w:val="single"/>
          <w:lang w:val="en-US"/>
        </w:rPr>
        <w:t>ontrol</w:t>
      </w:r>
      <w:r>
        <w:rPr>
          <w:u w:val="single"/>
          <w:lang w:val="en-US"/>
        </w:rPr>
        <w:t xml:space="preserve"> herds</w:t>
      </w:r>
      <w:r w:rsidR="001A57E6">
        <w:rPr>
          <w:lang w:val="en-US"/>
        </w:rPr>
        <w:t xml:space="preserve">: Herds not feeding waste milk with antimicrobial residues to calves </w:t>
      </w:r>
    </w:p>
    <w:p w14:paraId="29B89298" w14:textId="77777777" w:rsidR="00AA6B75" w:rsidRPr="00AA6B75" w:rsidRDefault="00AA6B75" w:rsidP="007407FA">
      <w:pPr>
        <w:pStyle w:val="ListParagraph"/>
        <w:numPr>
          <w:ilvl w:val="0"/>
          <w:numId w:val="3"/>
        </w:numPr>
        <w:rPr>
          <w:lang w:val="en-US"/>
        </w:rPr>
      </w:pPr>
      <w:r w:rsidRPr="00AA6B75">
        <w:rPr>
          <w:rFonts w:cstheme="minorHAnsi"/>
          <w:bCs/>
          <w:u w:val="single"/>
          <w:lang w:val="en-US"/>
        </w:rPr>
        <w:t>Exposed</w:t>
      </w:r>
      <w:r w:rsidR="00CD7647" w:rsidRPr="00AA6B75">
        <w:rPr>
          <w:rFonts w:cstheme="minorHAnsi"/>
          <w:bCs/>
          <w:u w:val="single"/>
          <w:lang w:val="en-US"/>
        </w:rPr>
        <w:t xml:space="preserve"> herds</w:t>
      </w:r>
      <w:r w:rsidR="00336287" w:rsidRPr="00AA6B75">
        <w:rPr>
          <w:rFonts w:cstheme="minorHAnsi"/>
          <w:bCs/>
          <w:lang w:val="en-US"/>
        </w:rPr>
        <w:t xml:space="preserve">: Herds feeding </w:t>
      </w:r>
      <w:r w:rsidR="00CD7647" w:rsidRPr="00AA6B75">
        <w:rPr>
          <w:rFonts w:cstheme="minorHAnsi"/>
          <w:bCs/>
          <w:lang w:val="en-US"/>
        </w:rPr>
        <w:t>waste</w:t>
      </w:r>
      <w:r w:rsidR="00336287" w:rsidRPr="00AA6B75">
        <w:rPr>
          <w:rFonts w:cstheme="minorHAnsi"/>
          <w:bCs/>
          <w:lang w:val="en-US"/>
        </w:rPr>
        <w:t xml:space="preserve"> milk with antimicrobial residues to all calves </w:t>
      </w:r>
    </w:p>
    <w:p w14:paraId="5536B344" w14:textId="05CEE8DD" w:rsidR="000D0A9C" w:rsidRDefault="000D0A9C" w:rsidP="000D0A9C">
      <w:pPr>
        <w:rPr>
          <w:lang w:val="en-US"/>
        </w:rPr>
      </w:pPr>
      <w:r w:rsidRPr="000D0A9C">
        <w:rPr>
          <w:lang w:val="en-US"/>
        </w:rPr>
        <w:t xml:space="preserve">Sample size calculation: </w:t>
      </w:r>
      <w:r w:rsidRPr="000D0A9C">
        <w:rPr>
          <w:lang w:val="en-US"/>
        </w:rPr>
        <w:br/>
        <w:t>Expected prevalence of MDR in calves on farms feeding WM: 0.5</w:t>
      </w:r>
      <w:r w:rsidRPr="000D0A9C">
        <w:rPr>
          <w:lang w:val="en-US"/>
        </w:rPr>
        <w:br/>
        <w:t>Expected prevalence of MDR in calves on farms feeding no WM: 0.2</w:t>
      </w:r>
      <w:r w:rsidRPr="000D0A9C">
        <w:rPr>
          <w:lang w:val="en-US"/>
        </w:rPr>
        <w:br/>
        <w:t>Expected intra-class clustering: 0.193</w:t>
      </w:r>
      <w:r w:rsidRPr="000D0A9C">
        <w:rPr>
          <w:lang w:val="en-US"/>
        </w:rPr>
        <w:br/>
        <w:t>Sample size per group: 45 isolates</w:t>
      </w:r>
      <w:r w:rsidRPr="000D0A9C">
        <w:rPr>
          <w:lang w:val="en-US"/>
        </w:rPr>
        <w:br/>
        <w:t>Design effect due to clustering with 3 isolates/farm: 1.386</w:t>
      </w:r>
      <w:r w:rsidRPr="000D0A9C">
        <w:rPr>
          <w:lang w:val="en-US"/>
        </w:rPr>
        <w:br/>
        <w:t>Design effect due to repeated sampling + management factors: 1.25</w:t>
      </w:r>
      <w:r w:rsidRPr="000D0A9C">
        <w:rPr>
          <w:lang w:val="en-US"/>
        </w:rPr>
        <w:br/>
        <w:t>n = 45 samples / 3 isolates/farm x 1.386 x 1.25 = 26; round up for drop-off: 30 farms/group</w:t>
      </w:r>
    </w:p>
    <w:p w14:paraId="6DC81E2E" w14:textId="7188703D" w:rsidR="00467B74" w:rsidRPr="000D0A9C" w:rsidRDefault="00467B74" w:rsidP="000D0A9C">
      <w:pPr>
        <w:rPr>
          <w:lang w:val="en-US"/>
        </w:rPr>
      </w:pPr>
      <w:r>
        <w:rPr>
          <w:lang w:val="en-US"/>
        </w:rPr>
        <w:t>Total number of farms: 60</w:t>
      </w:r>
      <w:r>
        <w:rPr>
          <w:lang w:val="en-US"/>
        </w:rPr>
        <w:br/>
        <w:t>Total number of fecal cultures: 240</w:t>
      </w:r>
      <w:r>
        <w:rPr>
          <w:lang w:val="en-US"/>
        </w:rPr>
        <w:br/>
        <w:t>Total number of fecal isolates to characterize (MIC): 720</w:t>
      </w:r>
      <w:r>
        <w:rPr>
          <w:lang w:val="en-US"/>
        </w:rPr>
        <w:br/>
      </w:r>
      <w:r w:rsidRPr="00467B74">
        <w:rPr>
          <w:highlight w:val="yellow"/>
          <w:lang w:val="en-US"/>
        </w:rPr>
        <w:t>Total number of environmental cultures: 480</w:t>
      </w:r>
      <w:r w:rsidRPr="00467B74">
        <w:rPr>
          <w:highlight w:val="yellow"/>
          <w:lang w:val="en-US"/>
        </w:rPr>
        <w:br/>
        <w:t>Total number of environmental isolates to characterize (MIC): 960</w:t>
      </w:r>
    </w:p>
    <w:p w14:paraId="3F468DAC" w14:textId="7716731D" w:rsidR="00CD7647" w:rsidRPr="00AA6B75" w:rsidRDefault="00270C79" w:rsidP="00AA6B75">
      <w:pPr>
        <w:rPr>
          <w:lang w:val="en-US"/>
        </w:rPr>
      </w:pPr>
      <w:r w:rsidRPr="00AA6B75">
        <w:rPr>
          <w:rFonts w:cstheme="minorHAnsi"/>
          <w:bCs/>
          <w:lang w:val="en-US"/>
        </w:rPr>
        <w:t xml:space="preserve">Recruitment: </w:t>
      </w:r>
      <w:r w:rsidR="00FB705E">
        <w:rPr>
          <w:rFonts w:cstheme="minorHAnsi"/>
          <w:bCs/>
          <w:lang w:val="en-US"/>
        </w:rPr>
        <w:t>Same</w:t>
      </w:r>
      <w:r w:rsidR="00522BC0" w:rsidRPr="00AA6B75">
        <w:rPr>
          <w:rFonts w:cstheme="minorHAnsi"/>
          <w:bCs/>
          <w:lang w:val="en-US"/>
        </w:rPr>
        <w:t xml:space="preserve"> participants </w:t>
      </w:r>
      <w:r w:rsidR="00FB705E">
        <w:rPr>
          <w:rFonts w:cstheme="minorHAnsi"/>
          <w:bCs/>
          <w:lang w:val="en-US"/>
        </w:rPr>
        <w:t>as</w:t>
      </w:r>
      <w:r w:rsidR="00522BC0" w:rsidRPr="00AA6B75">
        <w:rPr>
          <w:rFonts w:cstheme="minorHAnsi"/>
          <w:bCs/>
          <w:lang w:val="en-US"/>
        </w:rPr>
        <w:t xml:space="preserve"> pilot study</w:t>
      </w:r>
    </w:p>
    <w:p w14:paraId="7939134C" w14:textId="2BECFEC0" w:rsidR="00F04923" w:rsidRDefault="00744BD2">
      <w:pPr>
        <w:rPr>
          <w:lang w:val="en-US"/>
        </w:rPr>
      </w:pPr>
      <w:r>
        <w:rPr>
          <w:lang w:val="en-US"/>
        </w:rPr>
        <w:t xml:space="preserve">The study will be conducted into </w:t>
      </w:r>
      <w:r w:rsidR="003F2D88">
        <w:rPr>
          <w:lang w:val="en-US"/>
        </w:rPr>
        <w:t>1 cohort, of which recruitment and initial farm visits will span over 3 months. A</w:t>
      </w:r>
      <w:r>
        <w:rPr>
          <w:lang w:val="en-US"/>
        </w:rPr>
        <w:t xml:space="preserve">pproximately </w:t>
      </w:r>
      <w:r w:rsidR="00AA6B75">
        <w:rPr>
          <w:lang w:val="en-US"/>
        </w:rPr>
        <w:t xml:space="preserve">equal numbers of herds from both </w:t>
      </w:r>
      <w:r>
        <w:rPr>
          <w:lang w:val="en-US"/>
        </w:rPr>
        <w:t xml:space="preserve">groups </w:t>
      </w:r>
      <w:r w:rsidR="003F2D88">
        <w:rPr>
          <w:lang w:val="en-US"/>
        </w:rPr>
        <w:t>will be visited per month</w:t>
      </w:r>
      <w:r>
        <w:rPr>
          <w:lang w:val="en-US"/>
        </w:rPr>
        <w:t>.</w:t>
      </w:r>
      <w:r w:rsidR="00AC26C1">
        <w:rPr>
          <w:lang w:val="en-US"/>
        </w:rPr>
        <w:t xml:space="preserve"> </w:t>
      </w:r>
      <w:r w:rsidR="003F2D88">
        <w:rPr>
          <w:lang w:val="en-US"/>
        </w:rPr>
        <w:t>A total of approximately 20 visits per month (5 visits/week) will take place.</w:t>
      </w:r>
      <w:r w:rsidR="00877F3D">
        <w:rPr>
          <w:lang w:val="en-US"/>
        </w:rPr>
        <w:t xml:space="preserve"> </w:t>
      </w:r>
    </w:p>
    <w:p w14:paraId="1BE5FE42" w14:textId="0BC10A37" w:rsidR="003F2D88" w:rsidRDefault="003F2D88">
      <w:pPr>
        <w:rPr>
          <w:lang w:val="en-US"/>
        </w:rPr>
      </w:pPr>
      <w:r w:rsidRPr="003F2D88">
        <w:rPr>
          <w:noProof/>
          <w:lang w:eastAsia="de-CH"/>
        </w:rPr>
        <w:lastRenderedPageBreak/>
        <w:drawing>
          <wp:inline distT="0" distB="0" distL="0" distR="0" wp14:anchorId="15EC24AB" wp14:editId="2F091D98">
            <wp:extent cx="2976880" cy="2679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758B" w14:textId="5EE06C11" w:rsidR="00FB705E" w:rsidRDefault="00D46B16" w:rsidP="00FB705E">
      <w:pPr>
        <w:rPr>
          <w:lang w:val="en-US"/>
        </w:rPr>
      </w:pPr>
      <w:r w:rsidRPr="00D46B16">
        <w:rPr>
          <w:lang w:val="en-US"/>
        </w:rPr>
        <w:t xml:space="preserve">Data collection </w:t>
      </w:r>
      <w:r>
        <w:rPr>
          <w:lang w:val="en-US"/>
        </w:rPr>
        <w:br/>
        <w:t xml:space="preserve">Questionnaire at initial visit: </w:t>
      </w:r>
      <w:r w:rsidR="00295ED7">
        <w:rPr>
          <w:lang w:val="en-US"/>
        </w:rPr>
        <w:t>s</w:t>
      </w:r>
      <w:r w:rsidR="00950BF4">
        <w:rPr>
          <w:lang w:val="en-US"/>
        </w:rPr>
        <w:t xml:space="preserve">ee Annex </w:t>
      </w:r>
      <w:r w:rsidR="006065AF">
        <w:rPr>
          <w:lang w:val="en-US"/>
        </w:rPr>
        <w:br/>
        <w:t>Questionnaire at last visit: repeat 1</w:t>
      </w:r>
      <w:r w:rsidR="006065AF" w:rsidRPr="006065AF">
        <w:rPr>
          <w:vertAlign w:val="superscript"/>
          <w:lang w:val="en-US"/>
        </w:rPr>
        <w:t>st</w:t>
      </w:r>
      <w:r w:rsidR="006065AF">
        <w:rPr>
          <w:lang w:val="en-US"/>
        </w:rPr>
        <w:t xml:space="preserve"> q</w:t>
      </w:r>
      <w:r w:rsidR="00693DA0">
        <w:rPr>
          <w:lang w:val="en-US"/>
        </w:rPr>
        <w:t>uestionnaire</w:t>
      </w:r>
      <w:r>
        <w:rPr>
          <w:lang w:val="en-US"/>
        </w:rPr>
        <w:br/>
        <w:t xml:space="preserve">Data collection </w:t>
      </w:r>
      <w:r w:rsidRPr="00D46B16">
        <w:rPr>
          <w:lang w:val="en-US"/>
        </w:rPr>
        <w:t>by partic</w:t>
      </w:r>
      <w:r w:rsidR="00693DA0">
        <w:rPr>
          <w:lang w:val="en-US"/>
        </w:rPr>
        <w:t xml:space="preserve">ipants between visits: </w:t>
      </w:r>
      <w:r w:rsidR="00FB705E">
        <w:rPr>
          <w:lang w:val="en-US"/>
        </w:rPr>
        <w:br/>
        <w:t>- Group A: AMU data, volume of WM and antibiotic used</w:t>
      </w:r>
      <w:r w:rsidR="00FB705E">
        <w:rPr>
          <w:lang w:val="en-US"/>
        </w:rPr>
        <w:br/>
        <w:t>- Group B: AMU data, records of contents of WM and ID of calves that receive it, period of exposure of calves, WM samples</w:t>
      </w:r>
    </w:p>
    <w:p w14:paraId="0BC5B231" w14:textId="3D6457F5" w:rsidR="00D46B16" w:rsidRPr="00D46B16" w:rsidRDefault="00D46B16" w:rsidP="00D46B16">
      <w:pPr>
        <w:rPr>
          <w:lang w:val="en-US"/>
        </w:rPr>
      </w:pPr>
      <w:r w:rsidRPr="00D46B16">
        <w:rPr>
          <w:lang w:val="en-US"/>
        </w:rPr>
        <w:t>Sample collection during visits:</w:t>
      </w:r>
    </w:p>
    <w:p w14:paraId="3A51C370" w14:textId="3177E2A5" w:rsidR="00D46B16" w:rsidRDefault="00D46B16" w:rsidP="00D46B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</w:t>
      </w:r>
      <w:r w:rsidRPr="00D46B16">
        <w:rPr>
          <w:lang w:val="en-US"/>
        </w:rPr>
        <w:t xml:space="preserve">ecal samples </w:t>
      </w:r>
      <w:r w:rsidRPr="00FB62FE">
        <w:rPr>
          <w:lang w:val="en-US"/>
        </w:rPr>
        <w:t xml:space="preserve">from </w:t>
      </w:r>
      <w:r w:rsidR="00FB705E">
        <w:rPr>
          <w:lang w:val="en-US"/>
        </w:rPr>
        <w:t>1</w:t>
      </w:r>
      <w:r w:rsidR="00FB62FE" w:rsidRPr="00FB62FE">
        <w:rPr>
          <w:lang w:val="en-US"/>
        </w:rPr>
        <w:t xml:space="preserve"> to 3</w:t>
      </w:r>
      <w:r w:rsidRPr="00FB62FE">
        <w:rPr>
          <w:lang w:val="en-US"/>
        </w:rPr>
        <w:t xml:space="preserve"> pre-weaned calves </w:t>
      </w:r>
      <w:r w:rsidR="00D72267">
        <w:rPr>
          <w:lang w:val="en-US"/>
        </w:rPr>
        <w:t>30</w:t>
      </w:r>
      <w:r w:rsidR="00FB705E">
        <w:rPr>
          <w:lang w:val="en-US"/>
        </w:rPr>
        <w:t>-60</w:t>
      </w:r>
      <w:r w:rsidR="00D72267">
        <w:rPr>
          <w:lang w:val="en-US"/>
        </w:rPr>
        <w:t xml:space="preserve"> d of age, </w:t>
      </w:r>
      <w:r w:rsidRPr="00FB62FE">
        <w:rPr>
          <w:lang w:val="en-US"/>
        </w:rPr>
        <w:t xml:space="preserve">that would </w:t>
      </w:r>
      <w:r w:rsidR="00D72267">
        <w:rPr>
          <w:lang w:val="en-US"/>
        </w:rPr>
        <w:t xml:space="preserve">have </w:t>
      </w:r>
      <w:r w:rsidRPr="00FB62FE">
        <w:rPr>
          <w:lang w:val="en-US"/>
        </w:rPr>
        <w:t>receive</w:t>
      </w:r>
      <w:r w:rsidR="00D72267">
        <w:rPr>
          <w:lang w:val="en-US"/>
        </w:rPr>
        <w:t>d</w:t>
      </w:r>
      <w:r w:rsidRPr="00FB62FE">
        <w:rPr>
          <w:lang w:val="en-US"/>
        </w:rPr>
        <w:t xml:space="preserve"> WM if there </w:t>
      </w:r>
      <w:r w:rsidR="00D72267">
        <w:rPr>
          <w:lang w:val="en-US"/>
        </w:rPr>
        <w:t>was any (</w:t>
      </w:r>
      <w:r w:rsidR="001A57E6">
        <w:rPr>
          <w:lang w:val="en-US"/>
        </w:rPr>
        <w:t>if belonging to group B</w:t>
      </w:r>
      <w:r w:rsidR="00D72267">
        <w:rPr>
          <w:lang w:val="en-US"/>
        </w:rPr>
        <w:t>)</w:t>
      </w:r>
      <w:r w:rsidRPr="00FB62FE">
        <w:rPr>
          <w:lang w:val="en-US"/>
        </w:rPr>
        <w:t xml:space="preserve">, </w:t>
      </w:r>
      <w:r w:rsidR="00D72267">
        <w:rPr>
          <w:lang w:val="en-US"/>
        </w:rPr>
        <w:t xml:space="preserve">and </w:t>
      </w:r>
      <w:r w:rsidRPr="00FB62FE">
        <w:rPr>
          <w:lang w:val="en-US"/>
        </w:rPr>
        <w:t>that have not received</w:t>
      </w:r>
      <w:r w:rsidR="002E6881">
        <w:rPr>
          <w:lang w:val="en-US"/>
        </w:rPr>
        <w:t xml:space="preserve"> any</w:t>
      </w:r>
      <w:r w:rsidRPr="00FB62FE">
        <w:rPr>
          <w:lang w:val="en-US"/>
        </w:rPr>
        <w:t xml:space="preserve"> antim</w:t>
      </w:r>
      <w:r w:rsidR="00E51B4D">
        <w:rPr>
          <w:lang w:val="en-US"/>
        </w:rPr>
        <w:t>icrobial treatment</w:t>
      </w:r>
      <w:r w:rsidR="002E6881">
        <w:rPr>
          <w:lang w:val="en-US"/>
        </w:rPr>
        <w:t xml:space="preserve">. </w:t>
      </w:r>
      <w:r w:rsidR="00D72267">
        <w:rPr>
          <w:lang w:val="en-US"/>
        </w:rPr>
        <w:t>I</w:t>
      </w:r>
      <w:r w:rsidRPr="00FB62FE">
        <w:rPr>
          <w:lang w:val="en-US"/>
        </w:rPr>
        <w:t xml:space="preserve">f there are more than </w:t>
      </w:r>
      <w:r w:rsidR="00FB62FE" w:rsidRPr="00FB62FE">
        <w:rPr>
          <w:lang w:val="en-US"/>
        </w:rPr>
        <w:t>3</w:t>
      </w:r>
      <w:r w:rsidRPr="00FB62FE">
        <w:rPr>
          <w:lang w:val="en-US"/>
        </w:rPr>
        <w:t xml:space="preserve"> calves corresponding to the selection criteria, </w:t>
      </w:r>
      <w:r w:rsidR="00FB62FE" w:rsidRPr="00FB62FE">
        <w:rPr>
          <w:lang w:val="en-US"/>
        </w:rPr>
        <w:t>3</w:t>
      </w:r>
      <w:r w:rsidR="0053527B">
        <w:rPr>
          <w:lang w:val="en-US"/>
        </w:rPr>
        <w:t xml:space="preserve"> will be</w:t>
      </w:r>
      <w:r w:rsidRPr="00FB62FE">
        <w:rPr>
          <w:lang w:val="en-US"/>
        </w:rPr>
        <w:t xml:space="preserve"> selected</w:t>
      </w:r>
      <w:r w:rsidR="0053527B">
        <w:rPr>
          <w:lang w:val="en-US"/>
        </w:rPr>
        <w:t xml:space="preserve"> by decreasing age</w:t>
      </w:r>
      <w:r w:rsidRPr="00FB62FE">
        <w:rPr>
          <w:lang w:val="en-US"/>
        </w:rPr>
        <w:t xml:space="preserve">. </w:t>
      </w:r>
      <w:r w:rsidR="004B756E">
        <w:rPr>
          <w:lang w:val="en-US"/>
        </w:rPr>
        <w:t xml:space="preserve">Age </w:t>
      </w:r>
      <w:r w:rsidR="00E51B4D">
        <w:rPr>
          <w:lang w:val="en-US"/>
        </w:rPr>
        <w:t>(in days) and prior treatments</w:t>
      </w:r>
      <w:r w:rsidR="004B756E">
        <w:rPr>
          <w:lang w:val="en-US"/>
        </w:rPr>
        <w:t xml:space="preserve"> of the sampled calves will be recorded. </w:t>
      </w:r>
    </w:p>
    <w:p w14:paraId="6540572A" w14:textId="7061F2C1" w:rsidR="003F2D88" w:rsidRPr="009F2451" w:rsidRDefault="00D46B16" w:rsidP="009F2451">
      <w:pPr>
        <w:pStyle w:val="ListParagraph"/>
        <w:numPr>
          <w:ilvl w:val="0"/>
          <w:numId w:val="7"/>
        </w:numPr>
        <w:rPr>
          <w:lang w:val="en-US"/>
        </w:rPr>
      </w:pPr>
      <w:commentRangeStart w:id="1"/>
      <w:r>
        <w:rPr>
          <w:lang w:val="en-US"/>
        </w:rPr>
        <w:t xml:space="preserve">Environmental </w:t>
      </w:r>
      <w:r w:rsidRPr="00814DB7">
        <w:rPr>
          <w:lang w:val="en-US"/>
        </w:rPr>
        <w:t>samples</w:t>
      </w:r>
      <w:commentRangeEnd w:id="1"/>
      <w:r w:rsidR="00B34983">
        <w:rPr>
          <w:rStyle w:val="CommentReference"/>
        </w:rPr>
        <w:commentReference w:id="1"/>
      </w:r>
      <w:r w:rsidRPr="00814DB7">
        <w:rPr>
          <w:lang w:val="en-US"/>
        </w:rPr>
        <w:t xml:space="preserve">: </w:t>
      </w:r>
      <w:r w:rsidR="00B34983">
        <w:rPr>
          <w:lang w:val="en-US"/>
        </w:rPr>
        <w:t>Samples will be collected from hutches/pens walls using dry gauzes (see pilot study above). Number of isolates per visit to be selected for MIC will be determined</w:t>
      </w:r>
      <w:r w:rsidR="00814DB7" w:rsidRPr="00814DB7">
        <w:rPr>
          <w:lang w:val="en-US"/>
        </w:rPr>
        <w:t xml:space="preserve"> based</w:t>
      </w:r>
      <w:r w:rsidR="00814DB7">
        <w:rPr>
          <w:lang w:val="en-US"/>
        </w:rPr>
        <w:t xml:space="preserve"> on pilot study</w:t>
      </w:r>
      <w:r w:rsidR="00B34983">
        <w:rPr>
          <w:lang w:val="en-US"/>
        </w:rPr>
        <w:t>.</w:t>
      </w:r>
    </w:p>
    <w:tbl>
      <w:tblPr>
        <w:tblW w:w="7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642"/>
        <w:gridCol w:w="1498"/>
        <w:gridCol w:w="1479"/>
        <w:gridCol w:w="1421"/>
      </w:tblGrid>
      <w:tr w:rsidR="003F2D88" w:rsidRPr="003F2D88" w14:paraId="0F73F815" w14:textId="77777777" w:rsidTr="003F2D88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B626" w14:textId="77777777" w:rsidR="003F2D88" w:rsidRPr="003F2D88" w:rsidRDefault="003F2D88" w:rsidP="003F2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A141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visit 1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FF1A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visit 2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3CAC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visit 3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5D1D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lang w:eastAsia="de-CH"/>
              </w:rPr>
              <w:t>visit 4</w:t>
            </w:r>
          </w:p>
        </w:tc>
      </w:tr>
      <w:tr w:rsidR="003F2D88" w:rsidRPr="003F2D88" w14:paraId="5EFFDE07" w14:textId="77777777" w:rsidTr="003F2D88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E93C" w14:textId="77777777" w:rsidR="003F2D88" w:rsidRPr="003F2D88" w:rsidRDefault="003F2D88" w:rsidP="003F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questionnaire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9810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x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5BA0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03B5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16E4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x</w:t>
            </w:r>
          </w:p>
        </w:tc>
      </w:tr>
      <w:tr w:rsidR="003F2D88" w:rsidRPr="003F2D88" w14:paraId="01322F6B" w14:textId="77777777" w:rsidTr="003F2D8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8B09" w14:textId="77777777" w:rsidR="003F2D88" w:rsidRPr="003F2D88" w:rsidRDefault="003F2D88" w:rsidP="003F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fecal samples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9F9B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x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ADCA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E5DD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x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3410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x</w:t>
            </w:r>
          </w:p>
        </w:tc>
      </w:tr>
      <w:tr w:rsidR="003F2D88" w:rsidRPr="003F2D88" w14:paraId="18154B08" w14:textId="77777777" w:rsidTr="003F2D8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DB08" w14:textId="77777777" w:rsidR="003F2D88" w:rsidRPr="003F2D88" w:rsidRDefault="003F2D88" w:rsidP="003F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envir. Samples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C6D4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x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A13C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5C0E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lang w:eastAsia="de-CH"/>
              </w:rPr>
              <w:t>x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5616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x</w:t>
            </w:r>
          </w:p>
        </w:tc>
      </w:tr>
      <w:tr w:rsidR="003F2D88" w:rsidRPr="003F2D88" w14:paraId="5CDB64EB" w14:textId="77777777" w:rsidTr="003F2D8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3EDD" w14:textId="77777777" w:rsidR="003F2D88" w:rsidRPr="003F2D88" w:rsidRDefault="003F2D88" w:rsidP="003F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WM samples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464E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E3A6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lang w:eastAsia="de-CH"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0B75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color w:val="000000"/>
                <w:lang w:eastAsia="de-CH"/>
              </w:rPr>
              <w:t>x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4B2A" w14:textId="77777777" w:rsidR="003F2D88" w:rsidRPr="003F2D88" w:rsidRDefault="003F2D88" w:rsidP="003F2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de-CH"/>
              </w:rPr>
            </w:pPr>
            <w:r w:rsidRPr="003F2D88">
              <w:rPr>
                <w:rFonts w:ascii="Calibri" w:eastAsia="Times New Roman" w:hAnsi="Calibri" w:cs="Calibri"/>
                <w:lang w:eastAsia="de-CH"/>
              </w:rPr>
              <w:t>x</w:t>
            </w:r>
          </w:p>
        </w:tc>
      </w:tr>
    </w:tbl>
    <w:p w14:paraId="3021C67C" w14:textId="72DAC1AF" w:rsidR="009F2451" w:rsidRDefault="009F2451" w:rsidP="009F2451">
      <w:pPr>
        <w:rPr>
          <w:lang w:val="en-US"/>
        </w:rPr>
      </w:pPr>
      <w:r>
        <w:rPr>
          <w:lang w:val="en-US"/>
        </w:rPr>
        <w:br/>
        <w:t>Laboratory analyses:</w:t>
      </w:r>
    </w:p>
    <w:p w14:paraId="2661F901" w14:textId="087D4F9B" w:rsidR="009F2451" w:rsidRDefault="009F2451" w:rsidP="009F2451">
      <w:pPr>
        <w:pStyle w:val="ListParagraph"/>
        <w:numPr>
          <w:ilvl w:val="0"/>
          <w:numId w:val="10"/>
        </w:numPr>
        <w:spacing w:after="0" w:line="260" w:lineRule="atLeast"/>
        <w:rPr>
          <w:lang w:val="en-US" w:eastAsia="de-CH"/>
        </w:rPr>
      </w:pPr>
      <w:r>
        <w:rPr>
          <w:lang w:val="en-US" w:eastAsia="de-CH"/>
        </w:rPr>
        <w:t xml:space="preserve">Fecal samples: After each farm visit, fecal samples will be pooled prior to submission to a commercial laboratory. Fecal culture on selective medium will be performed, and identification of suspected </w:t>
      </w:r>
      <w:r w:rsidRPr="00BE2FCD">
        <w:rPr>
          <w:i/>
          <w:lang w:val="en-US" w:eastAsia="de-CH"/>
        </w:rPr>
        <w:t>E. coli</w:t>
      </w:r>
      <w:r>
        <w:rPr>
          <w:lang w:val="en-US" w:eastAsia="de-CH"/>
        </w:rPr>
        <w:t xml:space="preserve"> isolates will be confirmed by MALDI-TOF mass spectrometry. Three </w:t>
      </w:r>
      <w:r w:rsidRPr="00BE2FCD">
        <w:rPr>
          <w:i/>
          <w:lang w:val="en-US" w:eastAsia="de-CH"/>
        </w:rPr>
        <w:t>E. coli</w:t>
      </w:r>
      <w:r>
        <w:rPr>
          <w:lang w:val="en-US" w:eastAsia="de-CH"/>
        </w:rPr>
        <w:t xml:space="preserve"> isolates per fecal pool will be selected. Minimum inhibitory concentrations of 15 different antimicrobials will be determined by broth microdilution method using commercial </w:t>
      </w:r>
      <w:proofErr w:type="spellStart"/>
      <w:r>
        <w:rPr>
          <w:lang w:val="en-US" w:eastAsia="de-CH"/>
        </w:rPr>
        <w:t>Sensititre</w:t>
      </w:r>
      <w:proofErr w:type="spellEnd"/>
      <w:r>
        <w:rPr>
          <w:lang w:val="en-US" w:eastAsia="de-CH"/>
        </w:rPr>
        <w:t xml:space="preserve"> test plates. Results will be interpreted according to EUCAST epidemiological cut-off values. </w:t>
      </w:r>
    </w:p>
    <w:p w14:paraId="4A63A1FC" w14:textId="5252C7A0" w:rsidR="009F2451" w:rsidRDefault="009F2451" w:rsidP="009F2451">
      <w:pPr>
        <w:pStyle w:val="ListParagraph"/>
        <w:numPr>
          <w:ilvl w:val="0"/>
          <w:numId w:val="10"/>
        </w:numPr>
        <w:spacing w:after="0" w:line="260" w:lineRule="atLeast"/>
        <w:rPr>
          <w:lang w:val="en-US" w:eastAsia="de-CH"/>
        </w:rPr>
      </w:pPr>
      <w:r>
        <w:rPr>
          <w:lang w:val="en-US" w:eastAsia="de-CH"/>
        </w:rPr>
        <w:lastRenderedPageBreak/>
        <w:t xml:space="preserve">Environmental samples: </w:t>
      </w:r>
    </w:p>
    <w:p w14:paraId="4D4558F3" w14:textId="0499CBBE" w:rsidR="009F2451" w:rsidRPr="009F2451" w:rsidRDefault="009F2451" w:rsidP="009F2451">
      <w:pPr>
        <w:pStyle w:val="ListParagraph"/>
        <w:numPr>
          <w:ilvl w:val="0"/>
          <w:numId w:val="10"/>
        </w:numPr>
        <w:spacing w:after="0" w:line="260" w:lineRule="atLeast"/>
        <w:rPr>
          <w:lang w:val="en-US" w:eastAsia="de-CH"/>
        </w:rPr>
      </w:pPr>
      <w:r>
        <w:rPr>
          <w:lang w:val="en-US" w:eastAsia="de-CH"/>
        </w:rPr>
        <w:t>WM samples: Concentration of antimicrobial residues in thawed WM samples will be determined using high-performance liquid chromatography (HPLC).</w:t>
      </w:r>
    </w:p>
    <w:p w14:paraId="4E8F2277" w14:textId="21C7C358" w:rsidR="00D46B16" w:rsidRPr="00814DB7" w:rsidRDefault="00EF5603" w:rsidP="00814DB7">
      <w:pPr>
        <w:rPr>
          <w:lang w:val="en-US"/>
        </w:rPr>
      </w:pPr>
      <w:r w:rsidRPr="00693DA0">
        <w:rPr>
          <w:lang w:val="en-US"/>
        </w:rPr>
        <w:t xml:space="preserve">Exposure: documentation </w:t>
      </w:r>
      <w:r w:rsidR="00693DA0" w:rsidRPr="00693DA0">
        <w:rPr>
          <w:rFonts w:cstheme="minorHAnsi"/>
          <w:lang w:val="en-US"/>
        </w:rPr>
        <w:t>+</w:t>
      </w:r>
      <w:r w:rsidRPr="00693DA0">
        <w:rPr>
          <w:lang w:val="en-US"/>
        </w:rPr>
        <w:t xml:space="preserve"> measurement of concentrations</w:t>
      </w:r>
      <w:r w:rsidRPr="00814DB7">
        <w:rPr>
          <w:lang w:val="en-US"/>
        </w:rPr>
        <w:t xml:space="preserve"> of antimicrobial residues fed to calves</w:t>
      </w:r>
    </w:p>
    <w:p w14:paraId="642A08FE" w14:textId="18D585EF" w:rsidR="00CC1355" w:rsidRDefault="00D46B16">
      <w:pPr>
        <w:rPr>
          <w:lang w:val="en-US"/>
        </w:rPr>
      </w:pPr>
      <w:r>
        <w:rPr>
          <w:lang w:val="en-US"/>
        </w:rPr>
        <w:t xml:space="preserve">Outcomes: AMR patterns </w:t>
      </w:r>
      <w:r w:rsidR="00EF5603">
        <w:rPr>
          <w:lang w:val="en-US"/>
        </w:rPr>
        <w:t xml:space="preserve">of </w:t>
      </w:r>
      <w:r w:rsidR="00EF5603" w:rsidRPr="00EF5603">
        <w:rPr>
          <w:i/>
          <w:lang w:val="en-US"/>
        </w:rPr>
        <w:t>E. coli</w:t>
      </w:r>
      <w:r w:rsidR="00EF5603">
        <w:rPr>
          <w:lang w:val="en-US"/>
        </w:rPr>
        <w:t xml:space="preserve"> isolates from pooled samples from</w:t>
      </w:r>
      <w:r w:rsidR="00693DA0">
        <w:rPr>
          <w:lang w:val="en-US"/>
        </w:rPr>
        <w:t xml:space="preserve"> calves and their environment</w:t>
      </w:r>
      <w:r w:rsidR="00FB705E">
        <w:rPr>
          <w:lang w:val="en-US"/>
        </w:rPr>
        <w:t xml:space="preserve"> (MDR, specific clusters of resistance TBD based on preliminary analysis)</w:t>
      </w:r>
    </w:p>
    <w:p w14:paraId="709F28BF" w14:textId="77777777" w:rsidR="006065AF" w:rsidRDefault="00EF5603">
      <w:pPr>
        <w:rPr>
          <w:lang w:val="en-US"/>
        </w:rPr>
      </w:pPr>
      <w:r>
        <w:rPr>
          <w:lang w:val="en-US"/>
        </w:rPr>
        <w:t>Blinding:</w:t>
      </w:r>
      <w:r w:rsidR="00336287">
        <w:rPr>
          <w:lang w:val="en-US"/>
        </w:rPr>
        <w:t xml:space="preserve"> participants and research staff visiting the farms not blinded; laboratory staff measuring outcome blinded to group assignment</w:t>
      </w:r>
    </w:p>
    <w:p w14:paraId="24EB1D07" w14:textId="77777777" w:rsidR="00295ED7" w:rsidRDefault="00295ED7">
      <w:pPr>
        <w:rPr>
          <w:lang w:val="en-US"/>
        </w:rPr>
      </w:pPr>
    </w:p>
    <w:p w14:paraId="6AC54FE9" w14:textId="77777777" w:rsidR="00877F3D" w:rsidRPr="00B21F2A" w:rsidRDefault="00877F3D">
      <w:pPr>
        <w:rPr>
          <w:lang w:val="en-US"/>
        </w:rPr>
      </w:pPr>
      <w:r w:rsidRPr="00B21F2A">
        <w:rPr>
          <w:lang w:val="en-US"/>
        </w:rPr>
        <w:t xml:space="preserve">Summary of potential confounders and ways to control them: </w:t>
      </w:r>
    </w:p>
    <w:p w14:paraId="2E978A97" w14:textId="77777777" w:rsidR="00EF58F7" w:rsidRPr="00B21F2A" w:rsidRDefault="00EF58F7" w:rsidP="00877F3D">
      <w:pPr>
        <w:pStyle w:val="ListParagraph"/>
        <w:numPr>
          <w:ilvl w:val="0"/>
          <w:numId w:val="8"/>
        </w:numPr>
        <w:rPr>
          <w:lang w:val="en-US"/>
        </w:rPr>
      </w:pPr>
      <w:r w:rsidRPr="00B21F2A">
        <w:rPr>
          <w:lang w:val="en-US"/>
        </w:rPr>
        <w:t xml:space="preserve">Variables affecting both AMU and the feeding of WM to calves: </w:t>
      </w:r>
    </w:p>
    <w:p w14:paraId="06ACA0E5" w14:textId="77777777" w:rsidR="00EF58F7" w:rsidRPr="00B21F2A" w:rsidRDefault="00B1189E" w:rsidP="00EF58F7">
      <w:pPr>
        <w:pStyle w:val="ListParagraph"/>
        <w:numPr>
          <w:ilvl w:val="1"/>
          <w:numId w:val="8"/>
        </w:numPr>
        <w:rPr>
          <w:lang w:val="en-US"/>
        </w:rPr>
      </w:pPr>
      <w:r w:rsidRPr="00B21F2A">
        <w:rPr>
          <w:lang w:val="en-US"/>
        </w:rPr>
        <w:t>SCC</w:t>
      </w:r>
      <w:r w:rsidR="00EF58F7" w:rsidRPr="00B21F2A">
        <w:rPr>
          <w:lang w:val="en-US"/>
        </w:rPr>
        <w:t xml:space="preserve">: </w:t>
      </w:r>
      <w:r w:rsidR="001A57E6">
        <w:rPr>
          <w:lang w:val="en-US"/>
        </w:rPr>
        <w:t>-</w:t>
      </w:r>
    </w:p>
    <w:p w14:paraId="27A52318" w14:textId="77777777" w:rsidR="00877F3D" w:rsidRPr="00B21F2A" w:rsidRDefault="00EF58F7" w:rsidP="00EF58F7">
      <w:pPr>
        <w:pStyle w:val="ListParagraph"/>
        <w:numPr>
          <w:ilvl w:val="1"/>
          <w:numId w:val="8"/>
        </w:numPr>
        <w:rPr>
          <w:lang w:val="en-US"/>
        </w:rPr>
      </w:pPr>
      <w:r w:rsidRPr="00B21F2A">
        <w:rPr>
          <w:lang w:val="en-US"/>
        </w:rPr>
        <w:t>Cow-level milk production: stratification</w:t>
      </w:r>
    </w:p>
    <w:p w14:paraId="05402883" w14:textId="0C7CA5C7" w:rsidR="00EF58F7" w:rsidRPr="00B21F2A" w:rsidRDefault="00EF58F7" w:rsidP="00EF58F7">
      <w:pPr>
        <w:pStyle w:val="ListParagraph"/>
        <w:numPr>
          <w:ilvl w:val="1"/>
          <w:numId w:val="8"/>
        </w:numPr>
        <w:rPr>
          <w:lang w:val="en-US"/>
        </w:rPr>
      </w:pPr>
      <w:r w:rsidRPr="00B21F2A">
        <w:rPr>
          <w:lang w:val="en-US"/>
        </w:rPr>
        <w:t>Canton/region:</w:t>
      </w:r>
      <w:r w:rsidR="00FB705E">
        <w:rPr>
          <w:lang w:val="en-US"/>
        </w:rPr>
        <w:t xml:space="preserve"> data</w:t>
      </w:r>
      <w:r w:rsidRPr="00B21F2A">
        <w:rPr>
          <w:lang w:val="en-US"/>
        </w:rPr>
        <w:t xml:space="preserve"> </w:t>
      </w:r>
      <w:r w:rsidR="007F011E">
        <w:rPr>
          <w:lang w:val="en-US"/>
        </w:rPr>
        <w:t>analysis</w:t>
      </w:r>
    </w:p>
    <w:p w14:paraId="095EE66F" w14:textId="77777777" w:rsidR="00EF58F7" w:rsidRPr="00B21F2A" w:rsidRDefault="00EF58F7" w:rsidP="00EF58F7">
      <w:pPr>
        <w:pStyle w:val="ListParagraph"/>
        <w:numPr>
          <w:ilvl w:val="1"/>
          <w:numId w:val="8"/>
        </w:numPr>
        <w:rPr>
          <w:lang w:val="en-US"/>
        </w:rPr>
      </w:pPr>
      <w:r w:rsidRPr="00B21F2A">
        <w:rPr>
          <w:lang w:val="en-US"/>
        </w:rPr>
        <w:t>Organic production: exclusion</w:t>
      </w:r>
    </w:p>
    <w:p w14:paraId="18BAF6AF" w14:textId="67CBF526" w:rsidR="00EF58F7" w:rsidRDefault="00EF58F7" w:rsidP="00877F3D">
      <w:pPr>
        <w:pStyle w:val="ListParagraph"/>
        <w:numPr>
          <w:ilvl w:val="0"/>
          <w:numId w:val="8"/>
        </w:numPr>
        <w:rPr>
          <w:lang w:val="en-US"/>
        </w:rPr>
      </w:pPr>
      <w:r w:rsidRPr="00B21F2A">
        <w:rPr>
          <w:lang w:val="en-US"/>
        </w:rPr>
        <w:t>AMU</w:t>
      </w:r>
      <w:r w:rsidR="00B5713F">
        <w:rPr>
          <w:lang w:val="en-US"/>
        </w:rPr>
        <w:t xml:space="preserve"> in cows</w:t>
      </w:r>
      <w:r w:rsidR="00B21F2A" w:rsidRPr="00B21F2A">
        <w:rPr>
          <w:lang w:val="en-US"/>
        </w:rPr>
        <w:t xml:space="preserve"> (</w:t>
      </w:r>
      <w:r w:rsidR="00F97CFE">
        <w:rPr>
          <w:lang w:val="en-US"/>
        </w:rPr>
        <w:t xml:space="preserve">potential </w:t>
      </w:r>
      <w:r w:rsidR="00B21F2A" w:rsidRPr="00B21F2A">
        <w:rPr>
          <w:lang w:val="en-US"/>
        </w:rPr>
        <w:t>confounder</w:t>
      </w:r>
      <w:r w:rsidR="00F97CFE">
        <w:rPr>
          <w:lang w:val="en-US"/>
        </w:rPr>
        <w:t xml:space="preserve"> on the relationship between feeding WM and AMR in calves,</w:t>
      </w:r>
      <w:r w:rsidR="00B21F2A" w:rsidRPr="00B21F2A">
        <w:rPr>
          <w:lang w:val="en-US"/>
        </w:rPr>
        <w:t xml:space="preserve"> through volume and contents of WM produced, and AMR in</w:t>
      </w:r>
      <w:r w:rsidR="00F97CFE">
        <w:rPr>
          <w:lang w:val="en-US"/>
        </w:rPr>
        <w:t xml:space="preserve"> the farm</w:t>
      </w:r>
      <w:r w:rsidR="00B21F2A" w:rsidRPr="00B21F2A">
        <w:rPr>
          <w:lang w:val="en-US"/>
        </w:rPr>
        <w:t xml:space="preserve"> environment): </w:t>
      </w:r>
      <w:r w:rsidR="00F97CFE">
        <w:rPr>
          <w:lang w:val="en-US"/>
        </w:rPr>
        <w:t xml:space="preserve">control in </w:t>
      </w:r>
      <w:r w:rsidR="00B21F2A" w:rsidRPr="00B21F2A">
        <w:rPr>
          <w:lang w:val="en-US"/>
        </w:rPr>
        <w:t>data analysis</w:t>
      </w:r>
    </w:p>
    <w:p w14:paraId="16889A49" w14:textId="405E018D" w:rsidR="00B5713F" w:rsidRPr="00B21F2A" w:rsidRDefault="00B5713F" w:rsidP="00877F3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AMU in calves (covariate)</w:t>
      </w:r>
    </w:p>
    <w:p w14:paraId="5796608E" w14:textId="4FAB2A06" w:rsidR="00B1189E" w:rsidRDefault="009F2451" w:rsidP="009F2451">
      <w:pPr>
        <w:rPr>
          <w:lang w:val="en-US"/>
        </w:rPr>
      </w:pPr>
      <w:r>
        <w:rPr>
          <w:lang w:val="en-US"/>
        </w:rPr>
        <w:t>Data analyses</w:t>
      </w:r>
    </w:p>
    <w:p w14:paraId="15AFA697" w14:textId="0880338D" w:rsidR="009F2451" w:rsidRDefault="009F2451" w:rsidP="009F2451">
      <w:pPr>
        <w:pStyle w:val="ListParagraph"/>
        <w:numPr>
          <w:ilvl w:val="0"/>
          <w:numId w:val="9"/>
        </w:numPr>
        <w:spacing w:after="0" w:line="260" w:lineRule="atLeast"/>
        <w:rPr>
          <w:lang w:val="en-US" w:eastAsia="de-CH"/>
        </w:rPr>
      </w:pPr>
      <w:r>
        <w:rPr>
          <w:lang w:val="en-US" w:eastAsia="de-CH"/>
        </w:rPr>
        <w:t>AMU: AMU will be quantified as treatment incidence</w:t>
      </w:r>
      <w:r w:rsidR="00B5713F">
        <w:rPr>
          <w:lang w:val="en-US" w:eastAsia="de-CH"/>
        </w:rPr>
        <w:t xml:space="preserve"> </w:t>
      </w:r>
      <w:r>
        <w:rPr>
          <w:lang w:val="en-US" w:eastAsia="de-CH"/>
        </w:rPr>
        <w:t>based on defined daily doses (</w:t>
      </w:r>
      <w:proofErr w:type="spellStart"/>
      <w:r>
        <w:rPr>
          <w:lang w:val="en-US" w:eastAsia="de-CH"/>
        </w:rPr>
        <w:t>DDDvet</w:t>
      </w:r>
      <w:proofErr w:type="spellEnd"/>
      <w:r>
        <w:rPr>
          <w:lang w:val="en-US" w:eastAsia="de-CH"/>
        </w:rPr>
        <w:t xml:space="preserve">) </w:t>
      </w:r>
      <w:r w:rsidRPr="009F2451">
        <w:rPr>
          <w:lang w:val="en-US" w:eastAsia="de-CH"/>
        </w:rPr>
        <w:fldChar w:fldCharType="begin"/>
      </w:r>
      <w:r w:rsidRPr="009F2451">
        <w:rPr>
          <w:lang w:val="en-US" w:eastAsia="de-CH"/>
        </w:rPr>
        <w:instrText xml:space="preserve"> ADDIN EN.CITE &lt;EndNote&gt;&lt;Cite&gt;&lt;Author&gt;European Medicines Agency&lt;/Author&gt;&lt;Year&gt;2016&lt;/Year&gt;&lt;RecNum&gt;6&lt;/RecNum&gt;&lt;DisplayText&gt;(European Medicines Agency, 2016)&lt;/DisplayText&gt;&lt;record&gt;&lt;rec-number&gt;6&lt;/rec-number&gt;&lt;foreign-keys&gt;&lt;key app="EN" db-id="0st5vfea5w9xeqeedx5v0xa3ppdz59xxfvdt" timestamp="1599202362"&gt;6&lt;/key&gt;&lt;/foreign-keys&gt;&lt;ref-type name="Government Document"&gt;46&lt;/ref-type&gt;&lt;contributors&gt;&lt;authors&gt;&lt;author&gt;European Medicines Agency, European Surveillance of Veterinary Antimicrobial Consumption&lt;/author&gt;&lt;/authors&gt;&lt;/contributors&gt;&lt;titles&gt;&lt;title&gt;Defined Daily Doses for Animals (DDDvet) and Defined Course Doses for Animals (DCDvet)&lt;/title&gt;&lt;/titles&gt;&lt;dates&gt;&lt;year&gt;2016&lt;/year&gt;&lt;/dates&gt;&lt;accession-num&gt;EMA/224954/2016&lt;/accession-num&gt;&lt;urls&gt;&lt;/urls&gt;&lt;/record&gt;&lt;/Cite&gt;&lt;/EndNote&gt;</w:instrText>
      </w:r>
      <w:r w:rsidRPr="009F2451">
        <w:rPr>
          <w:lang w:val="en-US" w:eastAsia="de-CH"/>
        </w:rPr>
        <w:fldChar w:fldCharType="separate"/>
      </w:r>
      <w:r w:rsidRPr="009F2451">
        <w:rPr>
          <w:noProof/>
          <w:lang w:val="en-US" w:eastAsia="de-CH"/>
        </w:rPr>
        <w:t>(European Medicines Agency, 2016)</w:t>
      </w:r>
      <w:r w:rsidRPr="009F2451">
        <w:rPr>
          <w:lang w:val="en-US" w:eastAsia="de-CH"/>
        </w:rPr>
        <w:fldChar w:fldCharType="end"/>
      </w:r>
      <w:r w:rsidRPr="009F2451">
        <w:rPr>
          <w:lang w:val="en-US" w:eastAsia="de-CH"/>
        </w:rPr>
        <w:t>,</w:t>
      </w:r>
      <w:r>
        <w:rPr>
          <w:lang w:val="en-US" w:eastAsia="de-CH"/>
        </w:rPr>
        <w:t xml:space="preserve"> </w:t>
      </w:r>
      <w:r w:rsidR="00B5713F">
        <w:rPr>
          <w:lang w:val="en-US" w:eastAsia="de-CH"/>
        </w:rPr>
        <w:t xml:space="preserve">on a quarterly basis </w:t>
      </w:r>
      <w:r>
        <w:rPr>
          <w:lang w:val="en-US" w:eastAsia="de-CH"/>
        </w:rPr>
        <w:t>and evaluated at the herd level and for the group</w:t>
      </w:r>
      <w:r w:rsidR="00B5713F">
        <w:rPr>
          <w:lang w:val="en-US" w:eastAsia="de-CH"/>
        </w:rPr>
        <w:t>s</w:t>
      </w:r>
      <w:r>
        <w:rPr>
          <w:lang w:val="en-US" w:eastAsia="de-CH"/>
        </w:rPr>
        <w:t xml:space="preserve"> of lactating cows</w:t>
      </w:r>
      <w:r w:rsidR="00B5713F">
        <w:rPr>
          <w:lang w:val="en-US" w:eastAsia="de-CH"/>
        </w:rPr>
        <w:t xml:space="preserve"> </w:t>
      </w:r>
      <w:r w:rsidR="000B3E8C">
        <w:rPr>
          <w:lang w:val="en-US" w:eastAsia="de-CH"/>
        </w:rPr>
        <w:t xml:space="preserve">(intramammary treatments; systemic treatments) </w:t>
      </w:r>
      <w:r w:rsidR="00B5713F">
        <w:rPr>
          <w:lang w:val="en-US" w:eastAsia="de-CH"/>
        </w:rPr>
        <w:t>and pre-weaned calves</w:t>
      </w:r>
      <w:r>
        <w:rPr>
          <w:lang w:val="en-US" w:eastAsia="de-CH"/>
        </w:rPr>
        <w:t xml:space="preserve">. </w:t>
      </w:r>
    </w:p>
    <w:p w14:paraId="13F83116" w14:textId="77777777" w:rsidR="00CB3DFB" w:rsidRDefault="009F2451" w:rsidP="00CB3DFB">
      <w:pPr>
        <w:pStyle w:val="ListParagraph"/>
        <w:numPr>
          <w:ilvl w:val="0"/>
          <w:numId w:val="9"/>
        </w:numPr>
        <w:spacing w:after="0" w:line="260" w:lineRule="atLeast"/>
        <w:rPr>
          <w:lang w:val="en-US" w:eastAsia="de-CH"/>
        </w:rPr>
      </w:pPr>
      <w:r>
        <w:rPr>
          <w:lang w:val="en-US" w:eastAsia="de-CH"/>
        </w:rPr>
        <w:t xml:space="preserve">Antimicrobial exposure: </w:t>
      </w:r>
      <w:r w:rsidRPr="00E7073B">
        <w:rPr>
          <w:lang w:val="en-US" w:eastAsia="de-CH"/>
        </w:rPr>
        <w:t xml:space="preserve">Descriptive statistics of antimicrobial residues in WM samples will be performed. </w:t>
      </w:r>
      <w:r>
        <w:rPr>
          <w:lang w:val="en-US" w:eastAsia="de-CH"/>
        </w:rPr>
        <w:t>Herd-level exposure to residues will be quantif</w:t>
      </w:r>
      <w:r w:rsidR="00B5713F">
        <w:rPr>
          <w:lang w:val="en-US" w:eastAsia="de-CH"/>
        </w:rPr>
        <w:t>ied as treatment incidence and U</w:t>
      </w:r>
      <w:r>
        <w:rPr>
          <w:lang w:val="en-US" w:eastAsia="de-CH"/>
        </w:rPr>
        <w:t>DD/calf/60 days.</w:t>
      </w:r>
    </w:p>
    <w:p w14:paraId="78DBF2B5" w14:textId="61E7941D" w:rsidR="00CB3DFB" w:rsidRPr="00CB3DFB" w:rsidRDefault="009F2451" w:rsidP="00CB3DFB">
      <w:pPr>
        <w:pStyle w:val="ListParagraph"/>
        <w:numPr>
          <w:ilvl w:val="0"/>
          <w:numId w:val="9"/>
        </w:numPr>
        <w:spacing w:after="0" w:line="260" w:lineRule="atLeast"/>
        <w:rPr>
          <w:lang w:val="en-US" w:eastAsia="de-CH"/>
        </w:rPr>
      </w:pPr>
      <w:r w:rsidRPr="00CB3DFB">
        <w:rPr>
          <w:lang w:val="en-US" w:eastAsia="de-CH"/>
        </w:rPr>
        <w:t xml:space="preserve">AMR: Prevalence of multidrug resistance (MDR) will be calculated, and clustering of </w:t>
      </w:r>
      <w:r w:rsidR="00CB3DFB" w:rsidRPr="00CB3DFB">
        <w:rPr>
          <w:lang w:val="en-US" w:eastAsia="de-CH"/>
        </w:rPr>
        <w:t xml:space="preserve">isolates into </w:t>
      </w:r>
      <w:r w:rsidRPr="00CB3DFB">
        <w:rPr>
          <w:lang w:val="en-US" w:eastAsia="de-CH"/>
        </w:rPr>
        <w:t xml:space="preserve">AMR patterns will be evaluated. The association between WM </w:t>
      </w:r>
      <w:r w:rsidR="00CB3DFB" w:rsidRPr="00CB3DFB">
        <w:rPr>
          <w:lang w:val="en-US" w:eastAsia="de-CH"/>
        </w:rPr>
        <w:t>feeding and AMR will be analyzed using multivariable mixed logistic regression models</w:t>
      </w:r>
      <w:r w:rsidRPr="00CB3DFB">
        <w:rPr>
          <w:lang w:val="en-US" w:eastAsia="de-CH"/>
        </w:rPr>
        <w:t xml:space="preserve">, taking into account </w:t>
      </w:r>
      <w:r w:rsidR="00277577" w:rsidRPr="00CB3DFB">
        <w:rPr>
          <w:lang w:val="en-US" w:eastAsia="de-CH"/>
        </w:rPr>
        <w:t xml:space="preserve">season, </w:t>
      </w:r>
      <w:r w:rsidRPr="00CB3DFB">
        <w:rPr>
          <w:lang w:val="en-US" w:eastAsia="de-CH"/>
        </w:rPr>
        <w:t xml:space="preserve">confounding by AMU </w:t>
      </w:r>
      <w:r w:rsidR="00277577" w:rsidRPr="00CB3DFB">
        <w:rPr>
          <w:lang w:val="en-US" w:eastAsia="de-CH"/>
        </w:rPr>
        <w:t xml:space="preserve">in cows, </w:t>
      </w:r>
      <w:r w:rsidRPr="00CB3DFB">
        <w:rPr>
          <w:lang w:val="en-US" w:eastAsia="de-CH"/>
        </w:rPr>
        <w:t>and clus</w:t>
      </w:r>
      <w:r w:rsidR="00CB3DFB" w:rsidRPr="00CB3DFB">
        <w:rPr>
          <w:lang w:val="en-US" w:eastAsia="de-CH"/>
        </w:rPr>
        <w:t xml:space="preserve">tering of isolates within herd. </w:t>
      </w:r>
      <w:r w:rsidR="00BB06AC">
        <w:rPr>
          <w:lang w:val="en-US" w:eastAsia="de-CH"/>
        </w:rPr>
        <w:t>Models will be built for each tested antimicrobial and for MDR.</w:t>
      </w:r>
    </w:p>
    <w:p w14:paraId="74780011" w14:textId="77777777" w:rsidR="009F2451" w:rsidRPr="00B21F2A" w:rsidRDefault="009F2451" w:rsidP="009F2451">
      <w:pPr>
        <w:rPr>
          <w:lang w:val="en-US"/>
        </w:rPr>
      </w:pPr>
    </w:p>
    <w:sectPr w:rsidR="009F2451" w:rsidRPr="00B21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rnier Gosselin, Véronique (VETSUISSE)" w:date="2021-05-26T15:58:00Z" w:initials="BGV(">
    <w:p w14:paraId="01BD9562" w14:textId="51E04D3D" w:rsidR="00BF6DCF" w:rsidRPr="00BF6DCF" w:rsidRDefault="00BF6DC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F6DCF">
        <w:rPr>
          <w:lang w:val="en-US"/>
        </w:rPr>
        <w:t>Need to contact BLV ahead of time</w:t>
      </w:r>
    </w:p>
  </w:comment>
  <w:comment w:id="1" w:author="Bernier Gosselin, Véronique (VETSUISSE)" w:date="2021-04-28T10:38:00Z" w:initials="BGV(">
    <w:p w14:paraId="33AF1C64" w14:textId="7F7E51A5" w:rsidR="00B34983" w:rsidRPr="00B34983" w:rsidRDefault="00B3498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Need to discuss</w:t>
      </w:r>
      <w:r w:rsidRPr="00B34983">
        <w:rPr>
          <w:lang w:val="en-US"/>
        </w:rPr>
        <w:t xml:space="preserve"> with the lab</w:t>
      </w:r>
      <w:r>
        <w:rPr>
          <w:lang w:val="en-US"/>
        </w:rPr>
        <w:t>s</w:t>
      </w:r>
      <w:r w:rsidRPr="00B34983">
        <w:rPr>
          <w:lang w:val="en-US"/>
        </w:rPr>
        <w:t>, whether the initial incubation step will be conducted at the University and a swab of the broth will be sent to the commercial lab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BD9562" w15:done="0"/>
  <w15:commentEx w15:paraId="33AF1C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74D76" w16cex:dateUtc="2021-05-26T13:58:00Z"/>
  <w16cex:commentExtensible w16cex:durableId="25B74D77" w16cex:dateUtc="2021-04-28T0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BD9562" w16cid:durableId="25B74D76"/>
  <w16cid:commentId w16cid:paraId="33AF1C64" w16cid:durableId="25B74D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EB73" w14:textId="77777777" w:rsidR="00662A9D" w:rsidRDefault="00662A9D" w:rsidP="007222F3">
      <w:pPr>
        <w:spacing w:after="0" w:line="240" w:lineRule="auto"/>
      </w:pPr>
      <w:r>
        <w:separator/>
      </w:r>
    </w:p>
  </w:endnote>
  <w:endnote w:type="continuationSeparator" w:id="0">
    <w:p w14:paraId="5FB57284" w14:textId="77777777" w:rsidR="00662A9D" w:rsidRDefault="00662A9D" w:rsidP="0072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E337" w14:textId="77777777" w:rsidR="00662A9D" w:rsidRDefault="00662A9D" w:rsidP="007222F3">
      <w:pPr>
        <w:spacing w:after="0" w:line="240" w:lineRule="auto"/>
      </w:pPr>
      <w:r>
        <w:separator/>
      </w:r>
    </w:p>
  </w:footnote>
  <w:footnote w:type="continuationSeparator" w:id="0">
    <w:p w14:paraId="2199A3BB" w14:textId="77777777" w:rsidR="00662A9D" w:rsidRDefault="00662A9D" w:rsidP="00722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762B"/>
    <w:multiLevelType w:val="hybridMultilevel"/>
    <w:tmpl w:val="E7EA9598"/>
    <w:lvl w:ilvl="0" w:tplc="93E2B8AA">
      <w:start w:val="6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6682"/>
    <w:multiLevelType w:val="hybridMultilevel"/>
    <w:tmpl w:val="8A92719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37E6F"/>
    <w:multiLevelType w:val="hybridMultilevel"/>
    <w:tmpl w:val="E250CA16"/>
    <w:lvl w:ilvl="0" w:tplc="F74E3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D6173"/>
    <w:multiLevelType w:val="hybridMultilevel"/>
    <w:tmpl w:val="6A628D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65B20"/>
    <w:multiLevelType w:val="hybridMultilevel"/>
    <w:tmpl w:val="CE3A33B2"/>
    <w:lvl w:ilvl="0" w:tplc="75A6FAE6">
      <w:start w:val="1"/>
      <w:numFmt w:val="decimal"/>
      <w:lvlText w:val="%1-"/>
      <w:lvlJc w:val="left"/>
      <w:pPr>
        <w:ind w:left="1080" w:hanging="360"/>
      </w:pPr>
      <w:rPr>
        <w:rFonts w:hint="default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0472F3"/>
    <w:multiLevelType w:val="hybridMultilevel"/>
    <w:tmpl w:val="803CFF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2F6F"/>
    <w:multiLevelType w:val="hybridMultilevel"/>
    <w:tmpl w:val="72B85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B3AA6"/>
    <w:multiLevelType w:val="hybridMultilevel"/>
    <w:tmpl w:val="D0A281E8"/>
    <w:lvl w:ilvl="0" w:tplc="A79EE676">
      <w:start w:val="1"/>
      <w:numFmt w:val="upperLetter"/>
      <w:lvlText w:val="%1-"/>
      <w:lvlJc w:val="left"/>
      <w:pPr>
        <w:ind w:left="1080" w:hanging="360"/>
      </w:pPr>
      <w:rPr>
        <w:rFonts w:hint="default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3001CB"/>
    <w:multiLevelType w:val="hybridMultilevel"/>
    <w:tmpl w:val="473C30D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2049E"/>
    <w:multiLevelType w:val="hybridMultilevel"/>
    <w:tmpl w:val="9DCAD9E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84838"/>
    <w:multiLevelType w:val="hybridMultilevel"/>
    <w:tmpl w:val="1054AF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E7BC6"/>
    <w:multiLevelType w:val="hybridMultilevel"/>
    <w:tmpl w:val="AB36D28A"/>
    <w:lvl w:ilvl="0" w:tplc="543CE6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11"/>
  </w:num>
  <w:num w:numId="9">
    <w:abstractNumId w:val="5"/>
  </w:num>
  <w:num w:numId="10">
    <w:abstractNumId w:val="6"/>
  </w:num>
  <w:num w:numId="11">
    <w:abstractNumId w:val="10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rnier Gosselin, Véronique (VETSUISSE)">
    <w15:presenceInfo w15:providerId="AD" w15:userId="S-1-5-21-1442852101-4018948630-3783845812-1641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7D"/>
    <w:rsid w:val="000909B3"/>
    <w:rsid w:val="000B3E8C"/>
    <w:rsid w:val="000D0A9C"/>
    <w:rsid w:val="000E315C"/>
    <w:rsid w:val="000E390B"/>
    <w:rsid w:val="000F5E54"/>
    <w:rsid w:val="00116193"/>
    <w:rsid w:val="0012284E"/>
    <w:rsid w:val="00145612"/>
    <w:rsid w:val="00186312"/>
    <w:rsid w:val="00186D31"/>
    <w:rsid w:val="001A52CA"/>
    <w:rsid w:val="001A57E6"/>
    <w:rsid w:val="001D002D"/>
    <w:rsid w:val="001F2A1F"/>
    <w:rsid w:val="00214FDE"/>
    <w:rsid w:val="00227D88"/>
    <w:rsid w:val="00270C79"/>
    <w:rsid w:val="00275E8E"/>
    <w:rsid w:val="00277577"/>
    <w:rsid w:val="00287AD1"/>
    <w:rsid w:val="002936CD"/>
    <w:rsid w:val="00295ED7"/>
    <w:rsid w:val="002E1C06"/>
    <w:rsid w:val="002E6881"/>
    <w:rsid w:val="00336287"/>
    <w:rsid w:val="00360CE3"/>
    <w:rsid w:val="003F2D88"/>
    <w:rsid w:val="004474B2"/>
    <w:rsid w:val="00456877"/>
    <w:rsid w:val="00467B74"/>
    <w:rsid w:val="004B756E"/>
    <w:rsid w:val="00510C65"/>
    <w:rsid w:val="00522BC0"/>
    <w:rsid w:val="0053527B"/>
    <w:rsid w:val="00552848"/>
    <w:rsid w:val="005546B0"/>
    <w:rsid w:val="005B6EFE"/>
    <w:rsid w:val="006065AF"/>
    <w:rsid w:val="006169E4"/>
    <w:rsid w:val="00622361"/>
    <w:rsid w:val="00623314"/>
    <w:rsid w:val="00634969"/>
    <w:rsid w:val="00636EA7"/>
    <w:rsid w:val="006416C8"/>
    <w:rsid w:val="00662A9D"/>
    <w:rsid w:val="00667056"/>
    <w:rsid w:val="00692B2D"/>
    <w:rsid w:val="00693DA0"/>
    <w:rsid w:val="006D22BD"/>
    <w:rsid w:val="006F1EFF"/>
    <w:rsid w:val="007222F3"/>
    <w:rsid w:val="00744BD2"/>
    <w:rsid w:val="0075077A"/>
    <w:rsid w:val="00751E58"/>
    <w:rsid w:val="007D0B9C"/>
    <w:rsid w:val="007E7D19"/>
    <w:rsid w:val="007F011E"/>
    <w:rsid w:val="007F3301"/>
    <w:rsid w:val="00814DB7"/>
    <w:rsid w:val="0084488A"/>
    <w:rsid w:val="00877F3D"/>
    <w:rsid w:val="008D2D90"/>
    <w:rsid w:val="009144C6"/>
    <w:rsid w:val="009318CD"/>
    <w:rsid w:val="00950BF4"/>
    <w:rsid w:val="0099631D"/>
    <w:rsid w:val="009F2451"/>
    <w:rsid w:val="00A0713F"/>
    <w:rsid w:val="00A644FE"/>
    <w:rsid w:val="00AA6B75"/>
    <w:rsid w:val="00AB0652"/>
    <w:rsid w:val="00AC26C1"/>
    <w:rsid w:val="00B1189E"/>
    <w:rsid w:val="00B215E6"/>
    <w:rsid w:val="00B21F2A"/>
    <w:rsid w:val="00B34983"/>
    <w:rsid w:val="00B5713F"/>
    <w:rsid w:val="00B60E20"/>
    <w:rsid w:val="00B64062"/>
    <w:rsid w:val="00B81B5C"/>
    <w:rsid w:val="00BB06AC"/>
    <w:rsid w:val="00BB6824"/>
    <w:rsid w:val="00BC615D"/>
    <w:rsid w:val="00BE198E"/>
    <w:rsid w:val="00BE206C"/>
    <w:rsid w:val="00BF6DCF"/>
    <w:rsid w:val="00C36810"/>
    <w:rsid w:val="00C71689"/>
    <w:rsid w:val="00C72924"/>
    <w:rsid w:val="00C80136"/>
    <w:rsid w:val="00C86CA0"/>
    <w:rsid w:val="00CB3DFB"/>
    <w:rsid w:val="00CC1355"/>
    <w:rsid w:val="00CD6DA6"/>
    <w:rsid w:val="00CD7647"/>
    <w:rsid w:val="00D46B16"/>
    <w:rsid w:val="00D72019"/>
    <w:rsid w:val="00D72267"/>
    <w:rsid w:val="00D82C78"/>
    <w:rsid w:val="00DE1B7D"/>
    <w:rsid w:val="00E51B4D"/>
    <w:rsid w:val="00EC79C6"/>
    <w:rsid w:val="00EE12BF"/>
    <w:rsid w:val="00EF5603"/>
    <w:rsid w:val="00EF58F7"/>
    <w:rsid w:val="00F04923"/>
    <w:rsid w:val="00F97CFE"/>
    <w:rsid w:val="00FB62FE"/>
    <w:rsid w:val="00FB705E"/>
    <w:rsid w:val="00FD1E62"/>
    <w:rsid w:val="00FE0889"/>
    <w:rsid w:val="00FE48D2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859B"/>
  <w15:chartTrackingRefBased/>
  <w15:docId w15:val="{B4378DB8-EF78-402D-82D3-3FC24C43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7F3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D00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0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0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0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0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2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2F3"/>
  </w:style>
  <w:style w:type="paragraph" w:styleId="Footer">
    <w:name w:val="footer"/>
    <w:basedOn w:val="Normal"/>
    <w:link w:val="FooterChar"/>
    <w:uiPriority w:val="99"/>
    <w:unhideWhenUsed/>
    <w:rsid w:val="00722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VETSUISSE</Company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Bernier Gosselin, Véronique (VETSUISSE)</dc:creator>
  <cp:keywords/>
  <dc:description/>
  <cp:lastModifiedBy>Lisa Windhofer</cp:lastModifiedBy>
  <cp:revision>2</cp:revision>
  <cp:lastPrinted>2021-05-12T08:49:00Z</cp:lastPrinted>
  <dcterms:created xsi:type="dcterms:W3CDTF">2022-03-07T14:18:00Z</dcterms:created>
  <dcterms:modified xsi:type="dcterms:W3CDTF">2022-03-07T14:18:00Z</dcterms:modified>
</cp:coreProperties>
</file>