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Unity</w:t>
      </w:r>
    </w:p>
    <w:p>
      <w:pPr>
        <w:pStyle w:val="3"/>
        <w:keepNext w:val="0"/>
        <w:keepLines w:val="0"/>
        <w:widowControl/>
        <w:suppressLineNumbers w:val="0"/>
      </w:pPr>
      <w:r>
        <w:t>UnityWeb链接配置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FBBFBC"/>
          <w:lang w:val="en-US" w:eastAsia="zh-CN" w:bidi="ar"/>
        </w:rPr>
        <w:t>https://24nyae.cn/Space_Test/index.html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?screen-orientation=0&amp;hide_navigate=1&amp;hide_status=1#SceneType@0&amp;</w:t>
      </w:r>
      <w:r>
        <w:rPr>
          <w:rFonts w:ascii="宋体" w:hAnsi="宋体" w:eastAsia="宋体" w:cs="宋体"/>
          <w:kern w:val="0"/>
          <w:sz w:val="24"/>
          <w:szCs w:val="24"/>
          <w:shd w:val="clear" w:fill="BBBFC4"/>
          <w:lang w:val="en-US" w:eastAsia="zh-CN" w:bidi="ar"/>
        </w:rPr>
        <w:t>version@3.0.6</w:t>
      </w:r>
      <w:r>
        <w:rPr>
          <w:rFonts w:ascii="宋体" w:hAnsi="宋体" w:eastAsia="宋体" w:cs="宋体"/>
          <w:strike/>
          <w:dstrike w:val="0"/>
          <w:kern w:val="0"/>
          <w:sz w:val="24"/>
          <w:szCs w:val="24"/>
          <w:u w:val="single"/>
          <w:lang w:val="en-US" w:eastAsia="zh-CN" w:bidi="ar"/>
        </w:rPr>
        <w:t>&amp;t@f73bd0d978284e6ea971ecd006a0da87&amp;landID@Qez#p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FBBFBC"/>
          <w:lang w:val="en-US" w:eastAsia="zh-CN" w:bidi="ar"/>
        </w:rPr>
        <w:t>http：//...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代表项目链接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screen-orientation 0横屏，1竖屏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hide_navigate =0/1 展示或者隐藏导航栏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hide_status =0/1 展示或者隐藏状态栏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SceneType 代表游戏初始场景的ID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BBBFC4"/>
          <w:lang w:val="en-US" w:eastAsia="zh-CN" w:bidi="ar"/>
        </w:rPr>
        <w:t xml:space="preserve">version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版本号（不同于游戏真实的版本号，仅用于刷新缓存用）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token AppToken （不参与后台配置，代码层会加）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landID 土地ID （不参与后台配置，代码层会加）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#p 用于标识从网页进入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此链接配置可以增加配置，注意格式 参数和参数之间用 "</w:t>
      </w:r>
      <w:r>
        <w:rPr>
          <w:rStyle w:val="10"/>
          <w:rFonts w:ascii="宋体" w:hAnsi="宋体" w:eastAsia="宋体" w:cs="宋体"/>
          <w:kern w:val="0"/>
          <w:sz w:val="24"/>
          <w:szCs w:val="24"/>
          <w:shd w:val="clear" w:fill="FBBFBC"/>
          <w:lang w:val="en-US" w:eastAsia="zh-CN" w:bidi="ar"/>
        </w:rPr>
        <w:t xml:space="preserve"> &amp; 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" 符隔开</w:t>
      </w:r>
    </w:p>
    <w:p>
      <w:pPr>
        <w:pStyle w:val="3"/>
        <w:keepNext w:val="0"/>
        <w:keepLines w:val="0"/>
        <w:widowControl/>
        <w:suppressLineNumbers w:val="0"/>
        <w:shd w:val="clear" w:fill="EFF0F1"/>
      </w:pPr>
      <w:r>
        <w:rPr>
          <w:shd w:val="clear" w:fill="EFF0F1"/>
        </w:rPr>
        <w:t>个人空间当前框架</w:t>
      </w:r>
    </w:p>
    <w:p>
      <w:pPr>
        <w:pStyle w:val="4"/>
        <w:keepNext w:val="0"/>
        <w:keepLines w:val="0"/>
        <w:widowControl/>
        <w:suppressLineNumbers w:val="0"/>
      </w:pPr>
      <w:r>
        <w:t>UI框架：SUIFW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使用详解：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UIManager管理类负责提供打开关闭面板接口：ShowUIForms(string uiFormName, bool IsRedirection = false)，CloseUIForms(string uiFormName)。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生命周期函数Awake()里会动态加载出挂载UI预设的Canvas,不同类型弹框的节点及遮罩层；调用ShowUIForms接口会动态加载出需要弹出的UI面板预设；根据传入uiFormname会读取UI配置文件UIFormsConfigInfo.json去加载对应目录下的UI预制体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48525" cy="13115925"/>
            <wp:effectExtent l="0" t="0" r="3175" b="317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1311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个人业务开发时创建自己的业务脚本继承BaseUIForm，BaseUIForm是所有面板类的基类，里面可自定义自己面板的UIFormType(UI窗体类型),UIFormShowMode(UI窗体显示类型)，UIFormLucenyType（UI窗体透明度类型）。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同时有Display(),Hiding(),Redisplay(),Freeze()等生命周期函数，对应打开，关闭，重新打开，冻结状态的调用。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关于打开面板参数传递：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目前参数传递是通过打开面板时事件配发的，打开面板时会SendMessage(string msgType,string msgName,object msgContent)把需要的数据带入，面板的Awake()或Start()生命周期函数里去做监听，监听到接收数据处理业务逻辑；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开发规范：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各个业务模块开发代码统一放在Scripts/SUIFW/UIScripts目录下，命名规范最好预制体与脚本XXXUIForm名字同名这样便于查找对应预设。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引用预制体放入Resources/SUIFW_Res/UIPrefabs目录下。</w:t>
      </w:r>
    </w:p>
    <w:p>
      <w:pPr>
        <w:pStyle w:val="3"/>
        <w:keepNext w:val="0"/>
        <w:keepLines w:val="0"/>
        <w:widowControl/>
        <w:suppressLineNumbers w:val="0"/>
      </w:pPr>
      <w:r>
        <w:t>UI适配</w:t>
      </w:r>
    </w:p>
    <w:p>
      <w:pPr>
        <w:pStyle w:val="4"/>
        <w:keepNext w:val="0"/>
        <w:keepLines w:val="0"/>
        <w:widowControl/>
        <w:suppressLineNumbers w:val="0"/>
      </w:pPr>
      <w:r>
        <w:t>UGUI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1,设置canvas Scaler Mode为：Scale with Screen Size. (统一画布比例与屏幕大小)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（1）随屏幕大小改变自身大小模式，Canvas画布中其他的UI空间大小随屏幕大小改变自身大小。也就是根据真实屏幕的宽高来缩放Canvas(画布).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2，将Reference Resolution 设置为 开发时固定的分辨率，一般为（1920.1080）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3，将Screen match mode设置为 match width or height。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（1）根据真实屏幕的宽高比按指定的 Match 值来缩放 Canvas。 当match 为0时 按宽度进行等比缩放，当match为1时，按高度进行等比缩放。 目前macth值为0.5，去进行整体等比缩放。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4，获取真实屏幕分辨率的值，计算真实屏幕分辨的宽高比的系数，然后再根据开发时固定的分辨率和这个系数计算。得到一个适配的分辨率。 并把web网页的分辨率设置为此分辨率。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5，Canvas画布中的UI元素，可以使用锚点来进行适配。</w:t>
      </w:r>
    </w:p>
    <w:p>
      <w:pPr>
        <w:pStyle w:val="3"/>
        <w:keepNext w:val="0"/>
        <w:keepLines w:val="0"/>
        <w:widowControl/>
        <w:suppressLineNumbers w:val="0"/>
      </w:pPr>
      <w:r>
        <w:t>Unity web端与JS交互</w:t>
      </w:r>
    </w:p>
    <w:p>
      <w:pPr>
        <w:pStyle w:val="4"/>
        <w:keepNext w:val="0"/>
        <w:keepLines w:val="0"/>
        <w:widowControl/>
        <w:suppressLineNumbers w:val="0"/>
      </w:pPr>
      <w:r>
        <w:t>配置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1，创建jslib文件，将jslib文件放置到Unity项目的Plugins文件夹中。在unity中c#可以通过jslib文件，实现和js的交互。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2,在jslib文件中，可以直接编写js代码接口，通过js去调用App端的接口及原生网页相关的方法。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3，C#类中定义前端响应事件（方法名相同）。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4，js中接收参数用pointer_stringify()接受，否则传的值只是地址索引。</w:t>
      </w:r>
    </w:p>
    <w:p>
      <w:pPr>
        <w:pStyle w:val="4"/>
        <w:keepNext w:val="0"/>
        <w:keepLines w:val="0"/>
        <w:widowControl/>
        <w:suppressLineNumbers w:val="0"/>
      </w:pPr>
      <w:r>
        <w:t>JS中调用App方法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1， 用navigator.userAgent.toLowerCase()的返回值判断平台类型。</w:t>
      </w:r>
    </w:p>
    <w:p>
      <w:pPr>
        <w:pStyle w:val="5"/>
        <w:keepNext w:val="0"/>
        <w:keepLines w:val="0"/>
        <w:widowControl/>
        <w:suppressLineNumbers w:val="0"/>
      </w:pPr>
      <w:r>
        <w:t>android平台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举例： window["AIEraJsHandler"].showNavigateStatusBar(); showNavigateStatusBar为方法名，可以直接传响应的参数。</w:t>
      </w:r>
    </w:p>
    <w:p>
      <w:pPr>
        <w:pStyle w:val="5"/>
        <w:keepNext w:val="0"/>
        <w:keepLines w:val="0"/>
        <w:widowControl/>
        <w:suppressLineNumbers w:val="0"/>
      </w:pPr>
      <w:r>
        <w:t>IOS平台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举例：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var data =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"methord":"changeScreenOrientation:",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"param":{orientation:"0"},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window["webkit"].messageHandlers.AIEraJsHandler.postMessage(data);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changeScreenOrientation 为方法名， param中传的是参数。</w:t>
      </w:r>
    </w:p>
    <w:p>
      <w:pPr>
        <w:pStyle w:val="5"/>
        <w:keepNext w:val="0"/>
        <w:keepLines w:val="0"/>
        <w:widowControl/>
        <w:suppressLineNumbers w:val="0"/>
      </w:pPr>
      <w:r>
        <w:t>web网页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1，打开web网页： window.location.href=url;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url为网页地址。</w:t>
      </w:r>
    </w:p>
    <w:p>
      <w:pPr>
        <w:pStyle w:val="3"/>
        <w:keepNext w:val="0"/>
        <w:keepLines w:val="0"/>
        <w:widowControl/>
        <w:suppressLineNumbers w:val="0"/>
      </w:pPr>
      <w:r>
        <w:t>触摸事件管理器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1，为了解决多个手指触摸事件冲突 （手指的 按下，按住，抬起）三个状态。 做一个触摸状态识别管理器。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核心思路为每帧记录当前的屏幕上所有touch点的touchID，再去对比上一帧所有的touchID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(1) 如果有新增，这个touch点的状态就为按下，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(2) 如果有重合，就为按住状态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（3）如果有移除，就判断为抬起状态。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详见 EashJoystick脚本</w:t>
      </w:r>
    </w:p>
    <w:p>
      <w:pPr>
        <w:pStyle w:val="5"/>
        <w:keepNext w:val="0"/>
        <w:keepLines w:val="0"/>
        <w:widowControl/>
        <w:suppressLineNumbers w:val="0"/>
      </w:pPr>
      <w:r>
        <w:t>摇杆</w:t>
      </w:r>
    </w:p>
    <w:p>
      <w:pPr>
        <w:pStyle w:val="6"/>
        <w:keepNext w:val="0"/>
        <w:keepLines w:val="0"/>
        <w:widowControl/>
        <w:suppressLineNumbers w:val="0"/>
      </w:pPr>
      <w:r>
        <w:t>单摇杆和多摇杆触摸管理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1，在触摸事件管理器内注册摇杆类，将摇杆类加入到字典中，并将touchID和摇杆类绑定。 每次touchID对应的触摸点的状态发生改变就将 触摸状态发送给摇杆类。 可支持多个摇杆。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（1）touchID 新增，将touchID和摇杆类绑定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（2）touchID 移除，将touchID和摇杆类解绑</w:t>
      </w:r>
    </w:p>
    <w:p>
      <w:pPr>
        <w:pStyle w:val="6"/>
        <w:keepNext w:val="0"/>
        <w:keepLines w:val="0"/>
        <w:widowControl/>
        <w:suppressLineNumbers w:val="0"/>
      </w:pPr>
      <w:r>
        <w:t>摇杆实现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1，设置摇杆的底图UI，和触摸跟随UI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2，设置触摸范围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3，设置摇杆距离中心的最大距离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4，设置摇杆的位置是否固定，如果不固定，就以手指按下的点为摇杆中心点。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5，设置触摸跟随的UI跟随手指。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6，根据跟随手指UI的偏移量，计算向量关系，获得对应可输出的向量。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具体摇杆功能类详见Joystick脚本</w:t>
      </w:r>
    </w:p>
    <w:p>
      <w:pPr>
        <w:pStyle w:val="3"/>
        <w:keepNext w:val="0"/>
        <w:keepLines w:val="0"/>
        <w:widowControl/>
        <w:suppressLineNumbers w:val="0"/>
      </w:pPr>
      <w:r>
        <w:t>包体构建配置</w:t>
      </w:r>
    </w:p>
    <w:p>
      <w:pPr>
        <w:pStyle w:val="4"/>
        <w:keepNext w:val="0"/>
        <w:keepLines w:val="0"/>
        <w:widowControl/>
        <w:suppressLineNumbers w:val="0"/>
      </w:pPr>
      <w:r>
        <w:t>webGl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1，Unity构建包体时需要将other Serrings中的 AutoGraphicsApi关闭，手动添加 graphics Apis ：webGl 1.0.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IOS平台不支持 webGl2.0；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2，将lightmap encoding 设置为 normal Quality。 High Quality 需要webGl 2.0.目前ios 还不支持。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3,将color space 设置为gamma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3,将publishing settings 中的 decompresion fallback勾选</w:t>
      </w:r>
    </w:p>
    <w:p>
      <w:pPr>
        <w:pStyle w:val="3"/>
        <w:keepNext w:val="0"/>
        <w:keepLines w:val="0"/>
        <w:widowControl/>
        <w:suppressLineNumbers w:val="0"/>
      </w:pPr>
      <w:r>
        <w:t>工具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4"/>
        <w:keepNext w:val="0"/>
        <w:keepLines w:val="0"/>
        <w:widowControl/>
        <w:suppressLineNumbers w:val="0"/>
        <w:ind w:left="720"/>
      </w:pPr>
      <w:r>
        <w:t>打表工具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使用场景: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便于策划配置需求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制作流程：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策划配置对应xlsx配置，第一行描述，第二行字段名，第三行字段类型(int,float,string,bool)复杂数据类型均以string满足通过;或其他解析时切割来满足对应需求，第四行主键标识；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335500" cy="11763375"/>
            <wp:effectExtent l="0" t="0" r="0" b="952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0" cy="1176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配置注意事项：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sheet不能重名，不能空列，最好填上默认值；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程序侧流程：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拉取最新配置，操作菜单栏GameTool-&gt;GenerateExcel生成最新配置脚本，不操作读取的还是未更新前旧的。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实现原理：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调用GenerateExcel接口会读取Assets/Config/Excel/目录下的所有.xlsx或.xls配置，通过读取文件流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生成字段对应的数据结构类，生成容器类，生成二进制数据；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数据结构类，容器类与xlsx文件同名。最终生成的这些脚本位于Scripts/ExcelData/DataClass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Scripts/ExcelData/Container目录下。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15300" cy="4667250"/>
            <wp:effectExtent l="0" t="0" r="0" b="635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43975" cy="5562600"/>
            <wp:effectExtent l="0" t="0" r="9525" b="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程序调用时调用BinaryDataMgr下的LoadTable&lt;T, K&gt;()接口就可以拿到整个数据。流程基本是读取上面生成的二进制文件，创建容器类对象，通过反射将字节流转换成对应的C#数据结构。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4"/>
        <w:keepNext w:val="0"/>
        <w:keepLines w:val="0"/>
        <w:widowControl/>
        <w:suppressLineNumbers w:val="0"/>
        <w:ind w:left="720"/>
      </w:pPr>
      <w:r>
        <w:t>一键换字体工具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功能描述：此工具会将canvas下所有的text组件的字体，都设置为 更换的目标字体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487525" cy="9115425"/>
            <wp:effectExtent l="0" t="0" r="3175" b="317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8752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4"/>
        <w:keepNext w:val="0"/>
        <w:keepLines w:val="0"/>
        <w:widowControl/>
        <w:suppressLineNumbers w:val="0"/>
        <w:ind w:left="720"/>
      </w:pPr>
      <w:r>
        <w:t>FigmaToUGUI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工具入口：UnityToolBar/Tools/FigmaImporter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1.申请Figma账号并登录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2.生成ClientCode和State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3.点击工具中OpenOauthUrl再浏览器中获取clientcode和state将ClientCode和state粘贴到Unity工具里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4.点击GetToken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5.在浏览器里Figma中找到要拼的UI 点击右键copy/Parse as/Copy Link复制链接到工具Url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6.工具中RendersPath指图集存放的目录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7.工具中RootObject为Unity/Hierarchy/Canvas节点,如果场景中没有Canvas就创建一个并设置CanvasScaler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8.工具中Font为生成文本节点使用的字体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9.点击GetNodeData，等待节点树生成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10.在编辑完节点树之后，点击GenerateNodes按钮，在Hierarchy中就可以看到已生成好的UI节点树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编辑节点设置ActionType的方法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 A.在工具中选中静态图的根节点，设置ActionType=Render, Figma会把这个节点下的子节点图片渲染到一 张图上，并在生成UGUI节点时合并成为一个Transform节点。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B.不需要出现在生成的UGUI节点中，则设置ActionType=None。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C.需要生成在UGUI节点中的文本，保持ActionType=Generate。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D.工具中在ActionType列旁边的Sprite列，作用是使用已有图替换节点里的图避免出现多份。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如：公共图集已有的图，无需再生成一份，直接将公共图集中的图拖入节点后的Sprite里就可以了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注意1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：SVGImage不要使用，下载速度太慢会卡住工具的下载流程导致报错。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注意2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：生成的UGUI需要自己添加组件(除了Image和Text)如：button，Scroll, toggle等需自己添加。如果要TextMeshPro代替UGUI Text组件，需要修改FigmaNodeGenerator.cs 126 useText=false,再加入TextMeshPro的安装包。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最后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，UI Prefab 处理完后，如果需要生成代码，可以使用Tools/GenUICode。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2160" w:hanging="360"/>
      </w:pPr>
    </w:p>
    <w:p>
      <w:pPr>
        <w:pStyle w:val="4"/>
        <w:keepNext w:val="0"/>
        <w:keepLines w:val="0"/>
        <w:widowControl/>
        <w:suppressLineNumbers w:val="0"/>
        <w:ind w:left="720"/>
      </w:pPr>
      <w:r>
        <w:t>UIPrefab代码生成器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216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工具入口：UnityToolBar/Tools/GenUICode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2160" w:hanging="360"/>
      </w:pP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把UI的根节点拖到 GenUICode工具中选择待处理UI栏中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点击 查找UI控件 或者 只查找操作控件 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点击 变量声明赋值事件注册一键完成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点击 生成脚本 到自定义文件目录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点击 挂载脚本组件 脚本会绑定到根节点上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选择UIPrefab的导出路径，并导出prefab 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注意：自己的代码 写在//UI EVENT FUNC START以下，如变量 函数 函数实现 等等这样多次生成时会保留自己写的代码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其他：也可以只生成代码点击复制，粘贴到某个脚本中。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4"/>
        <w:keepNext w:val="0"/>
        <w:keepLines w:val="0"/>
        <w:widowControl/>
        <w:suppressLineNumbers w:val="0"/>
        <w:ind w:left="720"/>
      </w:pPr>
      <w:r>
        <w:t>Proto生成工具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工具入口：UnityToolBar/Tools/Proto2CS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849600" cy="6638925"/>
            <wp:effectExtent l="0" t="0" r="0" b="3175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0" cy="663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点击"选择proto文件" 找到要生成的.proto文件，在Assets同级目录下Proto文件夹下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点击"Proto2cS"生成协议脚本Assets/Scripts/ProtoMessage下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proto序列化列如: WSData wsData = new WSData(); byte[] bytes = wsData.ToByteArray();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proto反序列化如: WSData wsData = WSData.Parser.ParseFrom(byte[] bytes);</w:t>
      </w:r>
    </w:p>
    <w:p>
      <w:pPr>
        <w:pStyle w:val="3"/>
        <w:keepNext w:val="0"/>
        <w:keepLines w:val="0"/>
        <w:widowControl/>
        <w:suppressLineNumbers w:val="0"/>
      </w:pPr>
      <w:r>
        <w:t>开发踩坑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目前网路请求都是写在协程里的，有时打开面板可能需要请求数据，请求完刷新再请求其他数据时可能这个面板关了，协程就stop了。就等不到服务器httpRequest.isSucc成功的状态，这一点处理业务逻辑时要注意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Unity发布成WebGL后生成的目录下的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StreamingAssets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文件使用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Application.streamingAssetsPath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是无法读取到的，只能通过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UnityWebRequest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或将文件发在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Resources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目录下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，这个前期要考虑好。因为刚开始打表生成的二进制文件就放在了这里发布完测试读不到！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浏览器对于https链接会自动屏蔽不安全的http链接，就是"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Mixed Content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"，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t>https页面里面动态引入http资源是，会被直接block掉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 解决方法在页面的 head里加入 "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&lt;meta http-equiv="Content-Security-Policy" content="upgrade-insecure-requests"&gt;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"代码，此配置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t>自动将http的不安全请求升级为https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3"/>
        <w:keepNext w:val="0"/>
        <w:keepLines w:val="0"/>
        <w:widowControl/>
        <w:suppressLineNumbers w:val="0"/>
      </w:pPr>
      <w:r>
        <w:t>Unity 配置相关</w:t>
      </w:r>
    </w:p>
    <w:p>
      <w:pPr>
        <w:pStyle w:val="4"/>
        <w:keepNext w:val="0"/>
        <w:keepLines w:val="0"/>
        <w:widowControl/>
        <w:suppressLineNumbers w:val="0"/>
      </w:pPr>
      <w:r>
        <w:t>1、更改unity默认字体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将更换的字体放入Resouses/Fonts文件夹中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找到unity编辑器默认字体路径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如：C:\ProgramFiles\Unity\Hub\Editor\2020.3.40f1c1\Editor\Data\Resources\PackageManager\BuiltInPackages\com.unity.ugui\Runtime\UI\Core\Text.cs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此路径为unity的安装路径，也可以在unityhub中点击资源管理器中显示查看路径，找到Text.cs文件并打开。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649950" cy="8801100"/>
            <wp:effectExtent l="0" t="0" r="6350" b="0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49950" cy="880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在Text.cs中找到AssignDefaultFont()方法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font = Resources.GetBuiltinResource&lt;Font&gt;("Arial.ttf");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改为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font = Resources.Load&lt;Font&gt;("Fonts/AlimamaFangYuanTiVF-Thin");// 为字体文件名，根据实际字体进行修改即可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if (!font)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font = Resources.GetBuiltinResource&lt;Font&gt;("Arial.ttf");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pBdr>
          <w:top w:val="none" w:color="AD82F7" w:sz="0" w:space="0"/>
          <w:left w:val="none" w:color="AD82F7" w:sz="0" w:space="0"/>
          <w:bottom w:val="none" w:color="AD82F7" w:sz="0" w:space="0"/>
          <w:right w:val="none" w:color="AD82F7" w:sz="0" w:space="0"/>
        </w:pBdr>
        <w:shd w:val="clear" w:fill="FDE2E2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FDE2E2"/>
          <w:lang w:val="en-US" w:eastAsia="zh-CN" w:bidi="ar"/>
        </w:rPr>
        <w:t>注意，改此文本用vs更改不成功，建议用NotePad++编辑器更改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如果此时在unity中新建text UI控件不是设置的字体，直接在项目的Packag中进行同样的修改（操作如上）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288500" cy="9848850"/>
            <wp:effectExtent l="0" t="0" r="0" b="6350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0" cy="984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BACEFD" w:sz="0" w:space="0"/>
          <w:left w:val="none" w:color="BACEFD" w:sz="0" w:space="0"/>
          <w:bottom w:val="none" w:color="BACEFD" w:sz="0" w:space="0"/>
          <w:right w:val="none" w:color="BACEFD" w:sz="0" w:space="0"/>
        </w:pBdr>
        <w:shd w:val="clear" w:fill="F0FBEF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F0FBEF"/>
          <w:lang w:val="en-US" w:eastAsia="zh-CN" w:bidi="ar"/>
        </w:rPr>
        <w:t>提示：此设置只会对新建的text组件生效，如需对之前做好的text组件字体更改，请结合【</w:t>
      </w:r>
      <w:r>
        <w:rPr>
          <w:rFonts w:ascii="宋体" w:hAnsi="宋体" w:eastAsia="宋体" w:cs="宋体"/>
          <w:kern w:val="0"/>
          <w:sz w:val="24"/>
          <w:szCs w:val="24"/>
          <w:shd w:val="clear" w:fill="F0FBEF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shd w:val="clear" w:fill="F0FBEF"/>
          <w:lang w:val="en-US" w:eastAsia="zh-CN" w:bidi="ar"/>
        </w:rPr>
        <w:instrText xml:space="preserve"> HYPERLINK "https://banding.feishu.cn/wiki/EYnEwW5RniHyDdksf1icauOQnag" \l "FgYfdmdX6oM0jaxuIegcqo1Gnjf" </w:instrText>
      </w:r>
      <w:r>
        <w:rPr>
          <w:rFonts w:ascii="宋体" w:hAnsi="宋体" w:eastAsia="宋体" w:cs="宋体"/>
          <w:kern w:val="0"/>
          <w:sz w:val="24"/>
          <w:szCs w:val="24"/>
          <w:shd w:val="clear" w:fill="F0FBEF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  <w:shd w:val="clear" w:fill="F0FBEF"/>
        </w:rPr>
        <w:t>一键换字体工具</w:t>
      </w:r>
      <w:r>
        <w:rPr>
          <w:rFonts w:ascii="宋体" w:hAnsi="宋体" w:eastAsia="宋体" w:cs="宋体"/>
          <w:kern w:val="0"/>
          <w:sz w:val="24"/>
          <w:szCs w:val="24"/>
          <w:shd w:val="clear" w:fill="F0FBEF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0FBEF"/>
          <w:lang w:val="en-US" w:eastAsia="zh-CN" w:bidi="ar"/>
        </w:rPr>
        <w:t>】使用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WebSocket长链接使用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普通请求举例：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//第一种请求响应方式 适合大系统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private int ReqCode = 0;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void regist()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//MessageId.Types.Enum.ChangeResp是proto生成的，服务器维护消息值，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//客户端直接使用字段，无需关系协议号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WebSocketAgent.AddProxyMsg((uint)MessageId.Types.Enum.ChangeResp, OnChangeSkinResp);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//模拟同一个响应多个地方注册监听  或响应需要不同proto结构反序列化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WebSocketAgent.AddProxyMsg((uint)MessageId.Types.Enum.ChangeResp, OnChangeSkinResp1);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void unRegist()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WebSocketAgent.DelProxyMsg((uint)MessageId.Types.Enum.ChangeResp, OnChangeSkinResp);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private void OnChangeSkinResp(uint clientCode, ByteString data)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//反序列化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ChangeSkinResp resp = ChangeSkinResp.Parser.ParseFrom(data);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...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private void OnChangeSkinResp1(uint clientCode, ByteString data)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//clientCode就是WebSocketAgent.SendMsg返回值，每次请求都会是个新值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//如果同一个响应注册了多个监听 可根据clientCode区分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(clientCode == ReqCode)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  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//反序列化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</w:t>
      </w:r>
      <w:r>
        <w:rPr>
          <w:rStyle w:val="10"/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t xml:space="preserve">ChangeSkinResp1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resp = </w:t>
      </w:r>
      <w:r>
        <w:rPr>
          <w:rStyle w:val="10"/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t>ChangeSkinResp1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.Parser.ParseFrom(data);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...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void SendChangeSkinReq()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//序列化过程封装在WebSocketAgent中，发送是不需关心序列化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ChangeSkinReq changeSkin = new ChangeSkinReq();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changeSkin.SkinId = 0;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changeSkin.UserId = 0;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//如果同一个响应注册了多个监听 存一下ReqCode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ReqCode = WebSocketAgent.SendMsg((uint)MessageId.Types.Enum.ChangeReq, changeSkin);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//如果同一个响应只有自己使用，就注册了一个监听，则不需要记录ReqCode，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//在响应中无需对比clientCode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WebSocketAgent.SendMsg((uint)MessageId.Types.Enum.ChangeReq, changeSkin);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//第二种请求响应方式 适合小业务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//类似http请求带回调的发送方式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public void SendChangeSkinReq()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//序列化过程封装在WebSocketAgent中，发送是不需关心序列化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ChangeSkinReq changeSkin = new ChangeSkinReq();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changeSkin.SkinId = 0;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changeSkin.UserId = 0;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WebSocketAgent.SendMsg((uint)MessageId.Types.Enum.ChangeReq, changeSkin,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(code, bytes) =&gt;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//code 是错误码 0:成功  不再是ClientCode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if(code == 0)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ChangeSkinResp resp = ChangeSkinResp.Parser.ParseFrom(bytes);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普通请求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有断线缓存机制，断线重连之后会立即重发。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普通请求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使用的事件广播机制，添加对应协议码的监听回调即可。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高频同步使用IWebNetView进行广播，直接推送解析，省去事件轮询广播，增加效率。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详细代码看WebSocketAgent.cs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高频率同步示例：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//第三种请求响应方式 适合高频率同步 和 模块化业务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 interface IWebNetView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void BindNetAgent(WebSocketAgent agent);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void UnBindNetAgent();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bool Contains(uint proxy);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void Push(uint proxy, ByteString dataBytes);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void OnMsgError(uint proxy, int errorCode);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void OnNetRestore();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//房间同步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 class RoomSyncNetView : BaseNetView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private WebSocketAgent agent;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private List&lt;uint&gt; syncProxy = new List&lt;uint&gt;();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DoAddProxy()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base.DoAddProxy();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syncProxy.Add((uint)MessageId.Types.Enum.MoveRes);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syncProxy.Add((uint)MessageId.Types.Enum.EnterRoom);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BindNetAgent(WebSocketAgent agent)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this.agent = agent;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this.agent.NetView = this;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UnBindNetAgent()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agent.NetView = null;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agent = null;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bool Contains(uint proxy)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return syncProxy.Contains(proxy);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Push(uint proxy, ByteString dataBytes)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MessageId.Types.Enum msgId = (MessageId.Types.Enum)proxy;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switch (msgId)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//同步房间内所有玩家的移动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case MessageId.Types.Enum.MoveRes: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Move move = Move.Parser.ParseFrom(dataBytes);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...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break;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//玩家有进入房间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case MessageId.Types.Enum.EnterRoom: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...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break;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//当前网络连接断开了回调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OnMsgError(uint proxy, int errorCode)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//同步出错了 判断当前是否是断网了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//断网了就暂停每秒N次的同步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(!agent.IsConnected)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//暂停同步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//当前网络恢复了回调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OnNetRestore()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//恢复同步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//世界同步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 class WorldSyncNetView : BaseNetView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...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Push(uint proxy, ByteString dataBytes)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MessageId.Types.Enum msgId = (MessageId.Types.Enum)proxy;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switch (msgId)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//例如同步世界中的资源刷新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case MessageId.Types.Enum.Assets: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Assets asset = Assets.Parser.ParseFrom(dataBytes);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...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break;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...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//使用方式示例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 class Main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private RoomSyncNetView RoomSyncNet;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private WorldSyncNetView WorldSyncNet;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Main()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//打开房间同步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RoomSyncNet = new RoomSyncNetView();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RoomSyncNet.BindNetAgent(WebSocketAgent.Ins);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//关闭房间同步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RoomSyncNet.UnBindNetAgent()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//打开世界同步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WorldSyncNet = new WorldSyncNetView();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WorldSyncNet.BindNetAgent(WebSocketAgent.Ins);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//关闭世界同步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WorldSyncNet.UnBindNetAgent()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//基于第三种模块化方式 支持小模块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 class SmallSyncNetView : BaseNetView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DoAddProxy()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base.DoAddProxy();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syncProxy.Add((uint)MessageId.Types.Enum.xxxxxxx);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BindNetAgent(WebSocketAgent agent)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this.agent = agent;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this.agent.CurProcess.RegisterNetView(this);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UnBindNetAgent()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this.agent.CurProcess.UnRegisterNetView(this);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this.agent = null;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Push(uint proxy, ByteString dataBytes)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MessageId.Types.Enum msgId = (MessageId.Types.Enum)proxy;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switch (msgId)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    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case MessageId.Types.Enum.xxxx: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Assets asset = Assets.Parser.ParseFrom(dataBytes);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...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break;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void Open()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UnBindNetAgent();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BindNetAgent(WebSocketAgent.Ins);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void Close()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UnBindNetAgent();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 class Main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private SmallSyncNetView SmallSyncNetView;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Main()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SmallSyncNetView= new SmallSyncNetView();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//注册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SmallSyncNetView.BindNetAgent(WebsocketAgent.Ins);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//解注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SmallSyncNetView.UnBindNetAgent();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//从Agent中获取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SmallSyncNetView next = WebsocketAgent.Ins.CurProcess.GetNetView&lt;SmallSyncNewView&gt;();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//websocket注册子NetView, NetView内部无需添加this.agent.CurProcess.RegisterNetView(this);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WebsocketAgent.RegisterSubNetView(SmallSyncNewView);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WebsocketAgent.UnRegisterSubNetView(SmallSyncNewView);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SmallSyncNetView netView = WebsocketAgent.GetSubNetView&lt;SmallSyncNetView&gt;();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WebSocket长链接协议测试工具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工具入口：UnityToolbar/Tools/ProxyTestTool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在Unity中的Hieratchy视图中会生成一个[ProxyTestTool]的GameObject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进入游戏在屏幕上快速点击 1.5s内至少点击6次，弹出工具页面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545175" cy="9334500"/>
            <wp:effectExtent l="0" t="0" r="9525" b="0"/>
            <wp:docPr id="1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5175" cy="933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确认ws的链接地址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点击Connect log中显示ConnectSuccess 说明链接成功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选择要测试的协议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确认要发送的protocol协议结构,不是生成的协议名，需自己手动更改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点击BuildParams 生成参数列表6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编辑参数 参数带有[]的 如：[userid]会自动填充玩家的userid 目前支持[userid][token][gametoken][landid][sceneid][roomid]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发送 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3"/>
        <w:keepNext w:val="0"/>
        <w:keepLines w:val="0"/>
        <w:widowControl/>
        <w:suppressLineNumbers w:val="0"/>
      </w:pPr>
      <w:r>
        <w:t>WebSocket定制化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因后续可能大量内容的开发，为了满足足够多的场景应用，现将websocket进行定制化抽象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Websocket长链接有WebSocketAgent, WebSocketConfig, WebSocketProcess三部分组成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WebSocketAgent：负责链接，收发消息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WebSocketConfig：负责对WebSocketAgent进行配置，如：链接地址，协议类型，心跳，断线重连等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WebSocketProcess：负责对WebSocketAgent收到的消息进行处理，是具体的实现。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使用方法：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//假如需求是希望使用Websocket传json  想要收发json字符串传递数据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//继承WebSocketConfig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 class NewWebSocketConfig : WebSocketConfig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NewWebSocketConfig()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Address = "XXX/XXX/X/";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UseByte = false;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UseText = true;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HeartBeatEnable = false;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...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WebSocketProcess GetProcess(WebSocketAgent agent)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...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return new WebSocketTextProcess(agent);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//json字符串协议的处理过程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 class WebSocketTextProcess: WebSocketProcess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WebSocketTextProcess(WebSocketAgent agent) : base(agent)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OnFristOpen(OpenEventArgs e)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//第一次链接成功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OnReconnectOpen(OpenEventArgs e)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//重连成功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OnSocket_OnMessageSuccess(string data)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//收到json字符串 处理过程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...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Socket_OnClose(CloseEventArgs e)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//链接关闭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override void Socket_OnError(ErrorEventArgs e)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//链接报错了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//测试连接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 class Main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Main()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//启动websocket链接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WebSocketAgent.Ins.Connect(new NewWebSocketConfig());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 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</w:pPr>
      <w:r>
        <w:t>TA</w:t>
      </w:r>
    </w:p>
    <w:p>
      <w:pPr>
        <w:pStyle w:val="3"/>
        <w:keepNext w:val="0"/>
        <w:keepLines w:val="0"/>
        <w:widowControl/>
        <w:suppressLineNumbers w:val="0"/>
      </w:pPr>
      <w:r>
        <w:t>webgl图形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渲染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WebGL2.0 Unity WebGL 仅支持延迟渲染路径。在 WebGL1.0 上，Unity WebGL 运行时将回退到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前向渲染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全局光照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仅支持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烘焙 GI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（Global illumination)。不支持实时 GI。此外，仅支持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非方向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光照贴图。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着色器限制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仅允许使用常量表达式、循环索引或组合的方式进行动态索引。唯一的例外是顶点着色器中的 uniform 访问，这种情况可使用任何表达式进行索引。</w:t>
      </w: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  允许的唯一循环类型是计算 </w:t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循环，在这种情况下，初始化函数 (initializer) 将变量初始化为常量，更新 (update) 向变量添加常量或从变量中减去常量，而延续测试 (continuation test) 会将变量与常量进行比较。不允许使用不符合这些条件的 </w:t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循环以及 </w:t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while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循环。</w:t>
      </w: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着色器目前仅支持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target 3.0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抗锯齿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相机中开启的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后处理效果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、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HDR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都与抗锯齿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不兼容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不同的多重采样级别没有影响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反射探针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支持反射探针，但由于 WebGL 规范中存在有关渲染到特定 Mipmap 的限制，因此不支持平滑实时反射探针（因此实时反射探针将始终产生锐利的反射，这种情况下可能看起来分辨率非常低）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更多细节见unity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"https://docs.unity.cn/cn/2021.1/Manual/webgl-graphics.html"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官方文档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pStyle w:val="3"/>
        <w:keepNext w:val="0"/>
        <w:keepLines w:val="0"/>
        <w:widowControl/>
        <w:suppressLineNumbers w:val="0"/>
      </w:pPr>
      <w:r>
        <w:t>静态资源准入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rPr>
          <w:rStyle w:val="10"/>
          <w:b/>
        </w:rPr>
        <w:t>模型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DCC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导出设置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尽可能使用fbx格式</w:t>
      </w: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与引擎统一单位</w:t>
      </w: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导出网格必须是多边形拓扑，不能是贝塞尔曲线，样条曲线、细分曲面等</w:t>
      </w: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确保所有deformers都烘培到网格模型上：如骨骼的形变已经烘焙到蒙皮的权重上等</w:t>
      </w: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不建议模型中使用的纹理随模型导出 </w:t>
      </w: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如果需要导入blend shape normals 必须指定光滑组smooth groups</w:t>
      </w: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导出时不要携带摄像机灯光材质等场景信息</w:t>
      </w: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影响性能关键因素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最小的面数 不需要微三角面 三角面尽量分布均匀</w:t>
      </w: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合理化拓扑结构与平滑诅，尽可能是闭包，否则可能产生烘焙错误</w:t>
      </w: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尽量少的材质个数</w:t>
      </w: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尽可能少的蒙皮网格</w:t>
      </w: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尽可能少的骨骼数量</w:t>
      </w: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fk与ik节点分离 导出时删除ik骨骼节点</w:t>
      </w: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optimize mesh data启用 会根据材质删除不需要的数据（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如果模型中额外写入了除UV1,UV2的UV信息，或者顶点色等信息，着色器用到时需要取消勾选此选项，否则打包时会自动剔除这些信息使其丢失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</w:t>
      </w: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pStyle w:val="4"/>
        <w:keepNext w:val="0"/>
        <w:keepLines w:val="0"/>
        <w:widowControl/>
        <w:suppressLineNumbers w:val="0"/>
        <w:jc w:val="left"/>
      </w:pPr>
      <w:r>
        <w:rPr>
          <w:rStyle w:val="10"/>
          <w:b/>
        </w:rPr>
        <w:t>动画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skin weights 默认四根骨骼 不重要的动画对象可以减少至一根 节省计算量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optimize bones 建议开启，在导入时自动剔除一些没有蒙皮顶点的动画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optimze game object 动画文件无论压缩与否都会与ddc软件中表现有所差异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compression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keyframe reduction 减少冗余关键帧，减少动画文件内存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keyframe reduction and commpression 减少关键帧的同时对关键帧储存数据进行压缩，只影响文件大小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optimal 仅适用于generic 和 humanoid动画类型 unity决定如何进行压缩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优化原则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效果差异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曲线效果（总曲线与各种曲线数量，常量曲线比重大更好）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动画文件大小 动画文件在小几百k或更少合理，超过1m需要考虑是否合理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1440" w:hanging="360"/>
        <w:jc w:val="left"/>
      </w:pPr>
    </w:p>
    <w:p>
      <w:pPr>
        <w:pStyle w:val="2"/>
        <w:keepNext w:val="0"/>
        <w:keepLines w:val="0"/>
        <w:widowControl/>
        <w:suppressLineNumbers w:val="0"/>
      </w:pPr>
      <w:r>
        <w:t>项目管理</w:t>
      </w:r>
    </w:p>
    <w:p>
      <w:pPr>
        <w:pStyle w:val="3"/>
        <w:keepNext w:val="0"/>
        <w:keepLines w:val="0"/>
        <w:widowControl/>
        <w:suppressLineNumbers w:val="0"/>
      </w:pPr>
      <w:r>
        <w:t>一、分支管理</w:t>
      </w:r>
    </w:p>
    <w:p>
      <w:pPr>
        <w:pStyle w:val="4"/>
        <w:keepNext w:val="0"/>
        <w:keepLines w:val="0"/>
        <w:widowControl/>
        <w:suppressLineNumbers w:val="0"/>
      </w:pPr>
      <w:r>
        <w:t>1、分支介绍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master：主分支，用于存放最稳定的正式分支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develop:开发分支，用于日常开发，存放最新的开发版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feature_"个人名称"：个人分支，用于个人提交本身的修改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hotfix_"补丁版本号"：补丁分支，用于修复正式版本分支。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4"/>
        <w:keepNext w:val="0"/>
        <w:keepLines w:val="0"/>
        <w:widowControl/>
        <w:suppressLineNumbers w:val="0"/>
      </w:pPr>
      <w:r>
        <w:t>2、分支使用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feature_"个人名称"，每个开发人员都需要从develop分支下，新建一个 个人分支，用于自己的日常开发及向develop合并。个人提交内容，直接提交到自己个人分支，由项目管理人员管理合并到develop分支。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develop分支:开发人员日常开发与功能测试发布用的总分支，里面为最新的开发内容，个人分支获取最新内容，直接拉取develop分支到自己个人分支。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master分支:为正式稳定的分支，在develop分支或者hotfix补丁分支测试无误后，统一合并到master分支，用于存放正式稳定的版本。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hotfix_补丁分支，用于修复正式版本，临时性分支。从master分支新建一个补丁分支，开发完成后，合并入master分支中，并同步到develop分支。然后删除。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</w:pPr>
      <w:r>
        <w:t>1、 hotfix_补丁分支具体使用操作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在master分支的基础上检出一个新的分支，命名以hotfix_功能名。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69825" cy="8448675"/>
            <wp:effectExtent l="0" t="0" r="3175" b="9525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69825" cy="844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是否多人协作，如果是多人协作，需要将hotfix分支推送到origin。 如果只需要个人修改，则不需要推送到origin。（个人修改，就到此为止，修复完毕后，将此分支合并到master中，然后删除此分支）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推送到origin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48800" cy="7610475"/>
            <wp:effectExtent l="0" t="0" r="0" b="9525"/>
            <wp:docPr id="10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761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在远程--&gt; orgin 中，查看是否存在hotfix分支。如果不存在就重新从orgin拉取一遍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429500" cy="3457575"/>
            <wp:effectExtent l="0" t="0" r="0" b="952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从orgin中选中hotfix分支，双击检出新分支，就可以切换到此分支进行拉取、合并、开发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316825" cy="8372475"/>
            <wp:effectExtent l="0" t="0" r="3175" b="9525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16825" cy="837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最后在此分支上开发完毕后，由负责该版本的开发人员，将hotfix分支合并到master分支上，然后把origin中的fotfix分支删除。所有人员将自己本地检出的fotfix分支也都删除掉。 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4"/>
        <w:keepNext w:val="0"/>
        <w:keepLines w:val="0"/>
        <w:widowControl/>
        <w:suppressLineNumbers w:val="0"/>
      </w:pPr>
      <w:r>
        <w:t>3、提交内容规范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每个人要维护自己个人分支与develop分支的同步性。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每次更改本地内容前，都先拉取develop分支，确保自己个人分支与develop分支内容同步。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每次拉取develop前，要先检查个人分支里面的内容有没有修改或者新增，如果是需要提交的修改和新增的文件，先提交到个人分支，然后把无关的文件内容都删除和还原。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如果在拉取develop前，本地没有需要提交的，那就把个人分支里面有变动的内容都还原，然后再拉取develop分支。并把新内容推送到个人分支。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如果在拉取develop前，本地有提交的，提交上去后，等待或者通知管理员，把自己的分支内容合并到develop后，然后自己再重新拉取develop分支的内容。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大家维护个人分支，只需要记住 在本地无修改时，先拉取develop分支，让自己分支同步。本地有修改，优先处理个人分支，该提交的提交，该还原的还原。 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如果你本次提交了A文件，develop分支还没有合并，但是你还要修改A文件，此时有两种选择， 1，那你就把A文件修改之后，再次上传，不拉取develop。 2，通知管理员，把自己的分支合并。然后拉取下来之后再进行修改。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F76964"/>
          <w:lang w:val="en-US" w:eastAsia="zh-CN" w:bidi="ar"/>
        </w:rPr>
        <w:t>每次提交都只提交自己修改的文件，无论是什么情况。 （就算解决完冲突之后，也要查看暂存区是不是自己修改的文件），不是自己要提交的文件，都要及时处理还原和删除，不要提交上去。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FFE928"/>
          <w:lang w:val="en-US" w:eastAsia="zh-CN" w:bidi="ar"/>
        </w:rPr>
        <w:t>核心点在于，1，要及时保持自己个人分支与develop的同步性，2，只提交自己要提交的东西，不是自己要提交的东西，一律还原或者删除。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Git每次提交内容，都要写commit message（提交说明），提交说明内容要求：清晰明了，说明本次修改、新增、删除等变更的内容、本次提交的目的。</w:t>
      </w:r>
    </w:p>
    <w:p>
      <w:pPr>
        <w:pStyle w:val="2"/>
        <w:keepNext w:val="0"/>
        <w:keepLines w:val="0"/>
        <w:widowControl/>
        <w:suppressLineNumbers w:val="0"/>
      </w:pPr>
      <w:r>
        <w:t>版本管理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</w:pPr>
      <w:r>
        <w:t>代码管理</w:t>
      </w:r>
    </w:p>
    <w:p>
      <w:pPr>
        <w:pStyle w:val="3"/>
        <w:keepNext w:val="0"/>
        <w:keepLines w:val="0"/>
        <w:widowControl/>
        <w:suppressLineNumbers w:val="0"/>
      </w:pPr>
      <w:r>
        <w:t>各个管理器</w:t>
      </w:r>
    </w:p>
    <w:p>
      <w:pPr>
        <w:pStyle w:val="4"/>
        <w:keepNext w:val="0"/>
        <w:keepLines w:val="0"/>
        <w:widowControl/>
        <w:suppressLineNumbers w:val="0"/>
      </w:pPr>
      <w:r>
        <w:t>1.CharacterManager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characterManager负责动态加载角色，便于加载不同场景的角色管理。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void Load()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int roleId = PlayerPrefs.GetInt("CurCharacterId");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m_LastCharacterId = roleId;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if (roleId &gt; 0)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hotman m_CurHotManConfig = ManageMentClass.DataManagerClass.GetHotmanTableFun(roleId);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string m_CurHotManName = m_CurHotManConfig.hotman_mode;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string path = string.Format("{0}{1}", SysDefine.SYS_PATH_CHARACTER, m_CurHotManName);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GameObject m_CurHotManObj = ResourcesMgr.GetInstance().LoadAsset(path, true);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playerItem = m_CurHotManObj.GetComponent&lt;PlayerItem&gt;();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if (playerItem == null)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playerItem = m_CurHotManObj.AddComponent&lt;PlayerItem&gt;();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....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...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Load接口动态根据设置roleId,加载角色。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void ChangeRole(int roleId)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if (m_LastCharacterId == roleId)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hotman m_LastHotManConfig = ManageMentClass.DataManagerClass.GetHotmanTableFun(m_LastCharacterId);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hotman m_CurHotManConfig = ManageMentClass.DataManagerClass.GetHotmanTableFun(roleId);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string m_CurHotManName = "";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string m_LastHotManName = "";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(m_CurHotManConfig != null &amp;&amp; m_LastHotManConfig != null)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...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ChangeRole接口根据roleId切换角色。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CharacterManager里面还有一些设置角色位置旋转，跟随相机相关的接口，具体实现看代码。</w:t>
      </w:r>
    </w:p>
    <w:p>
      <w:pPr>
        <w:pStyle w:val="4"/>
        <w:keepNext w:val="0"/>
        <w:keepLines w:val="0"/>
        <w:widowControl/>
        <w:suppressLineNumbers w:val="0"/>
      </w:pPr>
      <w:r>
        <w:t>2.PlayerCtrlManager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主要控制角色移动相关，实例化的节点下面会挂载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MoveController，MoveController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里实现角色移动的逻辑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初始化接口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Init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会设置moveController的摇杆和主相机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void Init()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JoyStick joyStick = JoystickManager.Instance().GetJoyStick();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(joyStick != null)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moveController.moveControllJoyStick = joyStick;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CameraRotateController cameraRotateController = JoystickManager.Instance().GetCameraRotateController();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(cameraRotateController != null)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moveController.cameraRotateController = cameraRotateController;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moveController.MinaCamera = Camera.main;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...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里面还有一些设置触摸事件的接口，主要用于跳转新场景后重新绑定。</w:t>
      </w:r>
    </w:p>
    <w:p>
      <w:pPr>
        <w:pStyle w:val="4"/>
        <w:keepNext w:val="0"/>
        <w:keepLines w:val="0"/>
        <w:widowControl/>
        <w:suppressLineNumbers w:val="0"/>
      </w:pPr>
      <w:r>
        <w:t>3.CameraManager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主要用来动态加载CinemachineBrain CinemachineFreeLook，设置角色头顶跟随相机。</w:t>
      </w:r>
    </w:p>
    <w:p>
      <w:pPr>
        <w:pStyle w:val="4"/>
        <w:keepNext w:val="0"/>
        <w:keepLines w:val="0"/>
        <w:widowControl/>
        <w:suppressLineNumbers w:val="0"/>
      </w:pPr>
      <w:r>
        <w:t>4.JoystickManager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控制摇杆，动态加载摇杆。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Editor模式下用EasyTouch控制角色移动，真机模式挂载Joystick通过触摸事件处理移动操作；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 void ReadTouch(TouchState touch, Vector3 positionA)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(!transform.gameObject.activeSelf)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(touch == TouchState.down)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//触发的手指按下的事件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 circle.position = touch.position;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onDown.Invoke(circle.position, positionA, maxOffset);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else if (touch == TouchState.move)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//记录之前的位置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Vector3 prePointPos = point.position;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//记录偏移量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Vector3 offset = new Vector3(positionA.x, positionA.y, 0) - prePointPos;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//小圈跟着一起移动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point.position += offset;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//限制摇杆的移动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if ((point.position - circle.position).magnitude &gt; maxOffset)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point.position = circle.position + (point.position - circle.position).normalized * maxOffset;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//计算归一化偏移量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xAxis = offset.x / maxOffset;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yAxis = offset.y / maxOffset;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onDrag.Invoke(circle.position, point.position, maxOffset);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else if (touch == TouchState.up)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//手指抬起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//重置小圈的位置到大圈的中心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point.position = circle.position;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//触发手指抬起事件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onUp.Invoke(circle.position, point.position, maxOffset);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</w:pPr>
      <w:r>
        <w:t>5.TransferEffectManager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主要用来处理跳转场景的传送台，进入传送台触发传送加载传送特效等。</w:t>
      </w:r>
    </w:p>
    <w:p>
      <w:pPr>
        <w:pStyle w:val="4"/>
        <w:keepNext w:val="0"/>
        <w:keepLines w:val="0"/>
        <w:widowControl/>
        <w:suppressLineNumbers w:val="0"/>
      </w:pPr>
      <w:r>
        <w:t>6.RTManager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主要用来在UI面板预览3D模型，主要用RenderTexture来实现,将渲染3D物体的相机渲染的RT赋给一个RawImage。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573625" cy="8248650"/>
            <wp:effectExtent l="0" t="0" r="3175" b="635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73625" cy="824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LoadRTMode()接口用来预览场景中的家具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 void LoadRTModel(int itemId)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item m_ItemConfig = ManageMentClass.DataManagerClass.GetItemTableFun(itemId);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if (m_ItemConfig != null)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...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LoadCharacter()接口用来预览角色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 void LoadCharacter()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Transform modelParent = UIManager.GetInstance().GetModelTrans();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if (modelParent != null)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modelParent.transform.localPosition = new Vector3(2000f, 0f, 0f);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modelParent.transform.localRotation = Quaternion.Euler(Vector3.zero);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pStyle w:val="4"/>
        <w:keepNext w:val="0"/>
        <w:keepLines w:val="0"/>
        <w:widowControl/>
        <w:suppressLineNumbers w:val="0"/>
      </w:pPr>
      <w:r>
        <w:t>7.SceneLoadManager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用于加载场景管理，加载不同场景处理不同逻辑。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这里遇到一个坑点：WebGL平台异步加载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SceneManager.LoadSceneAsync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算进度条逻辑不能写到协程里，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要写到FixedUpdate里不然真机跑会卡Loading。</w:t>
      </w:r>
    </w:p>
    <w:p>
      <w:pPr>
        <w:pStyle w:val="4"/>
        <w:keepNext w:val="0"/>
        <w:keepLines w:val="0"/>
        <w:widowControl/>
        <w:suppressLineNumbers w:val="0"/>
      </w:pPr>
      <w:r>
        <w:t>总结：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其实开发这么多管理器就是为了代码看着更规范，各个模块之间降低耦合度，清晰明了，便于扩展。</w:t>
      </w:r>
    </w:p>
    <w:p>
      <w:pPr>
        <w:pStyle w:val="4"/>
        <w:keepNext w:val="0"/>
        <w:keepLines w:val="0"/>
        <w:widowControl/>
        <w:suppressLineNumbers w:val="0"/>
      </w:pPr>
      <w:r>
        <w:t>性能相关：TODO</w:t>
      </w:r>
    </w:p>
    <w:p>
      <w:pPr>
        <w:pStyle w:val="5"/>
        <w:keepNext w:val="0"/>
        <w:keepLines w:val="0"/>
        <w:widowControl/>
        <w:suppressLineNumbers w:val="0"/>
      </w:pPr>
      <w:r>
        <w:t>图集整理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目前主要着手将UI散图打成图集，降低DrawCall。但目前还没有规范性的UI切图标准及整理那些通用的切图到一张图集里去，像大的切图其实可以考虑直接用原Texture不打成图集。目前只整理了一部分。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目前做了一个自动化打图集工具：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6400" cy="4429125"/>
            <wp:effectExtent l="0" t="0" r="0" b="3175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执行这个会将"Assets\UISprite的Sprite打成图集放到Assets\Resources\UIRes\Atlas目录下，同时把原资源目录从Resources目录下移出去了，能减小包体大小。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打表工具优化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之前打表工具读取Excel配置时，实际行数与表格真实行数有出入（有时会大于真实行数），导致读取时总是越界报错。手动删除表格末尾空白行也能解决问题，但不保障策划每次都有这种操作。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代码在生成Excel二进制数据时做了保护:计数空白列与总列数一致及判定该行是空白行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private static void GenerateExcelBinary(DataTable table)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...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int columnNullNum = 0;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for (int j = 0; j &lt; table.Columns.Count; j++)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if (row.IsNull(j))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columnNullNum++;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(columnNullNum == table.Columns.Count)//大于实际行不做处理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break;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...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</w:pPr>
      <w:r>
        <w:t>PC适配</w:t>
      </w:r>
    </w:p>
    <w:p>
      <w:pPr>
        <w:pStyle w:val="3"/>
        <w:keepNext w:val="0"/>
        <w:keepLines w:val="0"/>
        <w:widowControl/>
        <w:suppressLineNumbers w:val="0"/>
      </w:pPr>
      <w:r>
        <w:t>窗口兼容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window.onresize = function ()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var widthScale=window.innerWidth/1920;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var heightScale=window.innerHeight/1080;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var averageScale=1;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if(widthScale&gt;heightScale)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averageScale=heightScale;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else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averageScale=widthScale;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canvas.style.width =  (1920*averageScale) + "px";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canvas.style.height = (1080*averageScale)+ "px";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document.getElementById("custom-image").style.width =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(1920*averageScale) + "px";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document.getElementById("custom-image").style.height =(1080*averageScale)+ "px";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1，算出设备屏幕与1920*1080中的比例系数，做一个最大尺寸填充的尺寸。这样可以使unity元素不被拉伸。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2，window.onresize,此方法在更改窗口时会被调用。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3，上述方法要写在 index.html 配置中。</w:t>
      </w:r>
    </w:p>
    <w:p>
      <w:pPr>
        <w:pStyle w:val="3"/>
        <w:keepNext w:val="0"/>
        <w:keepLines w:val="0"/>
        <w:widowControl/>
        <w:suppressLineNumbers w:val="0"/>
      </w:pPr>
      <w:r>
        <w:t>移动端PC端同时兼容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1，要在index配置文件中，对窗口大小的设置，通过下面判断识别，分开设置窗口适配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if (/iPhone|iPad|iPod|Android/i.test(navigator.userAgent))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container.className = "unity-mobile";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 Avoid draining fillrate performance on mobile devices,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 and default/override low DPI mode on mobile browsers.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config.devicePixelRatio = 1;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 unityShowBanner('WebGL builds are not supported on mobile devices.');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else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//pc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}</w:t>
      </w:r>
    </w:p>
    <w:p>
      <w:pPr>
        <w:pStyle w:val="2"/>
        <w:keepNext w:val="0"/>
        <w:keepLines w:val="0"/>
        <w:widowControl/>
        <w:suppressLineNumbers w:val="0"/>
      </w:pPr>
      <w:r>
        <w:t>全屏设置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自定义按钮监听 UnityInstanc.SetFullscreen(1);，点击按钮全屏显示。此方法 必须手动调用， 不支持代码直接运行调用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script.onload = () =&gt;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createUnityInstance(canvas, config, (progress) =&gt;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progressBarFull.style.width = 100 * progress + "%";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}).then((unityInstance) =&gt;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loadingBar.style.display = "none";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customImage.style.display = "none";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fullscreenButton.onclick = () =&gt;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unityInstance.SetFullscreen(1);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};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}).catch((message) =&gt;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alert(message);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};</w:t>
      </w:r>
    </w:p>
    <w:p>
      <w:pPr>
        <w:pStyle w:val="2"/>
        <w:keepNext w:val="0"/>
        <w:keepLines w:val="0"/>
        <w:widowControl/>
        <w:suppressLineNumbers w:val="0"/>
      </w:pPr>
      <w:r>
        <w:t>运行平台识别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GetOperationPlatformFun:function()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var ua = navigator.userAgent.toLowerCase();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ipad= ua.match(/ipad/i) == "ipad";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iphone= ua.match(/iphone os/i) == "iphone os";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midp= ua.match(/midp/i) == "midp";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uc7= ua.match(/rv:1.2.3.4/i) == "rv:1.2.3.4";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uc= ua.match(/ucweb/i) == "ucweb";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android= ua.match(/android/i) == "android";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windowsce= ua.match(/windows ce/i) == "windows ce";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windowsmd=ua.match(/windows mobile/i) == "windows mobile";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(!(ipad || iphone || midp || uc7 || uc || android || windowsce || windowsmd))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 PC 端  返回1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return 1;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}else{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 移动端  返回2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return 2;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}GetOperationPlatformFun:function()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var ua = navigator.userAgent.toLowerCase();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ipad= ua.match(/ipad/i) == "ipad";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iphone= ua.match(/iphone os/i) == "iphone os";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midp= ua.match(/midp/i) == "midp";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uc7= ua.match(/rv:1.2.3.4/i) == "rv:1.2.3.4";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uc= ua.match(/ucweb/i) == "ucweb";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android= ua.match(/android/i) == "android";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windowsce= ua.match(/windows ce/i) == "windows ce";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var windowsmd=ua.match(/windows mobile/i) == "windows mobile";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(!(ipad || iphone || midp || uc7 || uc || android || windowsce || windowsmd))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 PC 端  返回1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return 1;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}else{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 移动端  返回2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return 2;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1，此方法是通过配置在jslib文件中。被c#方法调用拿取，在打包成web端是可以拿取具体平台。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2，通过 # if UNITY_ANDROID 方式在web端判断不出，通过 RuntimePlatform platform = Application.platform; 方式同样也拿不到。</w:t>
      </w:r>
    </w:p>
    <w:p>
      <w:pPr>
        <w:pStyle w:val="3"/>
        <w:keepNext w:val="0"/>
        <w:keepLines w:val="0"/>
        <w:widowControl/>
        <w:suppressLineNumbers w:val="0"/>
      </w:pPr>
      <w:r>
        <w:t>多平台多入口判断识别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运行平台的识别可以通过GetOperationPlatformFun（） 方法获取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app端进入，还是网页端进入，通过 网址链接后的配置“#p” 识别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2"/>
        <w:keepNext w:val="0"/>
        <w:keepLines w:val="0"/>
        <w:widowControl/>
        <w:suppressLineNumbers w:val="0"/>
      </w:pPr>
      <w:r>
        <w:t>加密解密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加密解密建议多种规则组合使用，或者增加自定义规则 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多规则组合使用如 ，先对内容编码，然后对编码后的内容再进行加密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增加自定义规则，如先对内容编码或加密。然后再编码对编码和加密的内容中，增加自定义的内容，然后再加密或编码。 解密的时候，可以根据自定义的规则去进行处理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3"/>
        <w:keepNext w:val="0"/>
        <w:keepLines w:val="0"/>
        <w:widowControl/>
        <w:suppressLineNumbers w:val="0"/>
      </w:pPr>
      <w:r>
        <w:t>Ase 加密解密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加密和解密都需要一个 key值，和IV值。 加密和解密所需的key值和IV 值要保持一致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Key值要求为 32 位 ，如：12345678976543218765432102345678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IV 值要求位 16 位， 如： 1234789119874321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4"/>
        <w:keepNext w:val="0"/>
        <w:keepLines w:val="0"/>
        <w:widowControl/>
        <w:suppressLineNumbers w:val="0"/>
      </w:pPr>
      <w:r>
        <w:t>Aes加密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/// &lt;summary&gt;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/// Aes 加密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/// &lt;/summary&gt;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/// &lt;param name="plainText"&gt;&lt;/param&gt;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/// &lt;param name="StrKey"&gt;&lt;/param&gt;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/// &lt;param name="StrIv"&gt;&lt;/param&gt;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/// &lt;returns&gt;&lt;/returns&gt;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static string EncryptString(string plainText, string StrKey, string StrIv)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byte[] key = Encoding.UTF8.GetBytes(StrKey);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byte[] iv = Encoding.UTF8.GetBytes(StrIv);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using (AesCryptoServiceProvider aes = new AesCryptoServiceProvider())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aes.Key = key;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aes.IV = iv;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ICryptoTransform encryptor = aes.CreateEncryptor(aes.Key, aes.IV);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byte[] encryptedBytes = null;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using (var ms = new System.IO.MemoryStream())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using (var cs = new CryptoStream(ms, encryptor, CryptoStreamMode.Write))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byte[] plainBytes = Encoding.UTF8.GetBytes(plainText);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cs.Write(plainBytes, 0, plainBytes.Length);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encryptedBytes = ms.ToArray();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Convert.ToBase64String(encryptedBytes);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</w:pPr>
      <w:r>
        <w:t>Aes解密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/// &lt;summary&gt;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/// Aes解密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/// &lt;/summary&gt;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/// &lt;param name="encryptedText"&gt;&lt;/param&gt;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/// &lt;param name="StrKey"&gt;&lt;/param&gt;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/// &lt;param name="StrIv"&gt;&lt;/param&gt;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/// &lt;returns&gt;&lt;/returns&gt;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static string DecryptString(string encryptedText, string StrKey, string StrIv)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byte[] key = Encoding.UTF8.GetBytes(StrKey);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byte[] iv = Encoding.UTF8.GetBytes(StrIv);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using (AesCryptoServiceProvider aes = new AesCryptoServiceProvider())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aes.Key = key;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aes.IV = iv;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ICryptoTransform decryptor = aes.CreateDecryptor(aes.Key, aes.IV);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byte[] encryptedBytes = Convert.FromBase64String(encryptedText);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byte[] decryptedBytes = null;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Debug.Log("encry::   " + encryptedBytes.Length);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using (var ms = new System.IO.MemoryStream(encryptedBytes))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using (var cs = new CryptoStream(ms, decryptor, CryptoStreamMode.Read))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byte[] buffer = new byte[encryptedBytes.Length];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int bytesRead = cs.Read(buffer, 0, buffer.Length);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decryptedBytes = new byte[bytesRead];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Array.Copy(buffer, decryptedBytes, bytesRead);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Encoding.UTF8.GetString(decryptedBytes);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</w:pPr>
      <w:r>
        <w:t>Base64加码解码</w:t>
      </w:r>
    </w:p>
    <w:p>
      <w:pPr>
        <w:pStyle w:val="4"/>
        <w:keepNext w:val="0"/>
        <w:keepLines w:val="0"/>
        <w:widowControl/>
        <w:suppressLineNumbers w:val="0"/>
      </w:pPr>
      <w:r>
        <w:t>编码Base64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 将字符串编码为 Base64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static string Base64Encode(this string text)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return (Convert.ToBase64String(Encoding.Default.GetBytes(text)));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}</w:t>
      </w:r>
    </w:p>
    <w:p>
      <w:pPr>
        <w:pStyle w:val="4"/>
        <w:keepNext w:val="0"/>
        <w:keepLines w:val="0"/>
        <w:widowControl/>
        <w:suppressLineNumbers w:val="0"/>
      </w:pPr>
      <w:r>
        <w:t>解码Base64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// 将 Base64 解码还原字符串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static string Base64_Decode(string plainText)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 var plainTextBytes = System.Convert.FromBase64String(plainText);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return (Encoding.Default.GetString(Convert.FromBase64String(plainText)));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pStyle w:val="2"/>
        <w:keepNext w:val="0"/>
        <w:keepLines w:val="0"/>
        <w:widowControl/>
        <w:suppressLineNumbers w:val="0"/>
      </w:pPr>
      <w:r>
        <w:t>不同平台的人物操控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移动平台，主要通过屏幕Touch点去进行识别操控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PC平台，主要通过键盘按键和鼠标按键去进行识别操控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3"/>
        <w:keepNext w:val="0"/>
        <w:keepLines w:val="0"/>
        <w:widowControl/>
        <w:suppressLineNumbers w:val="0"/>
      </w:pPr>
      <w:r>
        <w:t>移动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1，移动设备平台，通过摇杆控制人物移动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2，pc平台，通过WASD移动</w:t>
      </w:r>
    </w:p>
    <w:p>
      <w:pPr>
        <w:pStyle w:val="3"/>
        <w:keepNext w:val="0"/>
        <w:keepLines w:val="0"/>
        <w:widowControl/>
        <w:suppressLineNumbers w:val="0"/>
      </w:pPr>
      <w:r>
        <w:t>镜头旋转控制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1，移动设备平台，通过手指点击滑动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2，pc平台，通过鼠标左键按下移动控制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7CDB29"/>
    <w:multiLevelType w:val="multilevel"/>
    <w:tmpl w:val="837CDB2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3A69742"/>
    <w:multiLevelType w:val="multilevel"/>
    <w:tmpl w:val="83A6974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8AFAC8A3"/>
    <w:multiLevelType w:val="multilevel"/>
    <w:tmpl w:val="8AFAC8A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8F588E59"/>
    <w:multiLevelType w:val="multilevel"/>
    <w:tmpl w:val="8F588E5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9CA5E54D"/>
    <w:multiLevelType w:val="multilevel"/>
    <w:tmpl w:val="9CA5E5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A141D224"/>
    <w:multiLevelType w:val="multilevel"/>
    <w:tmpl w:val="A141D2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A79A6D81"/>
    <w:multiLevelType w:val="multilevel"/>
    <w:tmpl w:val="A79A6D8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B197985E"/>
    <w:multiLevelType w:val="multilevel"/>
    <w:tmpl w:val="B197985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B35D6FF8"/>
    <w:multiLevelType w:val="multilevel"/>
    <w:tmpl w:val="B35D6F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C2CF2FC6"/>
    <w:multiLevelType w:val="multilevel"/>
    <w:tmpl w:val="C2CF2FC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C50631DE"/>
    <w:multiLevelType w:val="multilevel"/>
    <w:tmpl w:val="C50631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D073A00F"/>
    <w:multiLevelType w:val="multilevel"/>
    <w:tmpl w:val="D073A0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D14C5C3B"/>
    <w:multiLevelType w:val="multilevel"/>
    <w:tmpl w:val="D14C5C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D41304D1"/>
    <w:multiLevelType w:val="multilevel"/>
    <w:tmpl w:val="D41304D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D5C2103B"/>
    <w:multiLevelType w:val="multilevel"/>
    <w:tmpl w:val="D5C210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D7A8FBC2"/>
    <w:multiLevelType w:val="multilevel"/>
    <w:tmpl w:val="D7A8FBC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EAD2260A"/>
    <w:multiLevelType w:val="multilevel"/>
    <w:tmpl w:val="EAD226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F8D1433A"/>
    <w:multiLevelType w:val="multilevel"/>
    <w:tmpl w:val="F8D143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05076743"/>
    <w:multiLevelType w:val="multilevel"/>
    <w:tmpl w:val="050767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0B772ACE"/>
    <w:multiLevelType w:val="multilevel"/>
    <w:tmpl w:val="0B772AC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1157B995"/>
    <w:multiLevelType w:val="multilevel"/>
    <w:tmpl w:val="1157B99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138E832D"/>
    <w:multiLevelType w:val="multilevel"/>
    <w:tmpl w:val="138E832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1623FB73"/>
    <w:multiLevelType w:val="multilevel"/>
    <w:tmpl w:val="1623FB7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1D232AD8"/>
    <w:multiLevelType w:val="multilevel"/>
    <w:tmpl w:val="1D232AD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>
    <w:nsid w:val="2346D6CA"/>
    <w:multiLevelType w:val="multilevel"/>
    <w:tmpl w:val="2346D6C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>
    <w:nsid w:val="2E34D562"/>
    <w:multiLevelType w:val="multilevel"/>
    <w:tmpl w:val="2E34D56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6">
    <w:nsid w:val="40B5043C"/>
    <w:multiLevelType w:val="multilevel"/>
    <w:tmpl w:val="40B5043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7">
    <w:nsid w:val="42CC5659"/>
    <w:multiLevelType w:val="multilevel"/>
    <w:tmpl w:val="42CC565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8">
    <w:nsid w:val="48497556"/>
    <w:multiLevelType w:val="multilevel"/>
    <w:tmpl w:val="484975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64215FEF"/>
    <w:multiLevelType w:val="multilevel"/>
    <w:tmpl w:val="64215F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0">
    <w:nsid w:val="64A19335"/>
    <w:multiLevelType w:val="multilevel"/>
    <w:tmpl w:val="64A1933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"/>
  </w:num>
  <w:num w:numId="2">
    <w:abstractNumId w:val="5"/>
  </w:num>
  <w:num w:numId="3">
    <w:abstractNumId w:val="18"/>
  </w:num>
  <w:num w:numId="4">
    <w:abstractNumId w:val="28"/>
  </w:num>
  <w:num w:numId="5">
    <w:abstractNumId w:val="23"/>
  </w:num>
  <w:num w:numId="6">
    <w:abstractNumId w:val="3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</w:num>
  <w:num w:numId="9">
    <w:abstractNumId w:val="7"/>
  </w:num>
  <w:num w:numId="10">
    <w:abstractNumId w:val="9"/>
  </w:num>
  <w:num w:numId="11">
    <w:abstractNumId w:val="16"/>
  </w:num>
  <w:num w:numId="12">
    <w:abstractNumId w:val="12"/>
  </w:num>
  <w:num w:numId="13">
    <w:abstractNumId w:val="19"/>
  </w:num>
  <w:num w:numId="14">
    <w:abstractNumId w:val="14"/>
  </w:num>
  <w:num w:numId="15">
    <w:abstractNumId w:val="24"/>
  </w:num>
  <w:num w:numId="16">
    <w:abstractNumId w:val="21"/>
  </w:num>
  <w:num w:numId="17">
    <w:abstractNumId w:val="8"/>
  </w:num>
  <w:num w:numId="18">
    <w:abstractNumId w:val="17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</w:num>
  <w:num w:numId="24">
    <w:abstractNumId w:val="26"/>
  </w:num>
  <w:num w:numId="25">
    <w:abstractNumId w:val="1"/>
  </w:num>
  <w:num w:numId="26">
    <w:abstractNumId w:val="0"/>
  </w:num>
  <w:num w:numId="27">
    <w:abstractNumId w:val="4"/>
  </w:num>
  <w:num w:numId="28">
    <w:abstractNumId w:val="2"/>
  </w:num>
  <w:num w:numId="29">
    <w:abstractNumId w:val="29"/>
  </w:num>
  <w:num w:numId="30">
    <w:abstractNumId w:val="11"/>
  </w:num>
  <w:num w:numId="31">
    <w:abstractNumId w:val="27"/>
  </w:num>
  <w:num w:numId="32">
    <w:abstractNumId w:val="6"/>
  </w:num>
  <w:num w:numId="33">
    <w:abstractNumId w:val="13"/>
  </w:num>
  <w:num w:numId="34">
    <w:abstractNumId w:val="22"/>
  </w:num>
  <w:num w:numId="3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EwNDFiNzBhMGQ3NDM0MDFkNmY3ZjdjYTA4MDBlZTEifQ=="/>
  </w:docVars>
  <w:rsids>
    <w:rsidRoot w:val="00000000"/>
    <w:rsid w:val="7BE50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2024-01-15T11:59:53Z</dcterms:created>
  <dc:creator>dymas</dc:creator>
  <cp:lastModifiedBy>Flockmaster</cp:lastModifiedBy>
  <dcterms:modified xsi:type="dcterms:W3CDTF">2024-01-15T12:00:07Z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77A94FA63DF64674AC473BA94502DBEE_12</vt:lpwstr>
  </property>
</Properties>
</file>