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Functions</w:t>
      </w:r>
      <w:r>
        <w:t xml:space="preserve"> </w:t>
      </w:r>
      <w:r>
        <w:t xml:space="preserve">-</w:t>
      </w:r>
      <w:r>
        <w:t xml:space="preserve"> </w:t>
      </w:r>
      <w:r>
        <w:t xml:space="preserve">Pre-Class</w:t>
      </w:r>
      <w:r>
        <w:t xml:space="preserve"> </w:t>
      </w:r>
      <w:r>
        <w:t xml:space="preserve">Work</w:t>
      </w:r>
    </w:p>
    <w:p>
      <w:pPr>
        <w:pStyle w:val="Author"/>
      </w:pPr>
      <w:r>
        <w:t xml:space="preserve">Nour</w:t>
      </w:r>
      <w:r>
        <w:t xml:space="preserve"> </w:t>
      </w:r>
      <w:r>
        <w:t xml:space="preserve">Audi</w:t>
      </w:r>
    </w:p>
    <w:p>
      <w:pPr>
        <w:pStyle w:val="Date"/>
      </w:pPr>
      <w:r>
        <w:t xml:space="preserve">October</w:t>
      </w:r>
      <w:r>
        <w:t xml:space="preserve"> </w:t>
      </w:r>
      <w:r>
        <w:t xml:space="preserve">1,</w:t>
      </w:r>
      <w:r>
        <w:t xml:space="preserve"> </w:t>
      </w:r>
      <w:r>
        <w:t xml:space="preserve">2017</w:t>
      </w:r>
    </w:p>
    <w:p>
      <w:pPr>
        <w:pStyle w:val="FirstParagraph"/>
      </w:pPr>
      <w:r>
        <w:t xml:space="preserve">Standardizing a variable means subtracting the mean, and then dividing by the standard deviation. Let’s use a loop to standardize the numeric columns in the</w:t>
      </w:r>
      <w:r>
        <w:t xml:space="preserve"> </w:t>
      </w:r>
      <w:hyperlink r:id="rId21">
        <w:r>
          <w:rPr>
            <w:rStyle w:val="Hyperlink"/>
          </w:rPr>
          <w:t xml:space="preserve">Western Collaborative Group Study</w:t>
        </w:r>
      </w:hyperlink>
      <w:r>
        <w:t xml:space="preserve">. This study began in 1960 with 3154 men ages 39-59, who were employed in one of 11 California based companies. They were followed until 1969 during this time, 257 of these men developed coronary heart disease (CHD). You can read this data in with the code below. You can access this dataset with the following code:</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(foreign))</w:t>
      </w:r>
      <w:r>
        <w:br w:type="textWrapping"/>
      </w:r>
      <w:r>
        <w:rPr>
          <w:rStyle w:val="NormalTok"/>
        </w:rPr>
        <w:t xml:space="preserve">wcgs &lt;-</w:t>
      </w:r>
      <w:r>
        <w:rPr>
          <w:rStyle w:val="StringTok"/>
        </w:rPr>
        <w:t xml:space="preserve"> </w:t>
      </w:r>
      <w:r>
        <w:rPr>
          <w:rStyle w:val="KeywordTok"/>
        </w:rPr>
        <w:t xml:space="preserve">read.dta</w:t>
      </w:r>
      <w:r>
        <w:rPr>
          <w:rStyle w:val="NormalTok"/>
        </w:rPr>
        <w:t xml:space="preserve">(</w:t>
      </w:r>
      <w:r>
        <w:rPr>
          <w:rStyle w:val="StringTok"/>
        </w:rPr>
        <w:t xml:space="preserve">"~/Documents/MPH Brown /PHP 1560 /assignment/functions-pre-class-Nour-Audi/wcgs2.dta"</w:t>
      </w:r>
      <w:r>
        <w:rPr>
          <w:rStyle w:val="NormalTok"/>
        </w:rPr>
        <w:t xml:space="preserve">)</w:t>
      </w:r>
    </w:p>
    <w:p>
      <w:pPr>
        <w:pStyle w:val="FirstParagraph"/>
      </w:pPr>
      <w:r>
        <w:t xml:space="preserve">The data has the following variables:</w:t>
      </w:r>
    </w:p>
    <w:p>
      <w:pPr>
        <w:pStyle w:val="BodyText"/>
      </w:pPr>
      <w:r>
        <w:t xml:space="preserve">WCGS has the following variables:</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id</w:t>
            </w:r>
          </w:p>
        </w:tc>
        <w:tc>
          <w:p>
            <w:pPr>
              <w:pStyle w:val="Compact"/>
              <w:jc w:val="left"/>
            </w:pPr>
            <w:r>
              <w:t xml:space="preserve">Subject identification number</w:t>
            </w:r>
          </w:p>
        </w:tc>
      </w:tr>
      <w:tr>
        <w:tc>
          <w:p>
            <w:pPr>
              <w:pStyle w:val="Compact"/>
              <w:jc w:val="left"/>
            </w:pPr>
            <w:r>
              <w:t xml:space="preserve">age</w:t>
            </w:r>
          </w:p>
        </w:tc>
        <w:tc>
          <w:p>
            <w:pPr>
              <w:pStyle w:val="Compact"/>
              <w:jc w:val="left"/>
            </w:pPr>
            <w:r>
              <w:t xml:space="preserve">Age in years</w:t>
            </w:r>
          </w:p>
        </w:tc>
      </w:tr>
      <w:tr>
        <w:tc>
          <w:p>
            <w:pPr>
              <w:pStyle w:val="Compact"/>
              <w:jc w:val="left"/>
            </w:pPr>
            <w:r>
              <w:t xml:space="preserve">height</w:t>
            </w:r>
          </w:p>
        </w:tc>
        <w:tc>
          <w:p>
            <w:pPr>
              <w:pStyle w:val="Compact"/>
              <w:jc w:val="left"/>
            </w:pPr>
            <w:r>
              <w:t xml:space="preserve">Height in inches</w:t>
            </w:r>
          </w:p>
        </w:tc>
      </w:tr>
      <w:tr>
        <w:tc>
          <w:p>
            <w:pPr>
              <w:pStyle w:val="Compact"/>
              <w:jc w:val="left"/>
            </w:pPr>
            <w:r>
              <w:t xml:space="preserve">weight</w:t>
            </w:r>
          </w:p>
        </w:tc>
        <w:tc>
          <w:p>
            <w:pPr>
              <w:pStyle w:val="Compact"/>
              <w:jc w:val="left"/>
            </w:pPr>
            <w:r>
              <w:t xml:space="preserve">Weight in lbs.</w:t>
            </w:r>
          </w:p>
        </w:tc>
      </w:tr>
      <w:tr>
        <w:tc>
          <w:p>
            <w:pPr>
              <w:pStyle w:val="Compact"/>
              <w:jc w:val="left"/>
            </w:pPr>
            <w:r>
              <w:t xml:space="preserve">sbp</w:t>
            </w:r>
          </w:p>
        </w:tc>
        <w:tc>
          <w:p>
            <w:pPr>
              <w:pStyle w:val="Compact"/>
              <w:jc w:val="left"/>
            </w:pPr>
            <w:r>
              <w:t xml:space="preserve">Systolic blood pressure in mm</w:t>
            </w:r>
          </w:p>
        </w:tc>
      </w:tr>
      <w:tr>
        <w:tc>
          <w:p>
            <w:pPr>
              <w:pStyle w:val="Compact"/>
              <w:jc w:val="left"/>
            </w:pPr>
            <w:r>
              <w:t xml:space="preserve">dbp</w:t>
            </w:r>
          </w:p>
        </w:tc>
        <w:tc>
          <w:p>
            <w:pPr>
              <w:pStyle w:val="Compact"/>
              <w:jc w:val="left"/>
            </w:pPr>
            <w:r>
              <w:t xml:space="preserve">Diastolic blood pressure in mm Hg</w:t>
            </w:r>
          </w:p>
        </w:tc>
      </w:tr>
      <w:tr>
        <w:tc>
          <w:p>
            <w:pPr>
              <w:pStyle w:val="Compact"/>
              <w:jc w:val="left"/>
            </w:pPr>
            <w:r>
              <w:t xml:space="preserve">chol</w:t>
            </w:r>
          </w:p>
        </w:tc>
        <w:tc>
          <w:p>
            <w:pPr>
              <w:pStyle w:val="Compact"/>
              <w:jc w:val="left"/>
            </w:pPr>
            <w:r>
              <w:t xml:space="preserve">Fasting serum cholesterol in mm</w:t>
            </w:r>
          </w:p>
        </w:tc>
      </w:tr>
      <w:tr>
        <w:tc>
          <w:p>
            <w:pPr>
              <w:pStyle w:val="Compact"/>
              <w:jc w:val="left"/>
            </w:pPr>
            <w:r>
              <w:t xml:space="preserve">behpat</w:t>
            </w:r>
          </w:p>
        </w:tc>
        <w:tc>
          <w:p>
            <w:pPr>
              <w:pStyle w:val="Compact"/>
              <w:jc w:val="left"/>
            </w:pPr>
            <w:r>
              <w:t xml:space="preserve">Behavior</w:t>
            </w:r>
          </w:p>
        </w:tc>
      </w:tr>
      <w:tr>
        <w:tc>
          <w:p>
            <w:pPr>
              <w:pStyle w:val="Compact"/>
              <w:jc w:val="left"/>
            </w:pPr>
            <w:r>
              <w:t xml:space="preserve">1</w:t>
            </w:r>
          </w:p>
        </w:tc>
        <w:tc>
          <w:p>
            <w:pPr>
              <w:pStyle w:val="Compact"/>
              <w:jc w:val="left"/>
            </w:pPr>
            <w:r>
              <w:t xml:space="preserve">A1</w:t>
            </w:r>
          </w:p>
        </w:tc>
      </w:tr>
      <w:tr>
        <w:tc>
          <w:p>
            <w:pPr>
              <w:pStyle w:val="Compact"/>
              <w:jc w:val="left"/>
            </w:pPr>
            <w:r>
              <w:t xml:space="preserve">2</w:t>
            </w:r>
          </w:p>
        </w:tc>
        <w:tc>
          <w:p>
            <w:pPr>
              <w:pStyle w:val="Compact"/>
              <w:jc w:val="left"/>
            </w:pPr>
            <w:r>
              <w:t xml:space="preserve">A2</w:t>
            </w:r>
          </w:p>
        </w:tc>
      </w:tr>
      <w:tr>
        <w:tc>
          <w:p>
            <w:pPr>
              <w:pStyle w:val="Compact"/>
              <w:jc w:val="left"/>
            </w:pPr>
            <w:r>
              <w:t xml:space="preserve">3</w:t>
            </w:r>
          </w:p>
        </w:tc>
        <w:tc>
          <w:p>
            <w:pPr>
              <w:pStyle w:val="Compact"/>
              <w:jc w:val="left"/>
            </w:pPr>
            <w:r>
              <w:t xml:space="preserve">B3</w:t>
            </w:r>
          </w:p>
        </w:tc>
      </w:tr>
      <w:tr>
        <w:tc>
          <w:p>
            <w:pPr>
              <w:pStyle w:val="Compact"/>
              <w:jc w:val="left"/>
            </w:pPr>
            <w:r>
              <w:t xml:space="preserve">4</w:t>
            </w:r>
          </w:p>
        </w:tc>
        <w:tc>
          <w:p>
            <w:pPr>
              <w:pStyle w:val="Compact"/>
              <w:jc w:val="left"/>
            </w:pPr>
            <w:r>
              <w:t xml:space="preserve">B4</w:t>
            </w:r>
          </w:p>
        </w:tc>
      </w:tr>
      <w:tr>
        <w:tc>
          <w:p>
            <w:pPr>
              <w:pStyle w:val="Compact"/>
              <w:jc w:val="left"/>
            </w:pPr>
            <w:r>
              <w:t xml:space="preserve">ncigs</w:t>
            </w:r>
          </w:p>
        </w:tc>
        <w:tc>
          <w:p>
            <w:pPr>
              <w:pStyle w:val="Compact"/>
              <w:jc w:val="left"/>
            </w:pPr>
            <w:r>
              <w:t xml:space="preserve">Cigarettes per day</w:t>
            </w:r>
          </w:p>
        </w:tc>
      </w:tr>
      <w:tr>
        <w:tc>
          <w:p>
            <w:pPr>
              <w:pStyle w:val="Compact"/>
              <w:jc w:val="left"/>
            </w:pPr>
            <w:r>
              <w:t xml:space="preserve">dibpat</w:t>
            </w:r>
          </w:p>
        </w:tc>
        <w:tc>
          <w:p>
            <w:pPr>
              <w:pStyle w:val="Compact"/>
              <w:jc w:val="left"/>
            </w:pPr>
            <w:r>
              <w:t xml:space="preserve">Behavior</w:t>
            </w:r>
          </w:p>
        </w:tc>
      </w:tr>
      <w:tr>
        <w:tc>
          <w:p>
            <w:pPr>
              <w:pStyle w:val="Compact"/>
              <w:jc w:val="left"/>
            </w:pPr>
            <w:r>
              <w:t xml:space="preserve">1</w:t>
            </w:r>
          </w:p>
        </w:tc>
        <w:tc>
          <w:p>
            <w:pPr>
              <w:pStyle w:val="Compact"/>
              <w:jc w:val="left"/>
            </w:pPr>
            <w:r>
              <w:t xml:space="preserve">type A</w:t>
            </w:r>
          </w:p>
        </w:tc>
      </w:tr>
      <w:tr>
        <w:tc>
          <w:p>
            <w:pPr>
              <w:pStyle w:val="Compact"/>
              <w:jc w:val="left"/>
            </w:pPr>
            <w:r>
              <w:t xml:space="preserve">2</w:t>
            </w:r>
          </w:p>
        </w:tc>
        <w:tc>
          <w:p>
            <w:pPr>
              <w:pStyle w:val="Compact"/>
              <w:jc w:val="left"/>
            </w:pPr>
            <w:r>
              <w:t xml:space="preserve">type B</w:t>
            </w:r>
          </w:p>
        </w:tc>
      </w:tr>
      <w:tr>
        <w:tc>
          <w:p>
            <w:pPr>
              <w:pStyle w:val="Compact"/>
              <w:jc w:val="left"/>
            </w:pPr>
            <w:r>
              <w:t xml:space="preserve">chd69</w:t>
            </w:r>
          </w:p>
        </w:tc>
        <w:tc>
          <w:p>
            <w:pPr>
              <w:pStyle w:val="Compact"/>
              <w:jc w:val="left"/>
            </w:pPr>
            <w:r>
              <w:t xml:space="preserve">Coronary heart disease</w:t>
            </w:r>
          </w:p>
        </w:tc>
      </w:tr>
      <w:tr>
        <w:tc>
          <w:p>
            <w:pPr>
              <w:pStyle w:val="Compact"/>
              <w:jc w:val="left"/>
            </w:pPr>
            <w:r>
              <w:t xml:space="preserve">1</w:t>
            </w:r>
          </w:p>
        </w:tc>
        <w:tc>
          <w:p>
            <w:pPr>
              <w:pStyle w:val="Compact"/>
              <w:jc w:val="left"/>
            </w:pPr>
            <w:r>
              <w:t xml:space="preserve">Yes</w:t>
            </w:r>
          </w:p>
        </w:tc>
      </w:tr>
      <w:tr>
        <w:tc>
          <w:p>
            <w:pPr>
              <w:pStyle w:val="Compact"/>
              <w:jc w:val="left"/>
            </w:pPr>
            <w:r>
              <w:t xml:space="preserve">0</w:t>
            </w:r>
          </w:p>
        </w:tc>
        <w:tc>
          <w:p>
            <w:pPr>
              <w:pStyle w:val="Compact"/>
              <w:jc w:val="left"/>
            </w:pPr>
            <w:r>
              <w:t xml:space="preserve">no</w:t>
            </w:r>
          </w:p>
        </w:tc>
      </w:tr>
      <w:tr>
        <w:tc>
          <w:p>
            <w:pPr>
              <w:pStyle w:val="Compact"/>
              <w:jc w:val="left"/>
            </w:pPr>
            <w:r>
              <w:t xml:space="preserve">typechd</w:t>
            </w:r>
          </w:p>
        </w:tc>
        <w:tc>
          <w:p>
            <w:pPr>
              <w:pStyle w:val="Compact"/>
              <w:jc w:val="left"/>
            </w:pPr>
            <w:r>
              <w:t xml:space="preserve">Type of CHD</w:t>
            </w:r>
          </w:p>
        </w:tc>
      </w:tr>
      <w:tr>
        <w:tc>
          <w:p>
            <w:pPr>
              <w:pStyle w:val="Compact"/>
              <w:jc w:val="left"/>
            </w:pPr>
            <w:r>
              <w:t xml:space="preserve">1</w:t>
            </w:r>
          </w:p>
        </w:tc>
        <w:tc>
          <w:p>
            <w:pPr>
              <w:pStyle w:val="Compact"/>
              <w:jc w:val="left"/>
            </w:pPr>
            <w:r>
              <w:t xml:space="preserve">myocardial infarction or death</w:t>
            </w:r>
          </w:p>
        </w:tc>
      </w:tr>
      <w:tr>
        <w:tc>
          <w:p>
            <w:pPr>
              <w:pStyle w:val="Compact"/>
              <w:jc w:val="left"/>
            </w:pPr>
            <w:r>
              <w:t xml:space="preserve">2</w:t>
            </w:r>
          </w:p>
        </w:tc>
        <w:tc>
          <w:p>
            <w:pPr>
              <w:pStyle w:val="Compact"/>
              <w:jc w:val="left"/>
            </w:pPr>
            <w:r>
              <w:t xml:space="preserve">silent myocardial infarction</w:t>
            </w:r>
          </w:p>
        </w:tc>
      </w:tr>
      <w:tr>
        <w:tc>
          <w:p>
            <w:pPr>
              <w:pStyle w:val="Compact"/>
              <w:jc w:val="left"/>
            </w:pPr>
            <w:r>
              <w:t xml:space="preserve">3</w:t>
            </w:r>
          </w:p>
        </w:tc>
        <w:tc>
          <w:p>
            <w:pPr>
              <w:pStyle w:val="Compact"/>
              <w:jc w:val="left"/>
            </w:pPr>
            <w:r>
              <w:t xml:space="preserve">angina perctoris</w:t>
            </w:r>
          </w:p>
        </w:tc>
      </w:tr>
      <w:tr>
        <w:tc>
          <w:p>
            <w:pPr>
              <w:pStyle w:val="Compact"/>
              <w:jc w:val="left"/>
            </w:pPr>
            <w:r>
              <w:t xml:space="preserve">time169</w:t>
            </w:r>
          </w:p>
        </w:tc>
        <w:tc>
          <w:p>
            <w:pPr>
              <w:pStyle w:val="Compact"/>
              <w:jc w:val="left"/>
            </w:pPr>
            <w:r>
              <w:t xml:space="preserve">Time of CHD event or end of follow-up</w:t>
            </w:r>
          </w:p>
        </w:tc>
      </w:tr>
      <w:tr>
        <w:tc>
          <w:p>
            <w:pPr>
              <w:pStyle w:val="Compact"/>
              <w:jc w:val="left"/>
            </w:pPr>
            <w:r>
              <w:t xml:space="preserve">arcus</w:t>
            </w:r>
          </w:p>
        </w:tc>
        <w:tc>
          <w:p>
            <w:pPr>
              <w:pStyle w:val="Compact"/>
              <w:jc w:val="left"/>
            </w:pPr>
            <w:r>
              <w:t xml:space="preserve">Arcus senilis</w:t>
            </w:r>
          </w:p>
        </w:tc>
      </w:tr>
      <w:tr>
        <w:tc>
          <w:p>
            <w:pPr>
              <w:pStyle w:val="Compact"/>
              <w:jc w:val="left"/>
            </w:pPr>
            <w:r>
              <w:t xml:space="preserve">0</w:t>
            </w:r>
          </w:p>
        </w:tc>
        <w:tc>
          <w:p>
            <w:pPr>
              <w:pStyle w:val="Compact"/>
              <w:jc w:val="left"/>
            </w:pPr>
            <w:r>
              <w:t xml:space="preserve">absent</w:t>
            </w:r>
          </w:p>
        </w:tc>
      </w:tr>
      <w:tr>
        <w:tc>
          <w:p>
            <w:pPr>
              <w:pStyle w:val="Compact"/>
              <w:jc w:val="left"/>
            </w:pPr>
            <w:r>
              <w:t xml:space="preserve">1</w:t>
            </w:r>
          </w:p>
        </w:tc>
        <w:tc>
          <w:p>
            <w:pPr>
              <w:pStyle w:val="Compact"/>
              <w:jc w:val="left"/>
            </w:pPr>
            <w:r>
              <w:t xml:space="preserve">present</w:t>
            </w:r>
          </w:p>
        </w:tc>
      </w:tr>
      <w:tr>
        <w:tc>
          <w:p>
            <w:pPr>
              <w:pStyle w:val="Compact"/>
              <w:jc w:val="left"/>
            </w:pPr>
            <w:r>
              <w:t xml:space="preserve">bmi</w:t>
            </w:r>
          </w:p>
        </w:tc>
        <w:tc>
          <w:p>
            <w:pPr>
              <w:pStyle w:val="Compact"/>
              <w:jc w:val="left"/>
            </w:pPr>
            <w:r>
              <w:t xml:space="preserve">Body Mass Index</w:t>
            </w:r>
          </w:p>
        </w:tc>
      </w:tr>
    </w:tbl>
    <w:p>
      <w:pPr>
        <w:pStyle w:val="Heading3"/>
      </w:pPr>
      <w:bookmarkStart w:id="22" w:name="question-1-standardize-function"/>
      <w:bookmarkEnd w:id="22"/>
      <w:r>
        <w:t xml:space="preserve">Question 1: Standardize Function</w:t>
      </w:r>
    </w:p>
    <w:p>
      <w:pPr>
        <w:pStyle w:val="FirstParagraph"/>
      </w:pPr>
      <w:r>
        <w:t xml:space="preserve">A. Create a function called standardize.me() that takes a numeric vector as an argument, and returns the standardized version of the vector.</w:t>
      </w:r>
    </w:p>
    <w:p>
      <w:pPr>
        <w:pStyle w:val="SourceCode"/>
      </w:pPr>
      <w:r>
        <w:rPr>
          <w:rStyle w:val="NormalTok"/>
        </w:rPr>
        <w:t xml:space="preserve">standardize.me &lt;-</w:t>
      </w:r>
      <w:r>
        <w:rPr>
          <w:rStyle w:val="StringTok"/>
        </w:rPr>
        <w:t xml:space="preserve"> </w:t>
      </w:r>
      <w:r>
        <w:rPr>
          <w:rStyle w:val="NormalTok"/>
        </w:rPr>
        <w:t xml:space="preserve">function(x) {</w:t>
      </w:r>
      <w:r>
        <w:br w:type="textWrapping"/>
      </w:r>
      <w:r>
        <w:br w:type="textWrapping"/>
      </w:r>
      <w:r>
        <w:rPr>
          <w:rStyle w:val="NormalTok"/>
        </w:rPr>
        <w:t xml:space="preserve"> </w:t>
      </w:r>
      <w:r>
        <w:rPr>
          <w:rStyle w:val="NormalTok"/>
        </w:rPr>
        <w:t xml:space="preserve">(x -</w:t>
      </w:r>
      <w:r>
        <w:rPr>
          <w:rStyle w:val="StringTok"/>
        </w:rPr>
        <w:t xml:space="preserve"> </w:t>
      </w:r>
      <w:r>
        <w:rPr>
          <w:rStyle w:val="KeywordTok"/>
        </w:rPr>
        <w:t xml:space="preserve">mean</w:t>
      </w:r>
      <w:r>
        <w:rPr>
          <w:rStyle w:val="NormalTok"/>
        </w:rPr>
        <w:t xml:space="preserve">(x)) /</w:t>
      </w:r>
      <w:r>
        <w:rPr>
          <w:rStyle w:val="StringTok"/>
        </w:rPr>
        <w:t xml:space="preserve"> </w:t>
      </w:r>
      <w:r>
        <w:rPr>
          <w:rStyle w:val="KeywordTok"/>
        </w:rPr>
        <w:t xml:space="preserve">sd</w:t>
      </w:r>
      <w:r>
        <w:rPr>
          <w:rStyle w:val="NormalTok"/>
        </w:rPr>
        <w:t xml:space="preserve">(x)</w:t>
      </w:r>
      <w:r>
        <w:br w:type="textWrapping"/>
      </w:r>
      <w:r>
        <w:rPr>
          <w:rStyle w:val="NormalTok"/>
        </w:rPr>
        <w:t xml:space="preserve">}</w:t>
      </w:r>
    </w:p>
    <w:p>
      <w:pPr>
        <w:pStyle w:val="FirstParagraph"/>
      </w:pPr>
      <w:r>
        <w:t xml:space="preserve">B. Assign all the numeric columns of the original WCGS dataset to a new dataset called WCGS.new.</w:t>
      </w:r>
    </w:p>
    <w:p>
      <w:pPr>
        <w:pStyle w:val="SourceCode"/>
      </w:pPr>
      <w:r>
        <w:rPr>
          <w:rStyle w:val="NormalTok"/>
        </w:rPr>
        <w:t xml:space="preserve">WCGS.new &lt;-</w:t>
      </w:r>
      <w:r>
        <w:rPr>
          <w:rStyle w:val="StringTok"/>
        </w:rPr>
        <w:t xml:space="preserve"> </w:t>
      </w:r>
      <w:r>
        <w:rPr>
          <w:rStyle w:val="NormalTok"/>
        </w:rPr>
        <w:t xml:space="preserve">wcgs [</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"height"</w:t>
      </w:r>
      <w:r>
        <w:rPr>
          <w:rStyle w:val="NormalTok"/>
        </w:rPr>
        <w:t xml:space="preserve">,</w:t>
      </w:r>
      <w:r>
        <w:rPr>
          <w:rStyle w:val="StringTok"/>
        </w:rPr>
        <w:t xml:space="preserve">"weight"</w:t>
      </w:r>
      <w:r>
        <w:rPr>
          <w:rStyle w:val="NormalTok"/>
        </w:rPr>
        <w:t xml:space="preserve">,</w:t>
      </w:r>
      <w:r>
        <w:rPr>
          <w:rStyle w:val="StringTok"/>
        </w:rPr>
        <w:t xml:space="preserve">"sbp"</w:t>
      </w:r>
      <w:r>
        <w:rPr>
          <w:rStyle w:val="NormalTok"/>
        </w:rPr>
        <w:t xml:space="preserve">,</w:t>
      </w:r>
      <w:r>
        <w:rPr>
          <w:rStyle w:val="StringTok"/>
        </w:rPr>
        <w:t xml:space="preserve">"dbp"</w:t>
      </w:r>
      <w:r>
        <w:rPr>
          <w:rStyle w:val="NormalTok"/>
        </w:rPr>
        <w:t xml:space="preserve">,</w:t>
      </w:r>
      <w:r>
        <w:rPr>
          <w:rStyle w:val="StringTok"/>
        </w:rPr>
        <w:t xml:space="preserve">"chol"</w:t>
      </w:r>
      <w:r>
        <w:rPr>
          <w:rStyle w:val="NormalTok"/>
        </w:rPr>
        <w:t xml:space="preserve">,</w:t>
      </w:r>
      <w:r>
        <w:rPr>
          <w:rStyle w:val="StringTok"/>
        </w:rPr>
        <w:t xml:space="preserve">"ncigs"</w:t>
      </w:r>
      <w:r>
        <w:rPr>
          <w:rStyle w:val="NormalTok"/>
        </w:rPr>
        <w:t xml:space="preserve">, </w:t>
      </w:r>
      <w:r>
        <w:rPr>
          <w:rStyle w:val="StringTok"/>
        </w:rPr>
        <w:t xml:space="preserve">"time169"</w:t>
      </w:r>
      <w:r>
        <w:rPr>
          <w:rStyle w:val="NormalTok"/>
        </w:rPr>
        <w:t xml:space="preserve">, </w:t>
      </w:r>
      <w:r>
        <w:rPr>
          <w:rStyle w:val="StringTok"/>
        </w:rPr>
        <w:t xml:space="preserve">"bmi"</w:t>
      </w:r>
      <w:r>
        <w:rPr>
          <w:rStyle w:val="NormalTok"/>
        </w:rPr>
        <w:t xml:space="preserve"> </w:t>
      </w:r>
      <w:r>
        <w:rPr>
          <w:rStyle w:val="NormalTok"/>
        </w:rPr>
        <w:t xml:space="preserve">)] </w:t>
      </w:r>
    </w:p>
    <w:p>
      <w:pPr>
        <w:pStyle w:val="FirstParagraph"/>
      </w:pPr>
      <w:r>
        <w:t xml:space="preserve">C. Using a loop and your new function, standardize all the variables WCGS.new dataset.</w:t>
      </w:r>
    </w:p>
    <w:p>
      <w:pPr>
        <w:pStyle w:val="SourceCode"/>
      </w:pPr>
      <w:r>
        <w:rPr>
          <w:rStyle w:val="NormalTok"/>
        </w:rPr>
        <w:t xml:space="preserve">for (i in </w:t>
      </w:r>
      <w:r>
        <w:rPr>
          <w:rStyle w:val="KeywordTok"/>
        </w:rPr>
        <w:t xml:space="preserve">seq_along</w:t>
      </w:r>
      <w:r>
        <w:rPr>
          <w:rStyle w:val="NormalTok"/>
        </w:rPr>
        <w:t xml:space="preserve">(WCGS.new)) {</w:t>
      </w:r>
      <w:r>
        <w:br w:type="textWrapping"/>
      </w:r>
      <w:r>
        <w:rPr>
          <w:rStyle w:val="NormalTok"/>
        </w:rPr>
        <w:t xml:space="preserve">WCGS.new[,i] &lt;-</w:t>
      </w:r>
      <w:r>
        <w:rPr>
          <w:rStyle w:val="StringTok"/>
        </w:rPr>
        <w:t xml:space="preserve"> </w:t>
      </w:r>
      <w:r>
        <w:rPr>
          <w:rStyle w:val="KeywordTok"/>
        </w:rPr>
        <w:t xml:space="preserve">standardize.me</w:t>
      </w:r>
      <w:r>
        <w:rPr>
          <w:rStyle w:val="NormalTok"/>
        </w:rPr>
        <w:t xml:space="preserve">(WCGS.new[ , i])</w:t>
      </w:r>
      <w:r>
        <w:br w:type="textWrapping"/>
      </w:r>
      <w:r>
        <w:rPr>
          <w:rStyle w:val="NormalTok"/>
        </w:rPr>
        <w:t xml:space="preserve"> </w:t>
      </w:r>
      <w:r>
        <w:rPr>
          <w:rStyle w:val="NormalTok"/>
        </w:rPr>
        <w:t xml:space="preserve"> </w:t>
      </w:r>
      <w:r>
        <w:br w:type="textWrapping"/>
      </w:r>
      <w:r>
        <w:rPr>
          <w:rStyle w:val="NormalTok"/>
        </w:rPr>
        <w:t xml:space="preserve">}</w:t>
      </w:r>
    </w:p>
    <w:p>
      <w:pPr>
        <w:pStyle w:val="FirstParagraph"/>
      </w:pPr>
      <w:r>
        <w:t xml:space="preserve">D. What should the mean and standard deviation of all your new standardized variables be? Test your prediction by running a loop</w:t>
      </w:r>
    </w:p>
    <w:p>
      <w:pPr>
        <w:pStyle w:val="SourceCode"/>
      </w:pPr>
      <w:r>
        <w:rPr>
          <w:rStyle w:val="NormalTok"/>
        </w:rPr>
        <w:t xml:space="preserve">for(i in </w:t>
      </w:r>
      <w:r>
        <w:rPr>
          <w:rStyle w:val="KeywordTok"/>
        </w:rPr>
        <w:t xml:space="preserve">seq_along</w:t>
      </w:r>
      <w:r>
        <w:rPr>
          <w:rStyle w:val="NormalTok"/>
        </w:rPr>
        <w:t xml:space="preserve">(WCGS.new)) {</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mean of column number"</w:t>
      </w:r>
      <w:r>
        <w:rPr>
          <w:rStyle w:val="NormalTok"/>
        </w:rPr>
        <w:t xml:space="preserve">, i, </w:t>
      </w:r>
      <w:r>
        <w:rPr>
          <w:rStyle w:val="StringTok"/>
        </w:rPr>
        <w:t xml:space="preserve">"is"</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(WCGS.new[,i]), </w:t>
      </w:r>
      <w:r>
        <w:rPr>
          <w:rStyle w:val="DecValTok"/>
        </w:rPr>
        <w:t xml:space="preserve">2</w:t>
      </w:r>
      <w:r>
        <w:rPr>
          <w:rStyle w:val="NormalTok"/>
        </w:rPr>
        <w:t xml:space="preserve">), </w:t>
      </w:r>
      <w:r>
        <w:rPr>
          <w:rStyle w:val="StringTok"/>
        </w:rPr>
        <w:t xml:space="preserve">"and the standard deviation is"</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(WCGS.new[,i]),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[1] "The mean of column number 1 is 0 and the standard deviation is 1"</w:t>
      </w:r>
      <w:r>
        <w:br w:type="textWrapping"/>
      </w:r>
      <w:r>
        <w:rPr>
          <w:rStyle w:val="VerbatimChar"/>
        </w:rPr>
        <w:t xml:space="preserve">## [1] "The mean of column number 2 is 0 and the standard deviation is 1"</w:t>
      </w:r>
      <w:r>
        <w:br w:type="textWrapping"/>
      </w:r>
      <w:r>
        <w:rPr>
          <w:rStyle w:val="VerbatimChar"/>
        </w:rPr>
        <w:t xml:space="preserve">## [1] "The mean of column number 3 is 0 and the standard deviation is 1"</w:t>
      </w:r>
      <w:r>
        <w:br w:type="textWrapping"/>
      </w:r>
      <w:r>
        <w:rPr>
          <w:rStyle w:val="VerbatimChar"/>
        </w:rPr>
        <w:t xml:space="preserve">## [1] "The mean of column number 4 is 0 and the standard deviation is 1"</w:t>
      </w:r>
      <w:r>
        <w:br w:type="textWrapping"/>
      </w:r>
      <w:r>
        <w:rPr>
          <w:rStyle w:val="VerbatimChar"/>
        </w:rPr>
        <w:t xml:space="preserve">## [1] "The mean of column number 5 is 0 and the standard deviation is 1"</w:t>
      </w:r>
      <w:r>
        <w:br w:type="textWrapping"/>
      </w:r>
      <w:r>
        <w:rPr>
          <w:rStyle w:val="VerbatimChar"/>
        </w:rPr>
        <w:t xml:space="preserve">## [1] "The mean of column number 6 is NA and the standard deviation is NA"</w:t>
      </w:r>
      <w:r>
        <w:br w:type="textWrapping"/>
      </w:r>
      <w:r>
        <w:rPr>
          <w:rStyle w:val="VerbatimChar"/>
        </w:rPr>
        <w:t xml:space="preserve">## [1] "The mean of column number 7 is 0 and the standard deviation is 1"</w:t>
      </w:r>
      <w:r>
        <w:br w:type="textWrapping"/>
      </w:r>
      <w:r>
        <w:rPr>
          <w:rStyle w:val="VerbatimChar"/>
        </w:rPr>
        <w:t xml:space="preserve">## [1] "The mean of column number 8 is 0 and the standard deviation is 1"</w:t>
      </w:r>
      <w:r>
        <w:br w:type="textWrapping"/>
      </w:r>
      <w:r>
        <w:rPr>
          <w:rStyle w:val="VerbatimChar"/>
        </w:rPr>
        <w:t xml:space="preserve">## [1] "The mean of column number 9 is 0 and the standard deviation is 1"</w:t>
      </w:r>
    </w:p>
    <w:p>
      <w:pPr>
        <w:pStyle w:val="SourceCode"/>
      </w:pPr>
      <w:r>
        <w:rPr>
          <w:rStyle w:val="CommentTok"/>
        </w:rPr>
        <w:t xml:space="preserve"># didn't understand well:( </w:t>
      </w:r>
    </w:p>
    <w:p>
      <w:pPr>
        <w:pStyle w:val="Heading3"/>
      </w:pPr>
      <w:bookmarkStart w:id="23" w:name="question-2-looping-to-calculate"/>
      <w:bookmarkEnd w:id="23"/>
      <w:r>
        <w:t xml:space="preserve">Question 2: Looping to Calculate</w:t>
      </w:r>
    </w:p>
    <w:p>
      <w:pPr>
        <w:pStyle w:val="FirstParagraph"/>
      </w:pPr>
      <w:r>
        <w:t xml:space="preserve">A. Using a loop, calculate the mean weight of the subjects separated by the type of CHD they have.</w:t>
      </w:r>
    </w:p>
    <w:p>
      <w:pPr>
        <w:pStyle w:val="SourceCode"/>
      </w:pPr>
      <w:r>
        <w:rPr>
          <w:rStyle w:val="NormalTok"/>
        </w:rPr>
        <w:t xml:space="preserve">typchd69_weight.df &lt;-</w:t>
      </w:r>
      <w:r>
        <w:rPr>
          <w:rStyle w:val="StringTok"/>
        </w:rPr>
        <w:t xml:space="preserve"> </w:t>
      </w:r>
      <w:r>
        <w:rPr>
          <w:rStyle w:val="KeywordTok"/>
        </w:rPr>
        <w:t xml:space="preserve">data.frame</w:t>
      </w:r>
      <w:r>
        <w:rPr>
          <w:rStyle w:val="NormalTok"/>
        </w:rPr>
        <w:t xml:space="preserve">(</w:t>
      </w:r>
      <w:r>
        <w:rPr>
          <w:rStyle w:val="StringTok"/>
        </w:rPr>
        <w:t xml:space="preserve">"typchd69"</w:t>
      </w:r>
      <w:r>
        <w:rPr>
          <w:rStyle w:val="NormalTok"/>
        </w:rPr>
        <w:t xml:space="preserve"> </w:t>
      </w:r>
      <w:r>
        <w:rPr>
          <w:rStyle w:val="NormalTok"/>
        </w:rPr>
        <w:t xml:space="preserve">=</w:t>
      </w:r>
      <w:r>
        <w:rPr>
          <w:rStyle w:val="StringTok"/>
        </w:rPr>
        <w:t xml:space="preserve"> </w:t>
      </w:r>
      <w:r>
        <w:rPr>
          <w:rStyle w:val="KeywordTok"/>
        </w:rPr>
        <w:t xml:space="preserve">unique</w:t>
      </w:r>
      <w:r>
        <w:rPr>
          <w:rStyle w:val="NormalTok"/>
        </w:rPr>
        <w:t xml:space="preserve">(wcgs$typchd69), </w:t>
      </w:r>
      <w:r>
        <w:rPr>
          <w:rStyle w:val="StringTok"/>
        </w:rPr>
        <w:t xml:space="preserve">"mean_weight"</w:t>
      </w:r>
      <w:r>
        <w:rPr>
          <w:rStyle w:val="NormalTok"/>
        </w:rPr>
        <w:t xml:space="preserve">=</w:t>
      </w:r>
      <w:r>
        <w:rPr>
          <w:rStyle w:val="OtherTok"/>
        </w:rPr>
        <w:t xml:space="preserve">NA</w:t>
      </w:r>
      <w:r>
        <w:rPr>
          <w:rStyle w:val="NormalTok"/>
        </w:rPr>
        <w:t xml:space="preserve">, </w:t>
      </w:r>
      <w:r>
        <w:rPr>
          <w:rStyle w:val="DataTypeTok"/>
        </w:rPr>
        <w:t xml:space="preserve">stringsAsFactors =</w:t>
      </w:r>
      <w:r>
        <w:rPr>
          <w:rStyle w:val="NormalTok"/>
        </w:rPr>
        <w:t xml:space="preserve"> </w:t>
      </w:r>
      <w:r>
        <w:rPr>
          <w:rStyle w:val="NormalTok"/>
        </w:rPr>
        <w:t xml:space="preserve">F)</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(typchd69_weight.df)) {</w:t>
      </w:r>
      <w:r>
        <w:br w:type="textWrapping"/>
      </w:r>
      <w:r>
        <w:rPr>
          <w:rStyle w:val="NormalTok"/>
        </w:rPr>
        <w:t xml:space="preserve"> </w:t>
      </w:r>
      <w:r>
        <w:rPr>
          <w:rStyle w:val="NormalTok"/>
        </w:rPr>
        <w:t xml:space="preserve">typchd69.i &lt;-</w:t>
      </w:r>
      <w:r>
        <w:rPr>
          <w:rStyle w:val="StringTok"/>
        </w:rPr>
        <w:t xml:space="preserve"> </w:t>
      </w:r>
      <w:r>
        <w:rPr>
          <w:rStyle w:val="NormalTok"/>
        </w:rPr>
        <w:t xml:space="preserve">typchd69_weight.df$typchd69[i]</w:t>
      </w:r>
      <w:r>
        <w:br w:type="textWrapping"/>
      </w:r>
      <w:r>
        <w:rPr>
          <w:rStyle w:val="NormalTok"/>
        </w:rPr>
        <w:t xml:space="preserve"> </w:t>
      </w:r>
      <w:r>
        <w:rPr>
          <w:rStyle w:val="NormalTok"/>
        </w:rPr>
        <w:t xml:space="preserve">mean_weight.i &lt;-</w:t>
      </w:r>
      <w:r>
        <w:rPr>
          <w:rStyle w:val="String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(wcgs, typchd69 ==</w:t>
      </w:r>
      <w:r>
        <w:rPr>
          <w:rStyle w:val="StringTok"/>
        </w:rPr>
        <w:t xml:space="preserve"> </w:t>
      </w:r>
      <w:r>
        <w:rPr>
          <w:rStyle w:val="NormalTok"/>
        </w:rPr>
        <w:t xml:space="preserve">typchd69.i)$weight)   </w:t>
      </w:r>
      <w:r>
        <w:br w:type="textWrapping"/>
      </w:r>
      <w:r>
        <w:rPr>
          <w:rStyle w:val="NormalTok"/>
        </w:rPr>
        <w:t xml:space="preserve"> </w:t>
      </w:r>
      <w:r>
        <w:rPr>
          <w:rStyle w:val="NormalTok"/>
        </w:rPr>
        <w:t xml:space="preserve">typchd69_weight.df$mean_weight[i] &lt;-</w:t>
      </w:r>
      <w:r>
        <w:rPr>
          <w:rStyle w:val="StringTok"/>
        </w:rPr>
        <w:t xml:space="preserve"> </w:t>
      </w:r>
      <w:r>
        <w:rPr>
          <w:rStyle w:val="NormalTok"/>
        </w:rPr>
        <w:t xml:space="preserve">mean_weight.i</w:t>
      </w:r>
      <w:r>
        <w:br w:type="textWrapping"/>
      </w:r>
      <w:r>
        <w:rPr>
          <w:rStyle w:val="NormalTok"/>
        </w:rPr>
        <w:t xml:space="preserve">}</w:t>
      </w:r>
      <w:r>
        <w:br w:type="textWrapping"/>
      </w:r>
      <w:r>
        <w:br w:type="textWrapping"/>
      </w:r>
      <w:r>
        <w:rPr>
          <w:rStyle w:val="NormalTok"/>
        </w:rPr>
        <w:t xml:space="preserve">typchd69_weight.df                    </w:t>
      </w:r>
      <w:r>
        <w:rPr>
          <w:rStyle w:val="CommentTok"/>
        </w:rPr>
        <w:t xml:space="preserve"># answer was learned form others work. what i tried to do:</w:t>
      </w:r>
    </w:p>
    <w:p>
      <w:pPr>
        <w:pStyle w:val="SourceCode"/>
      </w:pPr>
      <w:r>
        <w:rPr>
          <w:rStyle w:val="VerbatimChar"/>
        </w:rPr>
        <w:t xml:space="preserve">##    typchd69 mean_weight</w:t>
      </w:r>
      <w:r>
        <w:br w:type="textWrapping"/>
      </w:r>
      <w:r>
        <w:rPr>
          <w:rStyle w:val="VerbatimChar"/>
        </w:rPr>
        <w:t xml:space="preserve">## 1    no CHD    169.5537</w:t>
      </w:r>
      <w:r>
        <w:br w:type="textWrapping"/>
      </w:r>
      <w:r>
        <w:rPr>
          <w:rStyle w:val="VerbatimChar"/>
        </w:rPr>
        <w:t xml:space="preserve">## 2  MI or SD    172.6444</w:t>
      </w:r>
      <w:r>
        <w:br w:type="textWrapping"/>
      </w:r>
      <w:r>
        <w:rPr>
          <w:rStyle w:val="VerbatimChar"/>
        </w:rPr>
        <w:t xml:space="preserve">## 3 silent MI    176.3521</w:t>
      </w:r>
      <w:r>
        <w:br w:type="textWrapping"/>
      </w:r>
      <w:r>
        <w:rPr>
          <w:rStyle w:val="VerbatimChar"/>
        </w:rPr>
        <w:t xml:space="preserve">## 4    angina    176.6471</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#wcgs.wCHD &lt;- wcgs[c("typchd69", "weight")]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#for (i in 1:length(wcgs.wCHD[weight]))</w:t>
      </w:r>
    </w:p>
    <w:p>
      <w:pPr>
        <w:pStyle w:val="FirstParagraph"/>
      </w:pPr>
      <w:r>
        <w:t xml:space="preserve">B. Now do the same thing, but now don’t use a loop</w:t>
      </w:r>
    </w:p>
    <w:p>
      <w:pPr>
        <w:pStyle w:val="SourceCode"/>
      </w:pPr>
      <w:r>
        <w:rPr>
          <w:rStyle w:val="NormalTok"/>
        </w:rPr>
        <w:t xml:space="preserve">wcgs %&gt;%</w:t>
      </w:r>
      <w:r>
        <w:br w:type="textWrapping"/>
      </w:r>
      <w:r>
        <w:rPr>
          <w:rStyle w:val="StringTok"/>
        </w:rPr>
        <w:t xml:space="preserve"> </w:t>
      </w:r>
      <w:r>
        <w:rPr>
          <w:rStyle w:val="KeywordTok"/>
        </w:rPr>
        <w:t xml:space="preserve">group_by</w:t>
      </w:r>
      <w:r>
        <w:rPr>
          <w:rStyle w:val="NormalTok"/>
        </w:rPr>
        <w:t xml:space="preserve">(typchd69) %&gt;%</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(weight))</w:t>
      </w:r>
      <w:r>
        <w:br w:type="textWrapping"/>
      </w:r>
      <w:r>
        <w:br w:type="textWrapping"/>
      </w:r>
      <w:r>
        <w:rPr>
          <w:rStyle w:val="NormalTok"/>
        </w:rPr>
        <w:t xml:space="preserve">## or using, aggregate(weight ~ typchd69, data = wcgs, FUN = mean)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1dca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clinicaltrials.gov/ct2/show/NCT00005174" TargetMode="External" /></Relationships>
</file>

<file path=word/_rels/footnotes.xml.rels><?xml version="1.0" encoding="UTF-8"?>
<Relationships xmlns="http://schemas.openxmlformats.org/package/2006/relationships"><Relationship Type="http://schemas.openxmlformats.org/officeDocument/2006/relationships/hyperlink" Id="rId21" Target="https://clinicaltrials.gov/ct2/show/NCT000051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 Pre-Class Work</dc:title>
  <dc:creator>Nour Audi</dc:creator>
  <dcterms:created xsi:type="dcterms:W3CDTF">2017-10-01T18:14:33Z</dcterms:created>
  <dcterms:modified xsi:type="dcterms:W3CDTF">2017-10-01T18:14:33Z</dcterms:modified>
</cp:coreProperties>
</file>