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0A18" w14:textId="5F76AA79" w:rsidR="00840184" w:rsidRPr="0093035B" w:rsidRDefault="00551738" w:rsidP="00E86877">
      <w:pPr>
        <w:jc w:val="center"/>
        <w:rPr>
          <w:rFonts w:cstheme="minorHAnsi"/>
          <w:b/>
          <w:sz w:val="24"/>
          <w:lang w:val="en-US"/>
        </w:rPr>
      </w:pPr>
      <w:r w:rsidRPr="0093035B">
        <w:rPr>
          <w:rFonts w:cstheme="minorHAnsi"/>
          <w:b/>
          <w:sz w:val="24"/>
          <w:lang w:val="en-US"/>
        </w:rPr>
        <w:t>Self-Study R Course</w:t>
      </w:r>
      <w:r w:rsidR="00F30483">
        <w:rPr>
          <w:rFonts w:cstheme="minorHAnsi"/>
          <w:b/>
          <w:sz w:val="24"/>
          <w:lang w:val="en-US"/>
        </w:rPr>
        <w:t xml:space="preserve"> (SSRC)</w:t>
      </w:r>
    </w:p>
    <w:p w14:paraId="47736711" w14:textId="1D371775" w:rsidR="00DB02A1" w:rsidRDefault="00AA7D76" w:rsidP="00840184">
      <w:pPr>
        <w:jc w:val="center"/>
        <w:rPr>
          <w:rFonts w:cstheme="minorHAnsi"/>
          <w:b/>
          <w:lang w:val="en-US"/>
        </w:rPr>
      </w:pPr>
      <w:r>
        <w:rPr>
          <w:rFonts w:cstheme="minorHAnsi"/>
          <w:b/>
          <w:lang w:val="en-US"/>
        </w:rPr>
        <w:t xml:space="preserve">Chapter 8: </w:t>
      </w:r>
      <w:r w:rsidR="00DB02A1">
        <w:rPr>
          <w:rFonts w:cstheme="minorHAnsi"/>
          <w:b/>
          <w:lang w:val="en-US"/>
        </w:rPr>
        <w:t xml:space="preserve">Case Study </w:t>
      </w:r>
    </w:p>
    <w:p w14:paraId="2A20E365" w14:textId="73CAAFA2" w:rsidR="00DB02A1" w:rsidRDefault="0093344F" w:rsidP="00DB02A1">
      <w:pPr>
        <w:jc w:val="center"/>
        <w:rPr>
          <w:rFonts w:cstheme="minorHAnsi"/>
          <w:b/>
          <w:i/>
          <w:lang w:val="en-US"/>
        </w:rPr>
      </w:pPr>
      <w:r>
        <w:rPr>
          <w:rFonts w:cstheme="minorHAnsi"/>
          <w:b/>
          <w:i/>
          <w:lang w:val="en-US"/>
        </w:rPr>
        <w:t>Analyzing and Predicting C</w:t>
      </w:r>
      <w:r w:rsidR="00FD4E20">
        <w:rPr>
          <w:rFonts w:cstheme="minorHAnsi"/>
          <w:b/>
          <w:i/>
          <w:lang w:val="en-US"/>
        </w:rPr>
        <w:t>V</w:t>
      </w:r>
      <w:r w:rsidR="00DB02A1" w:rsidRPr="00DB02A1">
        <w:rPr>
          <w:rFonts w:cstheme="minorHAnsi"/>
          <w:b/>
          <w:i/>
          <w:lang w:val="en-US"/>
        </w:rPr>
        <w:t>D Events</w:t>
      </w:r>
    </w:p>
    <w:p w14:paraId="661184BB" w14:textId="77777777" w:rsidR="00DB02A1" w:rsidRDefault="00DB02A1" w:rsidP="00E43BB8">
      <w:pPr>
        <w:jc w:val="both"/>
        <w:rPr>
          <w:rFonts w:cstheme="minorHAnsi"/>
          <w:lang w:val="en-US"/>
        </w:rPr>
      </w:pPr>
    </w:p>
    <w:p w14:paraId="2906F5AA" w14:textId="0F4CF933" w:rsidR="001B3CB2" w:rsidRDefault="001B3CB2" w:rsidP="00E43BB8">
      <w:pPr>
        <w:jc w:val="both"/>
        <w:rPr>
          <w:rFonts w:cstheme="minorHAnsi"/>
          <w:lang w:val="en-US"/>
        </w:rPr>
      </w:pPr>
      <w:r>
        <w:rPr>
          <w:rFonts w:cstheme="minorHAnsi"/>
          <w:lang w:val="en-US"/>
        </w:rPr>
        <w:t xml:space="preserve">Imagine you are doing an internship in the data analytics team of a small health insurer with a portfolio of about 5000 </w:t>
      </w:r>
      <w:proofErr w:type="spellStart"/>
      <w:r>
        <w:rPr>
          <w:rFonts w:cstheme="minorHAnsi"/>
          <w:lang w:val="en-US"/>
        </w:rPr>
        <w:t>insurees</w:t>
      </w:r>
      <w:proofErr w:type="spellEnd"/>
      <w:r>
        <w:rPr>
          <w:rFonts w:cstheme="minorHAnsi"/>
          <w:lang w:val="en-US"/>
        </w:rPr>
        <w:t>. In the recent past, the health insurer observed an increasing number of serious cardiovascular disease</w:t>
      </w:r>
      <w:r w:rsidR="0023235D">
        <w:rPr>
          <w:rFonts w:cstheme="minorHAnsi"/>
          <w:lang w:val="en-US"/>
        </w:rPr>
        <w:t xml:space="preserve"> (CV</w:t>
      </w:r>
      <w:r>
        <w:rPr>
          <w:rFonts w:cstheme="minorHAnsi"/>
          <w:lang w:val="en-US"/>
        </w:rPr>
        <w:t>D) incidences (</w:t>
      </w:r>
      <w:proofErr w:type="gramStart"/>
      <w:r>
        <w:rPr>
          <w:rFonts w:cstheme="minorHAnsi"/>
          <w:lang w:val="en-US"/>
        </w:rPr>
        <w:t>e.g.</w:t>
      </w:r>
      <w:proofErr w:type="gramEnd"/>
      <w:r>
        <w:rPr>
          <w:rFonts w:cstheme="minorHAnsi"/>
          <w:lang w:val="en-US"/>
        </w:rPr>
        <w:t xml:space="preserve"> strokes, </w:t>
      </w:r>
      <w:r w:rsidRPr="001B3CB2">
        <w:rPr>
          <w:rFonts w:cstheme="minorHAnsi"/>
          <w:lang w:val="en-US"/>
        </w:rPr>
        <w:t>myocardial infarction</w:t>
      </w:r>
      <w:r>
        <w:rPr>
          <w:rFonts w:cstheme="minorHAnsi"/>
          <w:lang w:val="en-US"/>
        </w:rPr>
        <w:t>s, etc.). For that reason, the senior executives of the health insurer want to offer high risk individuals in their portfolio the</w:t>
      </w:r>
      <w:r w:rsidR="008C79E1">
        <w:rPr>
          <w:rFonts w:cstheme="minorHAnsi"/>
          <w:lang w:val="en-US"/>
        </w:rPr>
        <w:t xml:space="preserve"> participation in a lifestyle change and sports program. The executives asked your supervisor, the head of data analytics, to identify high risk individuals in the portfolio</w:t>
      </w:r>
      <w:r w:rsidR="00EC190E">
        <w:rPr>
          <w:rFonts w:cstheme="minorHAnsi"/>
          <w:lang w:val="en-US"/>
        </w:rPr>
        <w:t>.</w:t>
      </w:r>
    </w:p>
    <w:p w14:paraId="425BEDC6" w14:textId="65BF3CDC" w:rsidR="008D2A1C" w:rsidRDefault="00EC190E" w:rsidP="00E43BB8">
      <w:pPr>
        <w:jc w:val="both"/>
        <w:rPr>
          <w:rFonts w:cstheme="minorHAnsi"/>
          <w:lang w:val="en-US"/>
        </w:rPr>
      </w:pPr>
      <w:r>
        <w:rPr>
          <w:rFonts w:cstheme="minorHAnsi"/>
          <w:lang w:val="en-US"/>
        </w:rPr>
        <w:t xml:space="preserve">Since your supervisor is always </w:t>
      </w:r>
      <w:r w:rsidR="00642009">
        <w:rPr>
          <w:rFonts w:cstheme="minorHAnsi"/>
          <w:lang w:val="en-US"/>
        </w:rPr>
        <w:t>very</w:t>
      </w:r>
      <w:r>
        <w:rPr>
          <w:rFonts w:cstheme="minorHAnsi"/>
          <w:lang w:val="en-US"/>
        </w:rPr>
        <w:t xml:space="preserve"> busy, she</w:t>
      </w:r>
      <w:r w:rsidR="00642009">
        <w:rPr>
          <w:rFonts w:cstheme="minorHAnsi"/>
          <w:lang w:val="en-US"/>
        </w:rPr>
        <w:t xml:space="preserve"> assigned</w:t>
      </w:r>
      <w:r>
        <w:rPr>
          <w:rFonts w:cstheme="minorHAnsi"/>
          <w:lang w:val="en-US"/>
        </w:rPr>
        <w:t xml:space="preserve"> you to do this analytics project. All she did by herself so far was to acquire two datasets that are necessary for doing the project.</w:t>
      </w:r>
      <w:r w:rsidR="00642009">
        <w:rPr>
          <w:rFonts w:cstheme="minorHAnsi"/>
          <w:lang w:val="en-US"/>
        </w:rPr>
        <w:t xml:space="preserve"> The first dataset was acquired from an external data provider. This dataset contains data for 10.000 individuals and includes information on individual characteristics (e.g. gender, </w:t>
      </w:r>
      <w:proofErr w:type="spellStart"/>
      <w:proofErr w:type="gramStart"/>
      <w:r w:rsidR="00642009">
        <w:rPr>
          <w:rFonts w:cstheme="minorHAnsi"/>
          <w:lang w:val="en-US"/>
        </w:rPr>
        <w:t>bmi</w:t>
      </w:r>
      <w:proofErr w:type="spellEnd"/>
      <w:r w:rsidR="00642009">
        <w:rPr>
          <w:rFonts w:cstheme="minorHAnsi"/>
          <w:lang w:val="en-US"/>
        </w:rPr>
        <w:t>,...</w:t>
      </w:r>
      <w:proofErr w:type="gramEnd"/>
      <w:r w:rsidR="00642009">
        <w:rPr>
          <w:rFonts w:cstheme="minorHAnsi"/>
          <w:lang w:val="en-US"/>
        </w:rPr>
        <w:t>) measured in 2010 and information on which of these individuals experience</w:t>
      </w:r>
      <w:r w:rsidR="0023235D">
        <w:rPr>
          <w:rFonts w:cstheme="minorHAnsi"/>
          <w:lang w:val="en-US"/>
        </w:rPr>
        <w:t>d a CV</w:t>
      </w:r>
      <w:r w:rsidR="00642009">
        <w:rPr>
          <w:rFonts w:cstheme="minorHAnsi"/>
          <w:lang w:val="en-US"/>
        </w:rPr>
        <w:t xml:space="preserve">D event in the following 10 years. The second dataset </w:t>
      </w:r>
      <w:r w:rsidR="008D2A1C">
        <w:rPr>
          <w:rFonts w:cstheme="minorHAnsi"/>
          <w:lang w:val="en-US"/>
        </w:rPr>
        <w:t xml:space="preserve">includes all 5000 </w:t>
      </w:r>
      <w:proofErr w:type="spellStart"/>
      <w:r w:rsidR="008D2A1C">
        <w:rPr>
          <w:rFonts w:cstheme="minorHAnsi"/>
          <w:lang w:val="en-US"/>
        </w:rPr>
        <w:t>insurees</w:t>
      </w:r>
      <w:proofErr w:type="spellEnd"/>
      <w:r w:rsidR="008D2A1C">
        <w:rPr>
          <w:rFonts w:cstheme="minorHAnsi"/>
          <w:lang w:val="en-US"/>
        </w:rPr>
        <w:t xml:space="preserve"> in the health insurer</w:t>
      </w:r>
      <w:r w:rsidR="002057F2">
        <w:rPr>
          <w:rFonts w:cstheme="minorHAnsi"/>
          <w:lang w:val="en-US"/>
        </w:rPr>
        <w:t>’</w:t>
      </w:r>
      <w:r w:rsidR="008D2A1C">
        <w:rPr>
          <w:rFonts w:cstheme="minorHAnsi"/>
          <w:lang w:val="en-US"/>
        </w:rPr>
        <w:t xml:space="preserve">s portfolio. This dataset only includes information on individual characteristics which were measured just recently. To explain you the specific tasks and to tell you her expectations, she scheduled a short meeting with you. </w:t>
      </w:r>
      <w:r w:rsidR="00642009">
        <w:rPr>
          <w:rFonts w:cstheme="minorHAnsi"/>
          <w:lang w:val="en-US"/>
        </w:rPr>
        <w:t xml:space="preserve">Before the meeting </w:t>
      </w:r>
      <w:r w:rsidR="008D2A1C">
        <w:rPr>
          <w:rFonts w:cstheme="minorHAnsi"/>
          <w:lang w:val="en-US"/>
        </w:rPr>
        <w:t xml:space="preserve">took place, </w:t>
      </w:r>
      <w:r w:rsidR="00642009">
        <w:rPr>
          <w:rFonts w:cstheme="minorHAnsi"/>
          <w:lang w:val="en-US"/>
        </w:rPr>
        <w:t>she sent you an email with two csv-files that con</w:t>
      </w:r>
      <w:r w:rsidR="008D2A1C">
        <w:rPr>
          <w:rFonts w:cstheme="minorHAnsi"/>
          <w:lang w:val="en-US"/>
        </w:rPr>
        <w:t xml:space="preserve">tain the data and two </w:t>
      </w:r>
      <w:r w:rsidR="00E1381C">
        <w:rPr>
          <w:rFonts w:cstheme="minorHAnsi"/>
          <w:lang w:val="en-US"/>
        </w:rPr>
        <w:t>codebooks</w:t>
      </w:r>
      <w:r w:rsidR="00642009">
        <w:rPr>
          <w:rFonts w:cstheme="minorHAnsi"/>
          <w:lang w:val="en-US"/>
        </w:rPr>
        <w:t>:</w:t>
      </w:r>
    </w:p>
    <w:p w14:paraId="19245174" w14:textId="35C49F12" w:rsidR="00EC190E" w:rsidRDefault="008D2A1C" w:rsidP="00DB02A1">
      <w:pPr>
        <w:rPr>
          <w:rFonts w:cstheme="minorHAnsi"/>
          <w:b/>
          <w:lang w:val="en-US"/>
        </w:rPr>
      </w:pPr>
      <w:r w:rsidRPr="008D2A1C">
        <w:rPr>
          <w:rFonts w:cstheme="minorHAnsi"/>
          <w:b/>
          <w:lang w:val="en-US"/>
        </w:rPr>
        <w:t>Dataset 1</w:t>
      </w:r>
      <w:r w:rsidR="00EC190E" w:rsidRPr="008D2A1C">
        <w:rPr>
          <w:rFonts w:cstheme="minorHAnsi"/>
          <w:b/>
          <w:lang w:val="en-US"/>
        </w:rPr>
        <w:t xml:space="preserve"> </w:t>
      </w:r>
      <w:r w:rsidR="00E1381C">
        <w:rPr>
          <w:rFonts w:cstheme="minorHAnsi"/>
          <w:lang w:val="en-US"/>
        </w:rPr>
        <w:t>(</w:t>
      </w:r>
      <w:r w:rsidR="00E1381C" w:rsidRPr="00E1381C">
        <w:rPr>
          <w:rFonts w:cstheme="minorHAnsi"/>
          <w:lang w:val="en-US"/>
        </w:rPr>
        <w:t>File Name: SSRC_dataset_case_study_1.csv</w:t>
      </w:r>
      <w:r w:rsidR="00E1381C">
        <w:rPr>
          <w:rFonts w:cstheme="minorHAnsi"/>
          <w:lang w:val="en-US"/>
        </w:rPr>
        <w:t>)</w:t>
      </w:r>
      <w:r w:rsidR="00EC190E" w:rsidRPr="008D2A1C">
        <w:rPr>
          <w:rFonts w:cstheme="minorHAnsi"/>
          <w:b/>
          <w:lang w:val="en-US"/>
        </w:rPr>
        <w:t xml:space="preserve"> </w:t>
      </w:r>
    </w:p>
    <w:tbl>
      <w:tblPr>
        <w:tblStyle w:val="Tabellenraster"/>
        <w:tblW w:w="0" w:type="auto"/>
        <w:tblLook w:val="04A0" w:firstRow="1" w:lastRow="0" w:firstColumn="1" w:lastColumn="0" w:noHBand="0" w:noVBand="1"/>
      </w:tblPr>
      <w:tblGrid>
        <w:gridCol w:w="988"/>
        <w:gridCol w:w="5053"/>
        <w:gridCol w:w="3021"/>
      </w:tblGrid>
      <w:tr w:rsidR="00E1381C" w14:paraId="2C609F29" w14:textId="77777777" w:rsidTr="002057F2">
        <w:tc>
          <w:tcPr>
            <w:tcW w:w="988" w:type="dxa"/>
          </w:tcPr>
          <w:p w14:paraId="155C9A43" w14:textId="63E8057A" w:rsidR="00E1381C" w:rsidRDefault="002057F2" w:rsidP="00DB02A1">
            <w:pPr>
              <w:rPr>
                <w:rFonts w:cstheme="minorHAnsi"/>
                <w:b/>
                <w:lang w:val="en-US"/>
              </w:rPr>
            </w:pPr>
            <w:r>
              <w:rPr>
                <w:rFonts w:cstheme="minorHAnsi"/>
                <w:b/>
                <w:lang w:val="en-US"/>
              </w:rPr>
              <w:t xml:space="preserve">Variable </w:t>
            </w:r>
          </w:p>
        </w:tc>
        <w:tc>
          <w:tcPr>
            <w:tcW w:w="5053" w:type="dxa"/>
          </w:tcPr>
          <w:p w14:paraId="1C96AE52" w14:textId="7F36E846" w:rsidR="00E1381C" w:rsidRDefault="00E1381C" w:rsidP="00DB02A1">
            <w:pPr>
              <w:rPr>
                <w:rFonts w:cstheme="minorHAnsi"/>
                <w:b/>
                <w:lang w:val="en-US"/>
              </w:rPr>
            </w:pPr>
            <w:r>
              <w:rPr>
                <w:rFonts w:cstheme="minorHAnsi"/>
                <w:b/>
                <w:lang w:val="en-US"/>
              </w:rPr>
              <w:t>Description</w:t>
            </w:r>
          </w:p>
        </w:tc>
        <w:tc>
          <w:tcPr>
            <w:tcW w:w="3021" w:type="dxa"/>
          </w:tcPr>
          <w:p w14:paraId="5BAA392F" w14:textId="43BEAA50" w:rsidR="00E1381C" w:rsidRDefault="00E1381C" w:rsidP="00DB02A1">
            <w:pPr>
              <w:rPr>
                <w:rFonts w:cstheme="minorHAnsi"/>
                <w:b/>
                <w:lang w:val="en-US"/>
              </w:rPr>
            </w:pPr>
            <w:r>
              <w:rPr>
                <w:rFonts w:cstheme="minorHAnsi"/>
                <w:b/>
                <w:lang w:val="en-US"/>
              </w:rPr>
              <w:t>Variable type</w:t>
            </w:r>
          </w:p>
        </w:tc>
      </w:tr>
      <w:tr w:rsidR="00E1381C" w14:paraId="2B5A0091" w14:textId="77777777" w:rsidTr="002057F2">
        <w:tc>
          <w:tcPr>
            <w:tcW w:w="988" w:type="dxa"/>
          </w:tcPr>
          <w:p w14:paraId="11C6AEA1" w14:textId="1682648D" w:rsidR="00E1381C" w:rsidRPr="00E1381C" w:rsidRDefault="00392D44" w:rsidP="00DB02A1">
            <w:pPr>
              <w:rPr>
                <w:rFonts w:cstheme="minorHAnsi"/>
                <w:lang w:val="en-US"/>
              </w:rPr>
            </w:pPr>
            <w:r>
              <w:rPr>
                <w:rFonts w:cstheme="minorHAnsi"/>
                <w:lang w:val="en-US"/>
              </w:rPr>
              <w:t>v</w:t>
            </w:r>
            <w:r w:rsidR="00E1381C">
              <w:rPr>
                <w:rFonts w:cstheme="minorHAnsi"/>
                <w:lang w:val="en-US"/>
              </w:rPr>
              <w:t>1</w:t>
            </w:r>
          </w:p>
        </w:tc>
        <w:tc>
          <w:tcPr>
            <w:tcW w:w="5053" w:type="dxa"/>
          </w:tcPr>
          <w:p w14:paraId="0E261BF3" w14:textId="36C590AC" w:rsidR="00E1381C" w:rsidRPr="00E1381C" w:rsidRDefault="002057F2" w:rsidP="00DB02A1">
            <w:pPr>
              <w:rPr>
                <w:rFonts w:cstheme="minorHAnsi"/>
                <w:lang w:val="en-US"/>
              </w:rPr>
            </w:pPr>
            <w:r>
              <w:rPr>
                <w:rFonts w:cstheme="minorHAnsi"/>
                <w:lang w:val="en-US"/>
              </w:rPr>
              <w:t>Age in years (in 2010)</w:t>
            </w:r>
          </w:p>
        </w:tc>
        <w:tc>
          <w:tcPr>
            <w:tcW w:w="3021" w:type="dxa"/>
          </w:tcPr>
          <w:p w14:paraId="670AFB5D" w14:textId="1F181375" w:rsidR="00E1381C" w:rsidRPr="00E1381C" w:rsidRDefault="00E1381C" w:rsidP="00DB02A1">
            <w:pPr>
              <w:rPr>
                <w:rFonts w:cstheme="minorHAnsi"/>
                <w:lang w:val="en-US"/>
              </w:rPr>
            </w:pPr>
            <w:r w:rsidRPr="00E1381C">
              <w:rPr>
                <w:rFonts w:cstheme="minorHAnsi"/>
                <w:lang w:val="en-US"/>
              </w:rPr>
              <w:t>Numeric</w:t>
            </w:r>
          </w:p>
        </w:tc>
      </w:tr>
      <w:tr w:rsidR="00E1381C" w14:paraId="5A69D66F" w14:textId="77777777" w:rsidTr="002057F2">
        <w:tc>
          <w:tcPr>
            <w:tcW w:w="988" w:type="dxa"/>
          </w:tcPr>
          <w:p w14:paraId="36D49617" w14:textId="1BC9AE2A" w:rsidR="00E1381C" w:rsidRPr="00E1381C" w:rsidRDefault="00392D44" w:rsidP="00DB02A1">
            <w:pPr>
              <w:rPr>
                <w:rFonts w:cstheme="minorHAnsi"/>
                <w:lang w:val="en-US"/>
              </w:rPr>
            </w:pPr>
            <w:r>
              <w:rPr>
                <w:rFonts w:cstheme="minorHAnsi"/>
                <w:lang w:val="en-US"/>
              </w:rPr>
              <w:t>v</w:t>
            </w:r>
            <w:r w:rsidR="00E1381C">
              <w:rPr>
                <w:rFonts w:cstheme="minorHAnsi"/>
                <w:lang w:val="en-US"/>
              </w:rPr>
              <w:t>2</w:t>
            </w:r>
          </w:p>
        </w:tc>
        <w:tc>
          <w:tcPr>
            <w:tcW w:w="5053" w:type="dxa"/>
          </w:tcPr>
          <w:p w14:paraId="148EBAE9" w14:textId="4D15CFE7" w:rsidR="00E1381C" w:rsidRPr="00E1381C" w:rsidRDefault="00E1381C" w:rsidP="00DB02A1">
            <w:pPr>
              <w:rPr>
                <w:rFonts w:cstheme="minorHAnsi"/>
                <w:lang w:val="en-US"/>
              </w:rPr>
            </w:pPr>
            <w:r>
              <w:rPr>
                <w:rFonts w:cstheme="minorHAnsi"/>
                <w:lang w:val="en-US"/>
              </w:rPr>
              <w:t>Gender</w:t>
            </w:r>
            <w:r>
              <w:rPr>
                <w:rFonts w:cstheme="minorHAnsi"/>
                <w:lang w:val="en-US"/>
              </w:rPr>
              <w:br/>
            </w:r>
            <w:r w:rsidRPr="00E1381C">
              <w:rPr>
                <w:rFonts w:cstheme="minorHAnsi"/>
                <w:lang w:val="en-US"/>
              </w:rPr>
              <w:t xml:space="preserve">Coding: </w:t>
            </w:r>
            <w:r w:rsidR="002057F2">
              <w:rPr>
                <w:rFonts w:cstheme="minorHAnsi"/>
                <w:lang w:val="en-US"/>
              </w:rPr>
              <w:br/>
              <w:t>0 = Male</w:t>
            </w:r>
            <w:r w:rsidR="002057F2">
              <w:rPr>
                <w:rFonts w:cstheme="minorHAnsi"/>
                <w:lang w:val="en-US"/>
              </w:rPr>
              <w:br/>
            </w:r>
            <w:r w:rsidRPr="00E1381C">
              <w:rPr>
                <w:rFonts w:cstheme="minorHAnsi"/>
                <w:lang w:val="en-US"/>
              </w:rPr>
              <w:t>1 = Female</w:t>
            </w:r>
          </w:p>
        </w:tc>
        <w:tc>
          <w:tcPr>
            <w:tcW w:w="3021" w:type="dxa"/>
          </w:tcPr>
          <w:p w14:paraId="42A54C38" w14:textId="74FC525C" w:rsidR="00E1381C" w:rsidRPr="00E1381C" w:rsidRDefault="00E1381C" w:rsidP="00DB02A1">
            <w:pPr>
              <w:rPr>
                <w:rFonts w:cstheme="minorHAnsi"/>
                <w:lang w:val="en-US"/>
              </w:rPr>
            </w:pPr>
            <w:r w:rsidRPr="00E1381C">
              <w:rPr>
                <w:rFonts w:cstheme="minorHAnsi"/>
                <w:lang w:val="en-US"/>
              </w:rPr>
              <w:t xml:space="preserve">Factor </w:t>
            </w:r>
          </w:p>
        </w:tc>
      </w:tr>
      <w:tr w:rsidR="00E1381C" w14:paraId="017E47A0" w14:textId="77777777" w:rsidTr="002057F2">
        <w:tc>
          <w:tcPr>
            <w:tcW w:w="988" w:type="dxa"/>
          </w:tcPr>
          <w:p w14:paraId="29545537" w14:textId="5E5E301E" w:rsidR="00E1381C" w:rsidRPr="00E1381C" w:rsidRDefault="00392D44" w:rsidP="00DB02A1">
            <w:pPr>
              <w:rPr>
                <w:rFonts w:cstheme="minorHAnsi"/>
                <w:lang w:val="en-US"/>
              </w:rPr>
            </w:pPr>
            <w:r>
              <w:rPr>
                <w:rFonts w:cstheme="minorHAnsi"/>
                <w:lang w:val="en-US"/>
              </w:rPr>
              <w:t>v</w:t>
            </w:r>
            <w:r w:rsidR="00E1381C" w:rsidRPr="00E1381C">
              <w:rPr>
                <w:rFonts w:cstheme="minorHAnsi"/>
                <w:lang w:val="en-US"/>
              </w:rPr>
              <w:t>3</w:t>
            </w:r>
          </w:p>
        </w:tc>
        <w:tc>
          <w:tcPr>
            <w:tcW w:w="5053" w:type="dxa"/>
          </w:tcPr>
          <w:p w14:paraId="2355E03F" w14:textId="2C8BB353" w:rsidR="00E1381C" w:rsidRPr="00E1381C" w:rsidRDefault="00E1381C" w:rsidP="00DB02A1">
            <w:pPr>
              <w:rPr>
                <w:rFonts w:cstheme="minorHAnsi"/>
                <w:lang w:val="en-US"/>
              </w:rPr>
            </w:pPr>
            <w:r w:rsidRPr="00E1381C">
              <w:rPr>
                <w:rFonts w:cstheme="minorHAnsi"/>
                <w:lang w:val="en-US"/>
              </w:rPr>
              <w:t>Smoking Status</w:t>
            </w:r>
            <w:r w:rsidRPr="00E1381C">
              <w:rPr>
                <w:rFonts w:cstheme="minorHAnsi"/>
                <w:lang w:val="en-US"/>
              </w:rPr>
              <w:br/>
            </w:r>
            <w:r>
              <w:rPr>
                <w:rFonts w:cstheme="minorHAnsi"/>
                <w:lang w:val="en-US"/>
              </w:rPr>
              <w:t xml:space="preserve">Coding: </w:t>
            </w:r>
            <w:r w:rsidR="002057F2">
              <w:rPr>
                <w:rFonts w:cstheme="minorHAnsi"/>
                <w:lang w:val="en-US"/>
              </w:rPr>
              <w:br/>
              <w:t xml:space="preserve">0 = </w:t>
            </w:r>
            <w:proofErr w:type="gramStart"/>
            <w:r w:rsidR="002057F2">
              <w:rPr>
                <w:rFonts w:cstheme="minorHAnsi"/>
                <w:lang w:val="en-US"/>
              </w:rPr>
              <w:t>Non Smoker</w:t>
            </w:r>
            <w:proofErr w:type="gramEnd"/>
            <w:r w:rsidR="002057F2">
              <w:rPr>
                <w:rFonts w:cstheme="minorHAnsi"/>
                <w:lang w:val="en-US"/>
              </w:rPr>
              <w:br/>
              <w:t>1 = Smoker</w:t>
            </w:r>
          </w:p>
        </w:tc>
        <w:tc>
          <w:tcPr>
            <w:tcW w:w="3021" w:type="dxa"/>
          </w:tcPr>
          <w:p w14:paraId="30888C62" w14:textId="59C80429" w:rsidR="00E1381C" w:rsidRPr="00E1381C" w:rsidRDefault="002057F2" w:rsidP="00DB02A1">
            <w:pPr>
              <w:rPr>
                <w:rFonts w:cstheme="minorHAnsi"/>
                <w:lang w:val="en-US"/>
              </w:rPr>
            </w:pPr>
            <w:r>
              <w:rPr>
                <w:rFonts w:cstheme="minorHAnsi"/>
                <w:lang w:val="en-US"/>
              </w:rPr>
              <w:t>Factor</w:t>
            </w:r>
          </w:p>
        </w:tc>
      </w:tr>
      <w:tr w:rsidR="00E1381C" w14:paraId="659E8E4D" w14:textId="77777777" w:rsidTr="002057F2">
        <w:tc>
          <w:tcPr>
            <w:tcW w:w="988" w:type="dxa"/>
          </w:tcPr>
          <w:p w14:paraId="648E6531" w14:textId="711B335B" w:rsidR="00E1381C" w:rsidRPr="00E1381C" w:rsidRDefault="00392D44" w:rsidP="00DB02A1">
            <w:pPr>
              <w:rPr>
                <w:rFonts w:cstheme="minorHAnsi"/>
                <w:lang w:val="en-US"/>
              </w:rPr>
            </w:pPr>
            <w:r>
              <w:rPr>
                <w:rFonts w:cstheme="minorHAnsi"/>
                <w:lang w:val="en-US"/>
              </w:rPr>
              <w:t>v</w:t>
            </w:r>
            <w:r w:rsidR="00E1381C" w:rsidRPr="00E1381C">
              <w:rPr>
                <w:rFonts w:cstheme="minorHAnsi"/>
                <w:lang w:val="en-US"/>
              </w:rPr>
              <w:t>4</w:t>
            </w:r>
          </w:p>
        </w:tc>
        <w:tc>
          <w:tcPr>
            <w:tcW w:w="5053" w:type="dxa"/>
          </w:tcPr>
          <w:p w14:paraId="45CCFF1D" w14:textId="34E8DF81" w:rsidR="00E1381C" w:rsidRPr="00E1381C" w:rsidRDefault="002057F2" w:rsidP="00DB02A1">
            <w:pPr>
              <w:rPr>
                <w:rFonts w:cstheme="minorHAnsi"/>
                <w:lang w:val="en-US"/>
              </w:rPr>
            </w:pPr>
            <w:r>
              <w:rPr>
                <w:rFonts w:cstheme="minorHAnsi"/>
                <w:lang w:val="en-US"/>
              </w:rPr>
              <w:t>BMI</w:t>
            </w:r>
          </w:p>
        </w:tc>
        <w:tc>
          <w:tcPr>
            <w:tcW w:w="3021" w:type="dxa"/>
          </w:tcPr>
          <w:p w14:paraId="6463D991" w14:textId="67C9EE4E" w:rsidR="00E1381C" w:rsidRPr="00E1381C" w:rsidRDefault="002057F2" w:rsidP="00DB02A1">
            <w:pPr>
              <w:rPr>
                <w:rFonts w:cstheme="minorHAnsi"/>
                <w:lang w:val="en-US"/>
              </w:rPr>
            </w:pPr>
            <w:r>
              <w:rPr>
                <w:rFonts w:cstheme="minorHAnsi"/>
                <w:lang w:val="en-US"/>
              </w:rPr>
              <w:t>Numeric</w:t>
            </w:r>
          </w:p>
        </w:tc>
      </w:tr>
      <w:tr w:rsidR="00E1381C" w14:paraId="5C19A1A4" w14:textId="77777777" w:rsidTr="002057F2">
        <w:tc>
          <w:tcPr>
            <w:tcW w:w="988" w:type="dxa"/>
          </w:tcPr>
          <w:p w14:paraId="0EC61F21" w14:textId="220AF678" w:rsidR="00E1381C" w:rsidRPr="00E1381C" w:rsidRDefault="00392D44" w:rsidP="00DB02A1">
            <w:pPr>
              <w:rPr>
                <w:rFonts w:cstheme="minorHAnsi"/>
                <w:lang w:val="en-US"/>
              </w:rPr>
            </w:pPr>
            <w:r>
              <w:rPr>
                <w:rFonts w:cstheme="minorHAnsi"/>
                <w:lang w:val="en-US"/>
              </w:rPr>
              <w:t>v</w:t>
            </w:r>
            <w:r w:rsidR="00E1381C" w:rsidRPr="00E1381C">
              <w:rPr>
                <w:rFonts w:cstheme="minorHAnsi"/>
                <w:lang w:val="en-US"/>
              </w:rPr>
              <w:t>5</w:t>
            </w:r>
          </w:p>
        </w:tc>
        <w:tc>
          <w:tcPr>
            <w:tcW w:w="5053" w:type="dxa"/>
          </w:tcPr>
          <w:p w14:paraId="61A4F1D4" w14:textId="423ABDDC" w:rsidR="00E1381C" w:rsidRPr="00E1381C" w:rsidRDefault="002057F2" w:rsidP="00DB02A1">
            <w:pPr>
              <w:rPr>
                <w:rFonts w:cstheme="minorHAnsi"/>
                <w:lang w:val="en-US"/>
              </w:rPr>
            </w:pPr>
            <w:r>
              <w:rPr>
                <w:rFonts w:cstheme="minorHAnsi"/>
                <w:lang w:val="en-US"/>
              </w:rPr>
              <w:t>Systolic blood pressure (in mm HG)</w:t>
            </w:r>
          </w:p>
        </w:tc>
        <w:tc>
          <w:tcPr>
            <w:tcW w:w="3021" w:type="dxa"/>
          </w:tcPr>
          <w:p w14:paraId="0FDE3EBD" w14:textId="4258F190" w:rsidR="00E1381C" w:rsidRPr="00E1381C" w:rsidRDefault="002057F2" w:rsidP="00DB02A1">
            <w:pPr>
              <w:rPr>
                <w:rFonts w:cstheme="minorHAnsi"/>
                <w:lang w:val="en-US"/>
              </w:rPr>
            </w:pPr>
            <w:r>
              <w:rPr>
                <w:rFonts w:cstheme="minorHAnsi"/>
                <w:lang w:val="en-US"/>
              </w:rPr>
              <w:t>Numeric</w:t>
            </w:r>
          </w:p>
        </w:tc>
      </w:tr>
      <w:tr w:rsidR="002057F2" w14:paraId="695A5E22" w14:textId="77777777" w:rsidTr="002057F2">
        <w:tc>
          <w:tcPr>
            <w:tcW w:w="988" w:type="dxa"/>
          </w:tcPr>
          <w:p w14:paraId="6B125E1B" w14:textId="20AD099E" w:rsidR="002057F2" w:rsidRPr="00E1381C" w:rsidRDefault="00392D44" w:rsidP="00DB02A1">
            <w:pPr>
              <w:rPr>
                <w:rFonts w:cstheme="minorHAnsi"/>
                <w:lang w:val="en-US"/>
              </w:rPr>
            </w:pPr>
            <w:r>
              <w:rPr>
                <w:rFonts w:cstheme="minorHAnsi"/>
                <w:lang w:val="en-US"/>
              </w:rPr>
              <w:t>v</w:t>
            </w:r>
            <w:r w:rsidR="002057F2">
              <w:rPr>
                <w:rFonts w:cstheme="minorHAnsi"/>
                <w:lang w:val="en-US"/>
              </w:rPr>
              <w:t>6</w:t>
            </w:r>
          </w:p>
        </w:tc>
        <w:tc>
          <w:tcPr>
            <w:tcW w:w="5053" w:type="dxa"/>
          </w:tcPr>
          <w:p w14:paraId="3AB12174" w14:textId="43644695" w:rsidR="002057F2" w:rsidRDefault="002057F2" w:rsidP="00DB02A1">
            <w:pPr>
              <w:rPr>
                <w:rFonts w:cstheme="minorHAnsi"/>
                <w:lang w:val="en-US"/>
              </w:rPr>
            </w:pPr>
            <w:r>
              <w:rPr>
                <w:rFonts w:cstheme="minorHAnsi"/>
                <w:lang w:val="en-US"/>
              </w:rPr>
              <w:t>Diastolic blood pressure (in mm HG)</w:t>
            </w:r>
          </w:p>
        </w:tc>
        <w:tc>
          <w:tcPr>
            <w:tcW w:w="3021" w:type="dxa"/>
          </w:tcPr>
          <w:p w14:paraId="385D2B7E" w14:textId="3BABB815" w:rsidR="002057F2" w:rsidRDefault="002057F2" w:rsidP="00DB02A1">
            <w:pPr>
              <w:rPr>
                <w:rFonts w:cstheme="minorHAnsi"/>
                <w:lang w:val="en-US"/>
              </w:rPr>
            </w:pPr>
            <w:r>
              <w:rPr>
                <w:rFonts w:cstheme="minorHAnsi"/>
                <w:lang w:val="en-US"/>
              </w:rPr>
              <w:t>Numeric</w:t>
            </w:r>
          </w:p>
        </w:tc>
      </w:tr>
      <w:tr w:rsidR="002057F2" w14:paraId="066332FF" w14:textId="77777777" w:rsidTr="002057F2">
        <w:tc>
          <w:tcPr>
            <w:tcW w:w="988" w:type="dxa"/>
          </w:tcPr>
          <w:p w14:paraId="307F56F9" w14:textId="6CB162AE" w:rsidR="002057F2" w:rsidRDefault="00392D44" w:rsidP="00DB02A1">
            <w:pPr>
              <w:rPr>
                <w:rFonts w:cstheme="minorHAnsi"/>
                <w:lang w:val="en-US"/>
              </w:rPr>
            </w:pPr>
            <w:r>
              <w:rPr>
                <w:rFonts w:cstheme="minorHAnsi"/>
                <w:lang w:val="en-US"/>
              </w:rPr>
              <w:t>v</w:t>
            </w:r>
            <w:r w:rsidR="002057F2">
              <w:rPr>
                <w:rFonts w:cstheme="minorHAnsi"/>
                <w:lang w:val="en-US"/>
              </w:rPr>
              <w:t>7</w:t>
            </w:r>
          </w:p>
        </w:tc>
        <w:tc>
          <w:tcPr>
            <w:tcW w:w="5053" w:type="dxa"/>
          </w:tcPr>
          <w:p w14:paraId="019040F1" w14:textId="1ED618B2" w:rsidR="002057F2" w:rsidRDefault="002057F2" w:rsidP="00DB02A1">
            <w:pPr>
              <w:rPr>
                <w:rFonts w:cstheme="minorHAnsi"/>
                <w:lang w:val="en-US"/>
              </w:rPr>
            </w:pPr>
            <w:r>
              <w:rPr>
                <w:rFonts w:cstheme="minorHAnsi"/>
                <w:lang w:val="en-US"/>
              </w:rPr>
              <w:t>Indicator of a C</w:t>
            </w:r>
            <w:r w:rsidR="00FD4E20">
              <w:rPr>
                <w:rFonts w:cstheme="minorHAnsi"/>
                <w:lang w:val="en-US"/>
              </w:rPr>
              <w:t>V</w:t>
            </w:r>
            <w:r>
              <w:rPr>
                <w:rFonts w:cstheme="minorHAnsi"/>
                <w:lang w:val="en-US"/>
              </w:rPr>
              <w:t>D event from 2010 - 2020</w:t>
            </w:r>
            <w:r>
              <w:rPr>
                <w:rFonts w:cstheme="minorHAnsi"/>
                <w:lang w:val="en-US"/>
              </w:rPr>
              <w:br/>
              <w:t>Coding:</w:t>
            </w:r>
          </w:p>
          <w:p w14:paraId="6B4A0F32" w14:textId="77777777" w:rsidR="002057F2" w:rsidRDefault="002057F2" w:rsidP="00DB02A1">
            <w:pPr>
              <w:rPr>
                <w:rFonts w:cstheme="minorHAnsi"/>
                <w:lang w:val="en-US"/>
              </w:rPr>
            </w:pPr>
            <w:r>
              <w:rPr>
                <w:rFonts w:cstheme="minorHAnsi"/>
                <w:lang w:val="en-US"/>
              </w:rPr>
              <w:t>0 = No</w:t>
            </w:r>
          </w:p>
          <w:p w14:paraId="20385A49" w14:textId="4DA5CAA0" w:rsidR="002057F2" w:rsidRDefault="002057F2" w:rsidP="00DB02A1">
            <w:pPr>
              <w:rPr>
                <w:rFonts w:cstheme="minorHAnsi"/>
                <w:lang w:val="en-US"/>
              </w:rPr>
            </w:pPr>
            <w:r>
              <w:rPr>
                <w:rFonts w:cstheme="minorHAnsi"/>
                <w:lang w:val="en-US"/>
              </w:rPr>
              <w:t>1 = Yes</w:t>
            </w:r>
          </w:p>
        </w:tc>
        <w:tc>
          <w:tcPr>
            <w:tcW w:w="3021" w:type="dxa"/>
          </w:tcPr>
          <w:p w14:paraId="2CEC7577" w14:textId="56338636" w:rsidR="002057F2" w:rsidRDefault="002057F2" w:rsidP="00DB02A1">
            <w:pPr>
              <w:rPr>
                <w:rFonts w:cstheme="minorHAnsi"/>
                <w:lang w:val="en-US"/>
              </w:rPr>
            </w:pPr>
            <w:r>
              <w:rPr>
                <w:rFonts w:cstheme="minorHAnsi"/>
                <w:lang w:val="en-US"/>
              </w:rPr>
              <w:t>Factor</w:t>
            </w:r>
          </w:p>
        </w:tc>
      </w:tr>
    </w:tbl>
    <w:p w14:paraId="04AEFB2E" w14:textId="0201121A" w:rsidR="008D2A1C" w:rsidRDefault="008D2A1C" w:rsidP="002057F2">
      <w:pPr>
        <w:rPr>
          <w:rFonts w:cstheme="minorHAnsi"/>
          <w:b/>
          <w:lang w:val="en-US"/>
        </w:rPr>
      </w:pPr>
    </w:p>
    <w:p w14:paraId="3F1F3B7D" w14:textId="77777777" w:rsidR="000A3101" w:rsidRDefault="000A3101" w:rsidP="002057F2">
      <w:pPr>
        <w:rPr>
          <w:rFonts w:cstheme="minorHAnsi"/>
          <w:b/>
          <w:lang w:val="en-US"/>
        </w:rPr>
      </w:pPr>
    </w:p>
    <w:p w14:paraId="4A4BAB34" w14:textId="77777777" w:rsidR="000A3101" w:rsidRDefault="000A3101" w:rsidP="002057F2">
      <w:pPr>
        <w:rPr>
          <w:rFonts w:cstheme="minorHAnsi"/>
          <w:b/>
          <w:lang w:val="en-US"/>
        </w:rPr>
      </w:pPr>
    </w:p>
    <w:p w14:paraId="4B383CA1" w14:textId="77777777" w:rsidR="000A3101" w:rsidRDefault="000A3101" w:rsidP="002057F2">
      <w:pPr>
        <w:rPr>
          <w:rFonts w:cstheme="minorHAnsi"/>
          <w:b/>
          <w:lang w:val="en-US"/>
        </w:rPr>
      </w:pPr>
    </w:p>
    <w:p w14:paraId="3307FC7A" w14:textId="53F3CE25" w:rsidR="002057F2" w:rsidRDefault="002057F2" w:rsidP="002057F2">
      <w:pPr>
        <w:rPr>
          <w:rFonts w:cstheme="minorHAnsi"/>
          <w:b/>
          <w:lang w:val="en-US"/>
        </w:rPr>
      </w:pPr>
      <w:r>
        <w:rPr>
          <w:rFonts w:cstheme="minorHAnsi"/>
          <w:b/>
          <w:lang w:val="en-US"/>
        </w:rPr>
        <w:lastRenderedPageBreak/>
        <w:t>Dataset 2</w:t>
      </w:r>
      <w:r w:rsidRPr="008D2A1C">
        <w:rPr>
          <w:rFonts w:cstheme="minorHAnsi"/>
          <w:b/>
          <w:lang w:val="en-US"/>
        </w:rPr>
        <w:t xml:space="preserve"> </w:t>
      </w:r>
      <w:r>
        <w:rPr>
          <w:rFonts w:cstheme="minorHAnsi"/>
          <w:lang w:val="en-US"/>
        </w:rPr>
        <w:t>(</w:t>
      </w:r>
      <w:r w:rsidRPr="00E1381C">
        <w:rPr>
          <w:rFonts w:cstheme="minorHAnsi"/>
          <w:lang w:val="en-US"/>
        </w:rPr>
        <w:t>File</w:t>
      </w:r>
      <w:r>
        <w:rPr>
          <w:rFonts w:cstheme="minorHAnsi"/>
          <w:lang w:val="en-US"/>
        </w:rPr>
        <w:t xml:space="preserve"> Name: SSRC_dataset_case_study_2</w:t>
      </w:r>
      <w:r w:rsidRPr="00E1381C">
        <w:rPr>
          <w:rFonts w:cstheme="minorHAnsi"/>
          <w:lang w:val="en-US"/>
        </w:rPr>
        <w:t>.csv</w:t>
      </w:r>
      <w:r>
        <w:rPr>
          <w:rFonts w:cstheme="minorHAnsi"/>
          <w:lang w:val="en-US"/>
        </w:rPr>
        <w:t>)</w:t>
      </w:r>
      <w:r w:rsidRPr="008D2A1C">
        <w:rPr>
          <w:rFonts w:cstheme="minorHAnsi"/>
          <w:b/>
          <w:lang w:val="en-US"/>
        </w:rPr>
        <w:t xml:space="preserve"> </w:t>
      </w:r>
    </w:p>
    <w:tbl>
      <w:tblPr>
        <w:tblStyle w:val="Tabellenraster"/>
        <w:tblW w:w="0" w:type="auto"/>
        <w:tblLook w:val="04A0" w:firstRow="1" w:lastRow="0" w:firstColumn="1" w:lastColumn="0" w:noHBand="0" w:noVBand="1"/>
      </w:tblPr>
      <w:tblGrid>
        <w:gridCol w:w="988"/>
        <w:gridCol w:w="5053"/>
        <w:gridCol w:w="3021"/>
      </w:tblGrid>
      <w:tr w:rsidR="002057F2" w14:paraId="59C9DAF8" w14:textId="77777777" w:rsidTr="00136156">
        <w:tc>
          <w:tcPr>
            <w:tcW w:w="988" w:type="dxa"/>
          </w:tcPr>
          <w:p w14:paraId="422223C6" w14:textId="77777777" w:rsidR="002057F2" w:rsidRDefault="002057F2" w:rsidP="00136156">
            <w:pPr>
              <w:rPr>
                <w:rFonts w:cstheme="minorHAnsi"/>
                <w:b/>
                <w:lang w:val="en-US"/>
              </w:rPr>
            </w:pPr>
            <w:r>
              <w:rPr>
                <w:rFonts w:cstheme="minorHAnsi"/>
                <w:b/>
                <w:lang w:val="en-US"/>
              </w:rPr>
              <w:t xml:space="preserve">Variable </w:t>
            </w:r>
          </w:p>
        </w:tc>
        <w:tc>
          <w:tcPr>
            <w:tcW w:w="5053" w:type="dxa"/>
          </w:tcPr>
          <w:p w14:paraId="32C33700" w14:textId="77777777" w:rsidR="002057F2" w:rsidRDefault="002057F2" w:rsidP="00136156">
            <w:pPr>
              <w:rPr>
                <w:rFonts w:cstheme="minorHAnsi"/>
                <w:b/>
                <w:lang w:val="en-US"/>
              </w:rPr>
            </w:pPr>
            <w:r>
              <w:rPr>
                <w:rFonts w:cstheme="minorHAnsi"/>
                <w:b/>
                <w:lang w:val="en-US"/>
              </w:rPr>
              <w:t>Description</w:t>
            </w:r>
          </w:p>
        </w:tc>
        <w:tc>
          <w:tcPr>
            <w:tcW w:w="3021" w:type="dxa"/>
          </w:tcPr>
          <w:p w14:paraId="0621CD33" w14:textId="77777777" w:rsidR="002057F2" w:rsidRDefault="002057F2" w:rsidP="00136156">
            <w:pPr>
              <w:rPr>
                <w:rFonts w:cstheme="minorHAnsi"/>
                <w:b/>
                <w:lang w:val="en-US"/>
              </w:rPr>
            </w:pPr>
            <w:r>
              <w:rPr>
                <w:rFonts w:cstheme="minorHAnsi"/>
                <w:b/>
                <w:lang w:val="en-US"/>
              </w:rPr>
              <w:t>Variable type</w:t>
            </w:r>
          </w:p>
        </w:tc>
      </w:tr>
      <w:tr w:rsidR="002057F2" w14:paraId="4B5F3B97" w14:textId="77777777" w:rsidTr="00136156">
        <w:tc>
          <w:tcPr>
            <w:tcW w:w="988" w:type="dxa"/>
          </w:tcPr>
          <w:p w14:paraId="2FE233D6" w14:textId="42117E9C" w:rsidR="002057F2" w:rsidRPr="00E1381C" w:rsidRDefault="00392D44" w:rsidP="00136156">
            <w:pPr>
              <w:rPr>
                <w:rFonts w:cstheme="minorHAnsi"/>
                <w:lang w:val="en-US"/>
              </w:rPr>
            </w:pPr>
            <w:r>
              <w:rPr>
                <w:rFonts w:cstheme="minorHAnsi"/>
                <w:lang w:val="en-US"/>
              </w:rPr>
              <w:t>v</w:t>
            </w:r>
            <w:r w:rsidR="002057F2">
              <w:rPr>
                <w:rFonts w:cstheme="minorHAnsi"/>
                <w:lang w:val="en-US"/>
              </w:rPr>
              <w:t>1</w:t>
            </w:r>
          </w:p>
        </w:tc>
        <w:tc>
          <w:tcPr>
            <w:tcW w:w="5053" w:type="dxa"/>
          </w:tcPr>
          <w:p w14:paraId="13EB671F" w14:textId="21F2DEEA" w:rsidR="002057F2" w:rsidRPr="00E1381C" w:rsidRDefault="002057F2" w:rsidP="00136156">
            <w:pPr>
              <w:rPr>
                <w:rFonts w:cstheme="minorHAnsi"/>
                <w:lang w:val="en-US"/>
              </w:rPr>
            </w:pPr>
            <w:r>
              <w:rPr>
                <w:rFonts w:cstheme="minorHAnsi"/>
                <w:lang w:val="en-US"/>
              </w:rPr>
              <w:t xml:space="preserve">Age in years </w:t>
            </w:r>
          </w:p>
        </w:tc>
        <w:tc>
          <w:tcPr>
            <w:tcW w:w="3021" w:type="dxa"/>
          </w:tcPr>
          <w:p w14:paraId="48DFC396" w14:textId="77777777" w:rsidR="002057F2" w:rsidRPr="00E1381C" w:rsidRDefault="002057F2" w:rsidP="00136156">
            <w:pPr>
              <w:rPr>
                <w:rFonts w:cstheme="minorHAnsi"/>
                <w:lang w:val="en-US"/>
              </w:rPr>
            </w:pPr>
            <w:r w:rsidRPr="00E1381C">
              <w:rPr>
                <w:rFonts w:cstheme="minorHAnsi"/>
                <w:lang w:val="en-US"/>
              </w:rPr>
              <w:t>Numeric</w:t>
            </w:r>
          </w:p>
        </w:tc>
      </w:tr>
      <w:tr w:rsidR="002057F2" w14:paraId="1EEC712B" w14:textId="77777777" w:rsidTr="00136156">
        <w:tc>
          <w:tcPr>
            <w:tcW w:w="988" w:type="dxa"/>
          </w:tcPr>
          <w:p w14:paraId="1F7DF17D" w14:textId="214F8B56" w:rsidR="002057F2" w:rsidRPr="00E1381C" w:rsidRDefault="00392D44" w:rsidP="00136156">
            <w:pPr>
              <w:rPr>
                <w:rFonts w:cstheme="minorHAnsi"/>
                <w:lang w:val="en-US"/>
              </w:rPr>
            </w:pPr>
            <w:r>
              <w:rPr>
                <w:rFonts w:cstheme="minorHAnsi"/>
                <w:lang w:val="en-US"/>
              </w:rPr>
              <w:t>v</w:t>
            </w:r>
            <w:r w:rsidR="002057F2">
              <w:rPr>
                <w:rFonts w:cstheme="minorHAnsi"/>
                <w:lang w:val="en-US"/>
              </w:rPr>
              <w:t>2</w:t>
            </w:r>
          </w:p>
        </w:tc>
        <w:tc>
          <w:tcPr>
            <w:tcW w:w="5053" w:type="dxa"/>
          </w:tcPr>
          <w:p w14:paraId="3DA615E3" w14:textId="77777777" w:rsidR="002057F2" w:rsidRPr="00E1381C" w:rsidRDefault="002057F2" w:rsidP="00136156">
            <w:pPr>
              <w:rPr>
                <w:rFonts w:cstheme="minorHAnsi"/>
                <w:lang w:val="en-US"/>
              </w:rPr>
            </w:pPr>
            <w:r>
              <w:rPr>
                <w:rFonts w:cstheme="minorHAnsi"/>
                <w:lang w:val="en-US"/>
              </w:rPr>
              <w:t>Gender</w:t>
            </w:r>
            <w:r>
              <w:rPr>
                <w:rFonts w:cstheme="minorHAnsi"/>
                <w:lang w:val="en-US"/>
              </w:rPr>
              <w:br/>
            </w:r>
            <w:r w:rsidRPr="00E1381C">
              <w:rPr>
                <w:rFonts w:cstheme="minorHAnsi"/>
                <w:lang w:val="en-US"/>
              </w:rPr>
              <w:t xml:space="preserve">Coding: </w:t>
            </w:r>
            <w:r>
              <w:rPr>
                <w:rFonts w:cstheme="minorHAnsi"/>
                <w:lang w:val="en-US"/>
              </w:rPr>
              <w:br/>
              <w:t>0 = Male</w:t>
            </w:r>
            <w:r>
              <w:rPr>
                <w:rFonts w:cstheme="minorHAnsi"/>
                <w:lang w:val="en-US"/>
              </w:rPr>
              <w:br/>
            </w:r>
            <w:r w:rsidRPr="00E1381C">
              <w:rPr>
                <w:rFonts w:cstheme="minorHAnsi"/>
                <w:lang w:val="en-US"/>
              </w:rPr>
              <w:t>1 = Female</w:t>
            </w:r>
          </w:p>
        </w:tc>
        <w:tc>
          <w:tcPr>
            <w:tcW w:w="3021" w:type="dxa"/>
          </w:tcPr>
          <w:p w14:paraId="27A27843" w14:textId="77777777" w:rsidR="002057F2" w:rsidRPr="00E1381C" w:rsidRDefault="002057F2" w:rsidP="00136156">
            <w:pPr>
              <w:rPr>
                <w:rFonts w:cstheme="minorHAnsi"/>
                <w:lang w:val="en-US"/>
              </w:rPr>
            </w:pPr>
            <w:r w:rsidRPr="00E1381C">
              <w:rPr>
                <w:rFonts w:cstheme="minorHAnsi"/>
                <w:lang w:val="en-US"/>
              </w:rPr>
              <w:t xml:space="preserve">Factor </w:t>
            </w:r>
          </w:p>
        </w:tc>
      </w:tr>
      <w:tr w:rsidR="002057F2" w14:paraId="23C646D4" w14:textId="77777777" w:rsidTr="00136156">
        <w:tc>
          <w:tcPr>
            <w:tcW w:w="988" w:type="dxa"/>
          </w:tcPr>
          <w:p w14:paraId="6FBE3564" w14:textId="523E485B" w:rsidR="002057F2" w:rsidRPr="00E1381C" w:rsidRDefault="00392D44" w:rsidP="00136156">
            <w:pPr>
              <w:rPr>
                <w:rFonts w:cstheme="minorHAnsi"/>
                <w:lang w:val="en-US"/>
              </w:rPr>
            </w:pPr>
            <w:r>
              <w:rPr>
                <w:rFonts w:cstheme="minorHAnsi"/>
                <w:lang w:val="en-US"/>
              </w:rPr>
              <w:t>v</w:t>
            </w:r>
            <w:r w:rsidR="002057F2" w:rsidRPr="00E1381C">
              <w:rPr>
                <w:rFonts w:cstheme="minorHAnsi"/>
                <w:lang w:val="en-US"/>
              </w:rPr>
              <w:t>3</w:t>
            </w:r>
          </w:p>
        </w:tc>
        <w:tc>
          <w:tcPr>
            <w:tcW w:w="5053" w:type="dxa"/>
          </w:tcPr>
          <w:p w14:paraId="6F133510" w14:textId="77777777" w:rsidR="002057F2" w:rsidRPr="00E1381C" w:rsidRDefault="002057F2" w:rsidP="00136156">
            <w:pPr>
              <w:rPr>
                <w:rFonts w:cstheme="minorHAnsi"/>
                <w:lang w:val="en-US"/>
              </w:rPr>
            </w:pPr>
            <w:r w:rsidRPr="00E1381C">
              <w:rPr>
                <w:rFonts w:cstheme="minorHAnsi"/>
                <w:lang w:val="en-US"/>
              </w:rPr>
              <w:t>Smoking Status</w:t>
            </w:r>
            <w:r w:rsidRPr="00E1381C">
              <w:rPr>
                <w:rFonts w:cstheme="minorHAnsi"/>
                <w:lang w:val="en-US"/>
              </w:rPr>
              <w:br/>
            </w:r>
            <w:r>
              <w:rPr>
                <w:rFonts w:cstheme="minorHAnsi"/>
                <w:lang w:val="en-US"/>
              </w:rPr>
              <w:t xml:space="preserve">Coding: </w:t>
            </w:r>
            <w:r>
              <w:rPr>
                <w:rFonts w:cstheme="minorHAnsi"/>
                <w:lang w:val="en-US"/>
              </w:rPr>
              <w:br/>
              <w:t xml:space="preserve">0 = </w:t>
            </w:r>
            <w:proofErr w:type="gramStart"/>
            <w:r>
              <w:rPr>
                <w:rFonts w:cstheme="minorHAnsi"/>
                <w:lang w:val="en-US"/>
              </w:rPr>
              <w:t>Non Smoker</w:t>
            </w:r>
            <w:proofErr w:type="gramEnd"/>
            <w:r>
              <w:rPr>
                <w:rFonts w:cstheme="minorHAnsi"/>
                <w:lang w:val="en-US"/>
              </w:rPr>
              <w:br/>
              <w:t>1 = Smoker</w:t>
            </w:r>
          </w:p>
        </w:tc>
        <w:tc>
          <w:tcPr>
            <w:tcW w:w="3021" w:type="dxa"/>
          </w:tcPr>
          <w:p w14:paraId="4EE78AD7" w14:textId="77777777" w:rsidR="002057F2" w:rsidRPr="00E1381C" w:rsidRDefault="002057F2" w:rsidP="00136156">
            <w:pPr>
              <w:rPr>
                <w:rFonts w:cstheme="minorHAnsi"/>
                <w:lang w:val="en-US"/>
              </w:rPr>
            </w:pPr>
            <w:r>
              <w:rPr>
                <w:rFonts w:cstheme="minorHAnsi"/>
                <w:lang w:val="en-US"/>
              </w:rPr>
              <w:t>Factor</w:t>
            </w:r>
          </w:p>
        </w:tc>
      </w:tr>
      <w:tr w:rsidR="002057F2" w14:paraId="419F1641" w14:textId="77777777" w:rsidTr="00136156">
        <w:tc>
          <w:tcPr>
            <w:tcW w:w="988" w:type="dxa"/>
          </w:tcPr>
          <w:p w14:paraId="0897FC00" w14:textId="19E48C6D" w:rsidR="002057F2" w:rsidRPr="00E1381C" w:rsidRDefault="00392D44" w:rsidP="00136156">
            <w:pPr>
              <w:rPr>
                <w:rFonts w:cstheme="minorHAnsi"/>
                <w:lang w:val="en-US"/>
              </w:rPr>
            </w:pPr>
            <w:r>
              <w:rPr>
                <w:rFonts w:cstheme="minorHAnsi"/>
                <w:lang w:val="en-US"/>
              </w:rPr>
              <w:t>v</w:t>
            </w:r>
            <w:r w:rsidR="002057F2" w:rsidRPr="00E1381C">
              <w:rPr>
                <w:rFonts w:cstheme="minorHAnsi"/>
                <w:lang w:val="en-US"/>
              </w:rPr>
              <w:t>4</w:t>
            </w:r>
          </w:p>
        </w:tc>
        <w:tc>
          <w:tcPr>
            <w:tcW w:w="5053" w:type="dxa"/>
          </w:tcPr>
          <w:p w14:paraId="49AB3C54" w14:textId="77777777" w:rsidR="002057F2" w:rsidRPr="00E1381C" w:rsidRDefault="002057F2" w:rsidP="00136156">
            <w:pPr>
              <w:rPr>
                <w:rFonts w:cstheme="minorHAnsi"/>
                <w:lang w:val="en-US"/>
              </w:rPr>
            </w:pPr>
            <w:r>
              <w:rPr>
                <w:rFonts w:cstheme="minorHAnsi"/>
                <w:lang w:val="en-US"/>
              </w:rPr>
              <w:t>BMI</w:t>
            </w:r>
          </w:p>
        </w:tc>
        <w:tc>
          <w:tcPr>
            <w:tcW w:w="3021" w:type="dxa"/>
          </w:tcPr>
          <w:p w14:paraId="4936426C" w14:textId="77777777" w:rsidR="002057F2" w:rsidRPr="00E1381C" w:rsidRDefault="002057F2" w:rsidP="00136156">
            <w:pPr>
              <w:rPr>
                <w:rFonts w:cstheme="minorHAnsi"/>
                <w:lang w:val="en-US"/>
              </w:rPr>
            </w:pPr>
            <w:r>
              <w:rPr>
                <w:rFonts w:cstheme="minorHAnsi"/>
                <w:lang w:val="en-US"/>
              </w:rPr>
              <w:t>Numeric</w:t>
            </w:r>
          </w:p>
        </w:tc>
      </w:tr>
      <w:tr w:rsidR="002057F2" w14:paraId="0219D4AD" w14:textId="77777777" w:rsidTr="00136156">
        <w:tc>
          <w:tcPr>
            <w:tcW w:w="988" w:type="dxa"/>
          </w:tcPr>
          <w:p w14:paraId="0F25A078" w14:textId="00FD5F83" w:rsidR="002057F2" w:rsidRPr="00E1381C" w:rsidRDefault="00392D44" w:rsidP="00136156">
            <w:pPr>
              <w:rPr>
                <w:rFonts w:cstheme="minorHAnsi"/>
                <w:lang w:val="en-US"/>
              </w:rPr>
            </w:pPr>
            <w:r>
              <w:rPr>
                <w:rFonts w:cstheme="minorHAnsi"/>
                <w:lang w:val="en-US"/>
              </w:rPr>
              <w:t>v</w:t>
            </w:r>
            <w:r w:rsidR="002057F2" w:rsidRPr="00E1381C">
              <w:rPr>
                <w:rFonts w:cstheme="minorHAnsi"/>
                <w:lang w:val="en-US"/>
              </w:rPr>
              <w:t>5</w:t>
            </w:r>
          </w:p>
        </w:tc>
        <w:tc>
          <w:tcPr>
            <w:tcW w:w="5053" w:type="dxa"/>
          </w:tcPr>
          <w:p w14:paraId="3189E1CE" w14:textId="77777777" w:rsidR="002057F2" w:rsidRPr="00E1381C" w:rsidRDefault="002057F2" w:rsidP="00136156">
            <w:pPr>
              <w:rPr>
                <w:rFonts w:cstheme="minorHAnsi"/>
                <w:lang w:val="en-US"/>
              </w:rPr>
            </w:pPr>
            <w:r>
              <w:rPr>
                <w:rFonts w:cstheme="minorHAnsi"/>
                <w:lang w:val="en-US"/>
              </w:rPr>
              <w:t>Systolic blood pressure (in mm HG)</w:t>
            </w:r>
          </w:p>
        </w:tc>
        <w:tc>
          <w:tcPr>
            <w:tcW w:w="3021" w:type="dxa"/>
          </w:tcPr>
          <w:p w14:paraId="11A856E2" w14:textId="77777777" w:rsidR="002057F2" w:rsidRPr="00E1381C" w:rsidRDefault="002057F2" w:rsidP="00136156">
            <w:pPr>
              <w:rPr>
                <w:rFonts w:cstheme="minorHAnsi"/>
                <w:lang w:val="en-US"/>
              </w:rPr>
            </w:pPr>
            <w:r>
              <w:rPr>
                <w:rFonts w:cstheme="minorHAnsi"/>
                <w:lang w:val="en-US"/>
              </w:rPr>
              <w:t>Numeric</w:t>
            </w:r>
          </w:p>
        </w:tc>
      </w:tr>
      <w:tr w:rsidR="002057F2" w14:paraId="1C96FFEB" w14:textId="77777777" w:rsidTr="00136156">
        <w:tc>
          <w:tcPr>
            <w:tcW w:w="988" w:type="dxa"/>
          </w:tcPr>
          <w:p w14:paraId="3400A9A5" w14:textId="1F4E2448" w:rsidR="002057F2" w:rsidRPr="00E1381C" w:rsidRDefault="00392D44" w:rsidP="00136156">
            <w:pPr>
              <w:rPr>
                <w:rFonts w:cstheme="minorHAnsi"/>
                <w:lang w:val="en-US"/>
              </w:rPr>
            </w:pPr>
            <w:r>
              <w:rPr>
                <w:rFonts w:cstheme="minorHAnsi"/>
                <w:lang w:val="en-US"/>
              </w:rPr>
              <w:t>v</w:t>
            </w:r>
            <w:r w:rsidR="002057F2">
              <w:rPr>
                <w:rFonts w:cstheme="minorHAnsi"/>
                <w:lang w:val="en-US"/>
              </w:rPr>
              <w:t>6</w:t>
            </w:r>
          </w:p>
        </w:tc>
        <w:tc>
          <w:tcPr>
            <w:tcW w:w="5053" w:type="dxa"/>
          </w:tcPr>
          <w:p w14:paraId="1878ECA6" w14:textId="77777777" w:rsidR="002057F2" w:rsidRDefault="002057F2" w:rsidP="00136156">
            <w:pPr>
              <w:rPr>
                <w:rFonts w:cstheme="minorHAnsi"/>
                <w:lang w:val="en-US"/>
              </w:rPr>
            </w:pPr>
            <w:r>
              <w:rPr>
                <w:rFonts w:cstheme="minorHAnsi"/>
                <w:lang w:val="en-US"/>
              </w:rPr>
              <w:t>Diastolic blood pressure (in mm HG)</w:t>
            </w:r>
          </w:p>
        </w:tc>
        <w:tc>
          <w:tcPr>
            <w:tcW w:w="3021" w:type="dxa"/>
          </w:tcPr>
          <w:p w14:paraId="721B4E47" w14:textId="77777777" w:rsidR="002057F2" w:rsidRDefault="002057F2" w:rsidP="00136156">
            <w:pPr>
              <w:rPr>
                <w:rFonts w:cstheme="minorHAnsi"/>
                <w:lang w:val="en-US"/>
              </w:rPr>
            </w:pPr>
            <w:r>
              <w:rPr>
                <w:rFonts w:cstheme="minorHAnsi"/>
                <w:lang w:val="en-US"/>
              </w:rPr>
              <w:t>Numeric</w:t>
            </w:r>
          </w:p>
        </w:tc>
      </w:tr>
    </w:tbl>
    <w:p w14:paraId="7E202A69" w14:textId="2CD00BD8" w:rsidR="002057F2" w:rsidRDefault="002057F2" w:rsidP="002057F2">
      <w:pPr>
        <w:rPr>
          <w:rFonts w:cstheme="minorHAnsi"/>
          <w:b/>
          <w:lang w:val="en-US"/>
        </w:rPr>
      </w:pPr>
    </w:p>
    <w:p w14:paraId="44631CDC" w14:textId="4C6AB270" w:rsidR="002057F2" w:rsidRDefault="002057F2" w:rsidP="000A3101">
      <w:pPr>
        <w:rPr>
          <w:rFonts w:cstheme="minorHAnsi"/>
          <w:lang w:val="en-US"/>
        </w:rPr>
      </w:pPr>
      <w:r>
        <w:rPr>
          <w:rFonts w:cstheme="minorHAnsi"/>
          <w:lang w:val="en-US"/>
        </w:rPr>
        <w:t xml:space="preserve">In your meeting your supervisor told you to </w:t>
      </w:r>
      <w:r w:rsidR="0055337B">
        <w:rPr>
          <w:rFonts w:cstheme="minorHAnsi"/>
          <w:lang w:val="en-US"/>
        </w:rPr>
        <w:t>complete</w:t>
      </w:r>
      <w:r>
        <w:rPr>
          <w:rFonts w:cstheme="minorHAnsi"/>
          <w:lang w:val="en-US"/>
        </w:rPr>
        <w:t xml:space="preserve"> the following</w:t>
      </w:r>
      <w:r w:rsidR="0055337B">
        <w:rPr>
          <w:rFonts w:cstheme="minorHAnsi"/>
          <w:lang w:val="en-US"/>
        </w:rPr>
        <w:t xml:space="preserve"> 6 Tasks</w:t>
      </w:r>
      <w:r>
        <w:rPr>
          <w:rFonts w:cstheme="minorHAnsi"/>
          <w:lang w:val="en-US"/>
        </w:rPr>
        <w:t>:</w:t>
      </w:r>
    </w:p>
    <w:p w14:paraId="6BBBD1B1" w14:textId="006B17F3" w:rsidR="008B703B" w:rsidRPr="0055337B" w:rsidRDefault="00097D9B" w:rsidP="0055337B">
      <w:pPr>
        <w:pStyle w:val="Listenabsatz"/>
        <w:numPr>
          <w:ilvl w:val="0"/>
          <w:numId w:val="11"/>
        </w:numPr>
        <w:jc w:val="both"/>
        <w:rPr>
          <w:rFonts w:cstheme="minorHAnsi"/>
          <w:b/>
          <w:lang w:val="en-US"/>
        </w:rPr>
      </w:pPr>
      <w:r w:rsidRPr="0055337B">
        <w:rPr>
          <w:rFonts w:cstheme="minorHAnsi"/>
          <w:b/>
          <w:lang w:val="en-US"/>
        </w:rPr>
        <w:t>Data p</w:t>
      </w:r>
      <w:r w:rsidR="008B703B" w:rsidRPr="0055337B">
        <w:rPr>
          <w:rFonts w:cstheme="minorHAnsi"/>
          <w:b/>
          <w:lang w:val="en-US"/>
        </w:rPr>
        <w:t>reparation</w:t>
      </w:r>
      <w:r w:rsidR="0093344F" w:rsidRPr="0055337B">
        <w:rPr>
          <w:rFonts w:cstheme="minorHAnsi"/>
          <w:b/>
          <w:lang w:val="en-US"/>
        </w:rPr>
        <w:t xml:space="preserve"> </w:t>
      </w:r>
    </w:p>
    <w:p w14:paraId="505BD692" w14:textId="77777777" w:rsidR="008B703B" w:rsidRDefault="008B703B" w:rsidP="00E43BB8">
      <w:pPr>
        <w:pStyle w:val="Listenabsatz"/>
        <w:numPr>
          <w:ilvl w:val="0"/>
          <w:numId w:val="10"/>
        </w:numPr>
        <w:jc w:val="both"/>
        <w:rPr>
          <w:rFonts w:cstheme="minorHAnsi"/>
          <w:lang w:val="en-US"/>
        </w:rPr>
      </w:pPr>
      <w:r>
        <w:rPr>
          <w:rFonts w:cstheme="minorHAnsi"/>
          <w:lang w:val="en-US"/>
        </w:rPr>
        <w:t xml:space="preserve">Load the dataset and prepare it for the analysis </w:t>
      </w:r>
    </w:p>
    <w:p w14:paraId="75BF754C" w14:textId="77777777" w:rsidR="008B703B" w:rsidRDefault="008B703B" w:rsidP="00E43BB8">
      <w:pPr>
        <w:pStyle w:val="Listenabsatz"/>
        <w:numPr>
          <w:ilvl w:val="0"/>
          <w:numId w:val="10"/>
        </w:numPr>
        <w:jc w:val="both"/>
        <w:rPr>
          <w:rFonts w:cstheme="minorHAnsi"/>
          <w:lang w:val="en-US"/>
        </w:rPr>
      </w:pPr>
      <w:r>
        <w:rPr>
          <w:rFonts w:cstheme="minorHAnsi"/>
          <w:lang w:val="en-US"/>
        </w:rPr>
        <w:t xml:space="preserve">Assign meaningful names to datasets, </w:t>
      </w:r>
      <w:proofErr w:type="gramStart"/>
      <w:r>
        <w:rPr>
          <w:rFonts w:cstheme="minorHAnsi"/>
          <w:lang w:val="en-US"/>
        </w:rPr>
        <w:t>variables</w:t>
      </w:r>
      <w:proofErr w:type="gramEnd"/>
      <w:r>
        <w:rPr>
          <w:rFonts w:cstheme="minorHAnsi"/>
          <w:lang w:val="en-US"/>
        </w:rPr>
        <w:t xml:space="preserve"> and factor levels</w:t>
      </w:r>
    </w:p>
    <w:p w14:paraId="3814A414" w14:textId="59F213DB" w:rsidR="008B703B" w:rsidRDefault="008B703B" w:rsidP="00E43BB8">
      <w:pPr>
        <w:pStyle w:val="Listenabsatz"/>
        <w:numPr>
          <w:ilvl w:val="0"/>
          <w:numId w:val="10"/>
        </w:numPr>
        <w:jc w:val="both"/>
        <w:rPr>
          <w:rFonts w:cstheme="minorHAnsi"/>
          <w:lang w:val="en-US"/>
        </w:rPr>
      </w:pPr>
      <w:r>
        <w:rPr>
          <w:rFonts w:cstheme="minorHAnsi"/>
          <w:lang w:val="en-US"/>
        </w:rPr>
        <w:t>Create a variable that indicates whether an in</w:t>
      </w:r>
      <w:r w:rsidR="0023235D">
        <w:rPr>
          <w:rFonts w:cstheme="minorHAnsi"/>
          <w:lang w:val="en-US"/>
        </w:rPr>
        <w:t>dividual has hypertension</w:t>
      </w:r>
      <w:r>
        <w:rPr>
          <w:rFonts w:cstheme="minorHAnsi"/>
          <w:lang w:val="en-US"/>
        </w:rPr>
        <w:t xml:space="preserve"> (systolic bp &gt;= 140 and/or diastolic bp &gt;= 90) -&gt; focus on this indicator instead of the numeric bp variables in the subsequent analysis. </w:t>
      </w:r>
    </w:p>
    <w:p w14:paraId="388B590F" w14:textId="77777777" w:rsidR="0055337B" w:rsidRDefault="0055337B" w:rsidP="0055337B">
      <w:pPr>
        <w:pStyle w:val="Listenabsatz"/>
        <w:ind w:left="360"/>
        <w:jc w:val="both"/>
        <w:rPr>
          <w:rFonts w:cstheme="minorHAnsi"/>
          <w:b/>
          <w:lang w:val="en-US"/>
        </w:rPr>
      </w:pPr>
    </w:p>
    <w:p w14:paraId="6DDC8F24" w14:textId="2702FC07" w:rsidR="002057F2" w:rsidRPr="0055337B" w:rsidRDefault="00097D9B" w:rsidP="0055337B">
      <w:pPr>
        <w:pStyle w:val="Listenabsatz"/>
        <w:numPr>
          <w:ilvl w:val="0"/>
          <w:numId w:val="11"/>
        </w:numPr>
        <w:jc w:val="both"/>
        <w:rPr>
          <w:rFonts w:cstheme="minorHAnsi"/>
          <w:b/>
          <w:lang w:val="en-US"/>
        </w:rPr>
      </w:pPr>
      <w:r w:rsidRPr="0055337B">
        <w:rPr>
          <w:rFonts w:cstheme="minorHAnsi"/>
          <w:b/>
          <w:lang w:val="en-US"/>
        </w:rPr>
        <w:t>Data exploration</w:t>
      </w:r>
      <w:r w:rsidR="0093344F" w:rsidRPr="0055337B">
        <w:rPr>
          <w:rFonts w:cstheme="minorHAnsi"/>
          <w:b/>
          <w:lang w:val="en-US"/>
        </w:rPr>
        <w:t xml:space="preserve"> </w:t>
      </w:r>
    </w:p>
    <w:p w14:paraId="4FF302EA" w14:textId="1B80317B" w:rsidR="008B703B" w:rsidRDefault="008B703B" w:rsidP="00E43BB8">
      <w:pPr>
        <w:pStyle w:val="Listenabsatz"/>
        <w:numPr>
          <w:ilvl w:val="0"/>
          <w:numId w:val="10"/>
        </w:numPr>
        <w:jc w:val="both"/>
        <w:rPr>
          <w:rFonts w:cstheme="minorHAnsi"/>
          <w:lang w:val="en-US"/>
        </w:rPr>
      </w:pPr>
      <w:r>
        <w:rPr>
          <w:rFonts w:cstheme="minorHAnsi"/>
          <w:lang w:val="en-US"/>
        </w:rPr>
        <w:t>Analyze the distributions of each variable in dataset 1</w:t>
      </w:r>
      <w:r w:rsidR="009F5281">
        <w:rPr>
          <w:rFonts w:cstheme="minorHAnsi"/>
          <w:lang w:val="en-US"/>
        </w:rPr>
        <w:t xml:space="preserve"> by </w:t>
      </w:r>
      <w:r w:rsidR="00AA58FE">
        <w:rPr>
          <w:rFonts w:cstheme="minorHAnsi"/>
          <w:lang w:val="en-US"/>
        </w:rPr>
        <w:t>using an adequate graph.</w:t>
      </w:r>
    </w:p>
    <w:p w14:paraId="5BEDEA86" w14:textId="02A6DE42" w:rsidR="008B703B" w:rsidRDefault="008B703B" w:rsidP="00E43BB8">
      <w:pPr>
        <w:pStyle w:val="Listenabsatz"/>
        <w:numPr>
          <w:ilvl w:val="0"/>
          <w:numId w:val="10"/>
        </w:numPr>
        <w:jc w:val="both"/>
        <w:rPr>
          <w:rFonts w:cstheme="minorHAnsi"/>
          <w:lang w:val="en-US"/>
        </w:rPr>
      </w:pPr>
      <w:r>
        <w:rPr>
          <w:rFonts w:cstheme="minorHAnsi"/>
          <w:lang w:val="en-US"/>
        </w:rPr>
        <w:t xml:space="preserve">Analyze the relationship between </w:t>
      </w:r>
      <w:r w:rsidR="00AA58FE">
        <w:rPr>
          <w:rFonts w:cstheme="minorHAnsi"/>
          <w:lang w:val="en-US"/>
        </w:rPr>
        <w:t>the outcome variable (C</w:t>
      </w:r>
      <w:r w:rsidR="00FD4E20">
        <w:rPr>
          <w:rFonts w:cstheme="minorHAnsi"/>
          <w:lang w:val="en-US"/>
        </w:rPr>
        <w:t>V</w:t>
      </w:r>
      <w:r w:rsidR="00AA58FE">
        <w:rPr>
          <w:rFonts w:cstheme="minorHAnsi"/>
          <w:lang w:val="en-US"/>
        </w:rPr>
        <w:t>D Event) and each of the</w:t>
      </w:r>
      <w:r w:rsidR="005E3785">
        <w:rPr>
          <w:rFonts w:cstheme="minorHAnsi"/>
          <w:lang w:val="en-US"/>
        </w:rPr>
        <w:t xml:space="preserve"> numerical variables</w:t>
      </w:r>
      <w:r w:rsidR="00AA58FE">
        <w:rPr>
          <w:rFonts w:cstheme="minorHAnsi"/>
          <w:lang w:val="en-US"/>
        </w:rPr>
        <w:t xml:space="preserve"> graphically.</w:t>
      </w:r>
      <w:r w:rsidR="005E3785">
        <w:rPr>
          <w:rFonts w:cstheme="minorHAnsi"/>
          <w:lang w:val="en-US"/>
        </w:rPr>
        <w:t xml:space="preserve"> </w:t>
      </w:r>
      <w:r w:rsidR="00AA58FE">
        <w:rPr>
          <w:rFonts w:cstheme="minorHAnsi"/>
          <w:lang w:val="en-US"/>
        </w:rPr>
        <w:t xml:space="preserve"> </w:t>
      </w:r>
    </w:p>
    <w:p w14:paraId="751C3018" w14:textId="77777777" w:rsidR="0055337B" w:rsidRDefault="0055337B" w:rsidP="0055337B">
      <w:pPr>
        <w:pStyle w:val="Listenabsatz"/>
        <w:ind w:left="360"/>
        <w:jc w:val="both"/>
        <w:rPr>
          <w:rFonts w:cstheme="minorHAnsi"/>
          <w:b/>
          <w:lang w:val="en-US"/>
        </w:rPr>
      </w:pPr>
    </w:p>
    <w:p w14:paraId="62C283F9" w14:textId="4721C1FF" w:rsidR="00AA58FE" w:rsidRPr="0055337B" w:rsidRDefault="00097D9B" w:rsidP="0055337B">
      <w:pPr>
        <w:pStyle w:val="Listenabsatz"/>
        <w:numPr>
          <w:ilvl w:val="0"/>
          <w:numId w:val="11"/>
        </w:numPr>
        <w:jc w:val="both"/>
        <w:rPr>
          <w:rFonts w:cstheme="minorHAnsi"/>
          <w:b/>
          <w:lang w:val="en-US"/>
        </w:rPr>
      </w:pPr>
      <w:r w:rsidRPr="0055337B">
        <w:rPr>
          <w:rFonts w:cstheme="minorHAnsi"/>
          <w:b/>
          <w:lang w:val="en-US"/>
        </w:rPr>
        <w:t>Regression a</w:t>
      </w:r>
      <w:r w:rsidR="00AA58FE" w:rsidRPr="0055337B">
        <w:rPr>
          <w:rFonts w:cstheme="minorHAnsi"/>
          <w:b/>
          <w:lang w:val="en-US"/>
        </w:rPr>
        <w:t>nalysis</w:t>
      </w:r>
      <w:r w:rsidR="0093344F" w:rsidRPr="0055337B">
        <w:rPr>
          <w:rFonts w:cstheme="minorHAnsi"/>
          <w:b/>
          <w:lang w:val="en-US"/>
        </w:rPr>
        <w:t xml:space="preserve"> </w:t>
      </w:r>
    </w:p>
    <w:p w14:paraId="61894F50" w14:textId="16F24459" w:rsidR="009F5281" w:rsidRPr="00AA7D76" w:rsidRDefault="00AA58FE" w:rsidP="00E43BB8">
      <w:pPr>
        <w:pStyle w:val="Listenabsatz"/>
        <w:numPr>
          <w:ilvl w:val="0"/>
          <w:numId w:val="10"/>
        </w:numPr>
        <w:jc w:val="both"/>
        <w:rPr>
          <w:rFonts w:cstheme="minorHAnsi"/>
          <w:lang w:val="en-US"/>
        </w:rPr>
      </w:pPr>
      <w:r>
        <w:rPr>
          <w:rFonts w:cstheme="minorHAnsi"/>
          <w:lang w:val="en-US"/>
        </w:rPr>
        <w:t xml:space="preserve">Use a logit model to analyze the relationship between individual characteristics and the </w:t>
      </w:r>
      <w:proofErr w:type="gramStart"/>
      <w:r w:rsidR="0023235D">
        <w:rPr>
          <w:rFonts w:cstheme="minorHAnsi"/>
          <w:lang w:val="en-US"/>
        </w:rPr>
        <w:t>10 year</w:t>
      </w:r>
      <w:proofErr w:type="gramEnd"/>
      <w:r w:rsidR="0023235D">
        <w:rPr>
          <w:rFonts w:cstheme="minorHAnsi"/>
          <w:lang w:val="en-US"/>
        </w:rPr>
        <w:t xml:space="preserve"> probability of a CV</w:t>
      </w:r>
      <w:r>
        <w:rPr>
          <w:rFonts w:cstheme="minorHAnsi"/>
          <w:lang w:val="en-US"/>
        </w:rPr>
        <w:t>D event.</w:t>
      </w:r>
    </w:p>
    <w:p w14:paraId="5DE0A012" w14:textId="77777777" w:rsidR="0055337B" w:rsidRDefault="0055337B" w:rsidP="0055337B">
      <w:pPr>
        <w:pStyle w:val="Listenabsatz"/>
        <w:ind w:left="360"/>
        <w:jc w:val="both"/>
        <w:rPr>
          <w:rFonts w:cstheme="minorHAnsi"/>
          <w:b/>
          <w:lang w:val="en-US"/>
        </w:rPr>
      </w:pPr>
    </w:p>
    <w:p w14:paraId="04A098EF" w14:textId="11D61B43" w:rsidR="00AA58FE" w:rsidRPr="0055337B" w:rsidRDefault="00AA58FE" w:rsidP="0055337B">
      <w:pPr>
        <w:pStyle w:val="Listenabsatz"/>
        <w:numPr>
          <w:ilvl w:val="0"/>
          <w:numId w:val="11"/>
        </w:numPr>
        <w:jc w:val="both"/>
        <w:rPr>
          <w:rFonts w:cstheme="minorHAnsi"/>
          <w:b/>
          <w:lang w:val="en-US"/>
        </w:rPr>
      </w:pPr>
      <w:r w:rsidRPr="0055337B">
        <w:rPr>
          <w:rFonts w:cstheme="minorHAnsi"/>
          <w:b/>
          <w:lang w:val="en-US"/>
        </w:rPr>
        <w:t>Identification of high risks in the portfolio</w:t>
      </w:r>
      <w:r w:rsidR="0093344F" w:rsidRPr="0055337B">
        <w:rPr>
          <w:rFonts w:cstheme="minorHAnsi"/>
          <w:b/>
          <w:lang w:val="en-US"/>
        </w:rPr>
        <w:t xml:space="preserve"> </w:t>
      </w:r>
    </w:p>
    <w:p w14:paraId="688F72D8" w14:textId="2D48E219" w:rsidR="00AA58FE" w:rsidRPr="00AA58FE" w:rsidRDefault="00AA58FE" w:rsidP="00E43BB8">
      <w:pPr>
        <w:pStyle w:val="Listenabsatz"/>
        <w:numPr>
          <w:ilvl w:val="0"/>
          <w:numId w:val="10"/>
        </w:numPr>
        <w:jc w:val="both"/>
        <w:rPr>
          <w:rFonts w:cstheme="minorHAnsi"/>
          <w:b/>
          <w:lang w:val="en-US"/>
        </w:rPr>
      </w:pPr>
      <w:r>
        <w:rPr>
          <w:rFonts w:cstheme="minorHAnsi"/>
          <w:lang w:val="en-US"/>
        </w:rPr>
        <w:t xml:space="preserve">Use the logit model results to estimate the </w:t>
      </w:r>
      <w:proofErr w:type="gramStart"/>
      <w:r>
        <w:rPr>
          <w:rFonts w:cstheme="minorHAnsi"/>
          <w:lang w:val="en-US"/>
        </w:rPr>
        <w:t>10 year</w:t>
      </w:r>
      <w:proofErr w:type="gramEnd"/>
      <w:r>
        <w:rPr>
          <w:rFonts w:cstheme="minorHAnsi"/>
          <w:lang w:val="en-US"/>
        </w:rPr>
        <w:t xml:space="preserve"> probability </w:t>
      </w:r>
      <w:r w:rsidR="0023235D">
        <w:rPr>
          <w:rFonts w:cstheme="minorHAnsi"/>
          <w:lang w:val="en-US"/>
        </w:rPr>
        <w:t>of a CV</w:t>
      </w:r>
      <w:r>
        <w:rPr>
          <w:rFonts w:cstheme="minorHAnsi"/>
          <w:lang w:val="en-US"/>
        </w:rPr>
        <w:t>D event in the portfolio of the health insurer.</w:t>
      </w:r>
      <w:r w:rsidR="00C95788">
        <w:rPr>
          <w:rFonts w:cstheme="minorHAnsi"/>
          <w:lang w:val="en-US"/>
        </w:rPr>
        <w:t xml:space="preserve"> </w:t>
      </w:r>
    </w:p>
    <w:p w14:paraId="4F76C22F" w14:textId="59FBC6AC" w:rsidR="00AA58FE" w:rsidRPr="00C95788" w:rsidRDefault="00AA58FE" w:rsidP="00E43BB8">
      <w:pPr>
        <w:pStyle w:val="Listenabsatz"/>
        <w:numPr>
          <w:ilvl w:val="0"/>
          <w:numId w:val="10"/>
        </w:numPr>
        <w:jc w:val="both"/>
        <w:rPr>
          <w:rFonts w:cstheme="minorHAnsi"/>
          <w:b/>
          <w:lang w:val="en-US"/>
        </w:rPr>
      </w:pPr>
      <w:r>
        <w:rPr>
          <w:rFonts w:cstheme="minorHAnsi"/>
          <w:lang w:val="en-US"/>
        </w:rPr>
        <w:t>Create a variable</w:t>
      </w:r>
      <w:r w:rsidR="00C95788">
        <w:rPr>
          <w:rFonts w:cstheme="minorHAnsi"/>
          <w:lang w:val="en-US"/>
        </w:rPr>
        <w:t xml:space="preserve"> that indicates whether the estimated probabilit</w:t>
      </w:r>
      <w:r w:rsidR="00A4490F">
        <w:rPr>
          <w:rFonts w:cstheme="minorHAnsi"/>
          <w:lang w:val="en-US"/>
        </w:rPr>
        <w:t>y is above 10</w:t>
      </w:r>
      <w:r w:rsidR="00C95788">
        <w:rPr>
          <w:rFonts w:cstheme="minorHAnsi"/>
          <w:lang w:val="en-US"/>
        </w:rPr>
        <w:t>% and label those individuals as “high risk” individuals.</w:t>
      </w:r>
    </w:p>
    <w:p w14:paraId="31B800DE" w14:textId="77777777" w:rsidR="0055337B" w:rsidRDefault="0055337B" w:rsidP="0055337B">
      <w:pPr>
        <w:pStyle w:val="Listenabsatz"/>
        <w:ind w:left="360"/>
        <w:jc w:val="both"/>
        <w:rPr>
          <w:rFonts w:cstheme="minorHAnsi"/>
          <w:b/>
          <w:lang w:val="en-US"/>
        </w:rPr>
      </w:pPr>
    </w:p>
    <w:p w14:paraId="5FF51D7E" w14:textId="57E61B73" w:rsidR="00C95788" w:rsidRPr="0055337B" w:rsidRDefault="00C95788" w:rsidP="0055337B">
      <w:pPr>
        <w:pStyle w:val="Listenabsatz"/>
        <w:numPr>
          <w:ilvl w:val="0"/>
          <w:numId w:val="11"/>
        </w:numPr>
        <w:jc w:val="both"/>
        <w:rPr>
          <w:rFonts w:cstheme="minorHAnsi"/>
          <w:b/>
          <w:lang w:val="en-US"/>
        </w:rPr>
      </w:pPr>
      <w:r w:rsidRPr="0055337B">
        <w:rPr>
          <w:rFonts w:cstheme="minorHAnsi"/>
          <w:b/>
          <w:lang w:val="en-US"/>
        </w:rPr>
        <w:t>Expecta</w:t>
      </w:r>
      <w:r w:rsidR="00097D9B" w:rsidRPr="0055337B">
        <w:rPr>
          <w:rFonts w:cstheme="minorHAnsi"/>
          <w:b/>
          <w:lang w:val="en-US"/>
        </w:rPr>
        <w:t>tions regarding the number of CV</w:t>
      </w:r>
      <w:r w:rsidRPr="0055337B">
        <w:rPr>
          <w:rFonts w:cstheme="minorHAnsi"/>
          <w:b/>
          <w:lang w:val="en-US"/>
        </w:rPr>
        <w:t>D Events in the upcoming 10 years</w:t>
      </w:r>
      <w:r w:rsidR="0093344F" w:rsidRPr="0055337B">
        <w:rPr>
          <w:rFonts w:cstheme="minorHAnsi"/>
          <w:b/>
          <w:lang w:val="en-US"/>
        </w:rPr>
        <w:t xml:space="preserve"> </w:t>
      </w:r>
    </w:p>
    <w:p w14:paraId="1E129767" w14:textId="77777777" w:rsidR="000C2908" w:rsidRPr="00C95788" w:rsidRDefault="000C2908" w:rsidP="000C2908">
      <w:pPr>
        <w:pStyle w:val="Listenabsatz"/>
        <w:numPr>
          <w:ilvl w:val="0"/>
          <w:numId w:val="10"/>
        </w:numPr>
        <w:jc w:val="both"/>
        <w:rPr>
          <w:rFonts w:cstheme="minorHAnsi"/>
          <w:b/>
          <w:lang w:val="en-US"/>
        </w:rPr>
      </w:pPr>
      <w:r>
        <w:rPr>
          <w:rFonts w:cstheme="minorHAnsi"/>
          <w:lang w:val="en-US"/>
        </w:rPr>
        <w:t>Based on the probabilities you estimated before, you are supposed to calculate the expected number of CVD events in the portfolio by simply summing up those probabilities.</w:t>
      </w:r>
    </w:p>
    <w:p w14:paraId="4A46FCB2" w14:textId="77777777" w:rsidR="000C2908" w:rsidRPr="00C95788" w:rsidRDefault="000C2908" w:rsidP="000C2908">
      <w:pPr>
        <w:pStyle w:val="Listenabsatz"/>
        <w:numPr>
          <w:ilvl w:val="0"/>
          <w:numId w:val="10"/>
        </w:numPr>
        <w:jc w:val="both"/>
        <w:rPr>
          <w:rFonts w:cstheme="minorHAnsi"/>
          <w:b/>
          <w:lang w:val="en-US"/>
        </w:rPr>
      </w:pPr>
      <w:r>
        <w:rPr>
          <w:rFonts w:cstheme="minorHAnsi"/>
          <w:lang w:val="en-US"/>
        </w:rPr>
        <w:t>Your supervisor is also interested in the uncertainty that might be connected to the estimated number of CVD events in the portfolio. Hence, she wants you to use the bootstrap method to get an impression in which interval this number might lie with high probability. [Hint: Sample 1000 times with replacement from the dataset that is used to fit the logit model)</w:t>
      </w:r>
    </w:p>
    <w:p w14:paraId="73864055" w14:textId="77777777" w:rsidR="0055337B" w:rsidRDefault="0055337B" w:rsidP="0055337B">
      <w:pPr>
        <w:pStyle w:val="Listenabsatz"/>
        <w:ind w:left="360"/>
        <w:jc w:val="both"/>
        <w:rPr>
          <w:rFonts w:cstheme="minorHAnsi"/>
          <w:b/>
          <w:lang w:val="en-US"/>
        </w:rPr>
      </w:pPr>
    </w:p>
    <w:p w14:paraId="74F3AC4F" w14:textId="78ABD7E4" w:rsidR="000C2908" w:rsidRPr="0055337B" w:rsidRDefault="000C2908" w:rsidP="0055337B">
      <w:pPr>
        <w:pStyle w:val="Listenabsatz"/>
        <w:numPr>
          <w:ilvl w:val="0"/>
          <w:numId w:val="11"/>
        </w:numPr>
        <w:jc w:val="both"/>
        <w:rPr>
          <w:rFonts w:cstheme="minorHAnsi"/>
          <w:b/>
          <w:lang w:val="en-US"/>
        </w:rPr>
      </w:pPr>
      <w:r w:rsidRPr="0055337B">
        <w:rPr>
          <w:rFonts w:cstheme="minorHAnsi"/>
          <w:b/>
          <w:lang w:val="en-US"/>
        </w:rPr>
        <w:lastRenderedPageBreak/>
        <w:t xml:space="preserve">Risk classification tool </w:t>
      </w:r>
    </w:p>
    <w:p w14:paraId="43265766" w14:textId="77777777" w:rsidR="000C2908" w:rsidRDefault="000C2908" w:rsidP="000C2908">
      <w:pPr>
        <w:pStyle w:val="Listenabsatz"/>
        <w:numPr>
          <w:ilvl w:val="0"/>
          <w:numId w:val="10"/>
        </w:numPr>
        <w:jc w:val="both"/>
        <w:rPr>
          <w:rFonts w:cstheme="minorHAnsi"/>
          <w:lang w:val="en-US"/>
        </w:rPr>
      </w:pPr>
      <w:r w:rsidRPr="003257E1">
        <w:rPr>
          <w:rFonts w:cstheme="minorHAnsi"/>
          <w:lang w:val="en-US"/>
        </w:rPr>
        <w:t xml:space="preserve">You are supposed to write an </w:t>
      </w:r>
      <w:proofErr w:type="gramStart"/>
      <w:r w:rsidRPr="003257E1">
        <w:rPr>
          <w:rFonts w:cstheme="minorHAnsi"/>
          <w:lang w:val="en-US"/>
        </w:rPr>
        <w:t>easy to use</w:t>
      </w:r>
      <w:proofErr w:type="gramEnd"/>
      <w:r w:rsidRPr="003257E1">
        <w:rPr>
          <w:rFonts w:cstheme="minorHAnsi"/>
          <w:lang w:val="en-US"/>
        </w:rPr>
        <w:t xml:space="preserve"> R function that takes</w:t>
      </w:r>
      <w:r>
        <w:rPr>
          <w:rFonts w:cstheme="minorHAnsi"/>
          <w:lang w:val="en-US"/>
        </w:rPr>
        <w:t xml:space="preserve"> the variables V1 – V6 as inputs. The output of the function should say “Offer </w:t>
      </w:r>
      <w:proofErr w:type="gramStart"/>
      <w:r>
        <w:rPr>
          <w:rFonts w:cstheme="minorHAnsi"/>
          <w:lang w:val="en-US"/>
        </w:rPr>
        <w:t>Life Style</w:t>
      </w:r>
      <w:proofErr w:type="gramEnd"/>
      <w:r>
        <w:rPr>
          <w:rFonts w:cstheme="minorHAnsi"/>
          <w:lang w:val="en-US"/>
        </w:rPr>
        <w:t xml:space="preserve"> Change Program” if a new applicant features a 10 year probability of a CVD event above 10 % and “No Action Needed” otherwise.</w:t>
      </w:r>
    </w:p>
    <w:p w14:paraId="30F3B1E8" w14:textId="0FD2521D" w:rsidR="000C2908" w:rsidRDefault="000C2908" w:rsidP="000C2908">
      <w:pPr>
        <w:pStyle w:val="Listenabsatz"/>
        <w:numPr>
          <w:ilvl w:val="0"/>
          <w:numId w:val="10"/>
        </w:numPr>
        <w:jc w:val="both"/>
        <w:rPr>
          <w:rFonts w:cstheme="minorHAnsi"/>
          <w:lang w:val="en-US"/>
        </w:rPr>
      </w:pPr>
      <w:r>
        <w:rPr>
          <w:rFonts w:cstheme="minorHAnsi"/>
          <w:lang w:val="en-US"/>
        </w:rPr>
        <w:t xml:space="preserve">You are also supposed to showcase that your function works for both low and </w:t>
      </w:r>
      <w:proofErr w:type="gramStart"/>
      <w:r>
        <w:rPr>
          <w:rFonts w:cstheme="minorHAnsi"/>
          <w:lang w:val="en-US"/>
        </w:rPr>
        <w:t>high risk</w:t>
      </w:r>
      <w:proofErr w:type="gramEnd"/>
      <w:r>
        <w:rPr>
          <w:rFonts w:cstheme="minorHAnsi"/>
          <w:lang w:val="en-US"/>
        </w:rPr>
        <w:t xml:space="preserve"> individuals.</w:t>
      </w:r>
    </w:p>
    <w:p w14:paraId="439B88B9" w14:textId="05532969" w:rsidR="003257E1" w:rsidRDefault="003257E1" w:rsidP="00E43BB8">
      <w:pPr>
        <w:jc w:val="both"/>
        <w:rPr>
          <w:rFonts w:cstheme="minorHAnsi"/>
          <w:lang w:val="en-US"/>
        </w:rPr>
      </w:pPr>
      <w:r>
        <w:rPr>
          <w:rFonts w:cstheme="minorHAnsi"/>
          <w:lang w:val="en-US"/>
        </w:rPr>
        <w:t>Your supervisor asks you to document all analysis steps and the r</w:t>
      </w:r>
      <w:r w:rsidR="008354BB">
        <w:rPr>
          <w:rFonts w:cstheme="minorHAnsi"/>
          <w:lang w:val="en-US"/>
        </w:rPr>
        <w:t xml:space="preserve">espective results by means of a </w:t>
      </w:r>
      <w:proofErr w:type="spellStart"/>
      <w:proofErr w:type="gramStart"/>
      <w:r w:rsidR="008354BB">
        <w:rPr>
          <w:rFonts w:cstheme="minorHAnsi"/>
          <w:lang w:val="en-US"/>
        </w:rPr>
        <w:t>well structured</w:t>
      </w:r>
      <w:proofErr w:type="spellEnd"/>
      <w:proofErr w:type="gramEnd"/>
      <w:r w:rsidR="008354BB">
        <w:rPr>
          <w:rFonts w:cstheme="minorHAnsi"/>
          <w:lang w:val="en-US"/>
        </w:rPr>
        <w:t xml:space="preserve"> R Markdown document. </w:t>
      </w:r>
    </w:p>
    <w:p w14:paraId="0EFFFE67" w14:textId="77777777" w:rsidR="002057F2" w:rsidRPr="008D2A1C" w:rsidRDefault="002057F2" w:rsidP="00E43BB8">
      <w:pPr>
        <w:jc w:val="both"/>
        <w:rPr>
          <w:rFonts w:cstheme="minorHAnsi"/>
          <w:b/>
          <w:lang w:val="en-US"/>
        </w:rPr>
      </w:pPr>
    </w:p>
    <w:sectPr w:rsidR="002057F2" w:rsidRPr="008D2A1C">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D66D" w14:textId="77777777" w:rsidR="00C04333" w:rsidRDefault="00C04333" w:rsidP="00C87F8B">
      <w:pPr>
        <w:spacing w:after="0" w:line="240" w:lineRule="auto"/>
      </w:pPr>
      <w:r>
        <w:separator/>
      </w:r>
    </w:p>
  </w:endnote>
  <w:endnote w:type="continuationSeparator" w:id="0">
    <w:p w14:paraId="73D6E1EA" w14:textId="77777777" w:rsidR="00C04333" w:rsidRDefault="00C04333" w:rsidP="00C8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UM Neue Helvetica 55 Regular">
    <w:altName w:val="Calibri"/>
    <w:panose1 w:val="020B0604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2D5D" w14:textId="70743299" w:rsidR="00C87F8B" w:rsidRDefault="00C87F8B">
    <w:pPr>
      <w:pStyle w:val="Fuzeile"/>
    </w:pPr>
  </w:p>
  <w:p w14:paraId="481D7FD3" w14:textId="7D924BD5" w:rsidR="00840184" w:rsidRDefault="008401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325A" w14:textId="77777777" w:rsidR="00C04333" w:rsidRDefault="00C04333" w:rsidP="00C87F8B">
      <w:pPr>
        <w:spacing w:after="0" w:line="240" w:lineRule="auto"/>
      </w:pPr>
      <w:r>
        <w:separator/>
      </w:r>
    </w:p>
  </w:footnote>
  <w:footnote w:type="continuationSeparator" w:id="0">
    <w:p w14:paraId="67C077F6" w14:textId="77777777" w:rsidR="00C04333" w:rsidRDefault="00C04333" w:rsidP="00C87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357E" w14:textId="77777777" w:rsidR="00C87F8B" w:rsidRDefault="00C87F8B" w:rsidP="00C87F8B">
    <w:pPr>
      <w:pStyle w:val="Kopfzeile"/>
      <w:ind w:left="708"/>
      <w:jc w:val="right"/>
    </w:pPr>
    <w:r>
      <w:rPr>
        <w:noProof/>
        <w:lang w:eastAsia="de-DE"/>
      </w:rPr>
      <mc:AlternateContent>
        <mc:Choice Requires="wps">
          <w:drawing>
            <wp:anchor distT="45720" distB="45720" distL="114300" distR="114300" simplePos="0" relativeHeight="251659264" behindDoc="0" locked="0" layoutInCell="1" allowOverlap="1" wp14:anchorId="20F4D506" wp14:editId="6B9D14A7">
              <wp:simplePos x="0" y="0"/>
              <wp:positionH relativeFrom="column">
                <wp:posOffset>-81280</wp:posOffset>
              </wp:positionH>
              <wp:positionV relativeFrom="paragraph">
                <wp:posOffset>11430</wp:posOffset>
              </wp:positionV>
              <wp:extent cx="2797175" cy="508635"/>
              <wp:effectExtent l="0" t="0" r="3175"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508635"/>
                      </a:xfrm>
                      <a:prstGeom prst="rect">
                        <a:avLst/>
                      </a:prstGeom>
                      <a:solidFill>
                        <a:srgbClr val="FFFFFF"/>
                      </a:solidFill>
                      <a:ln w="9525">
                        <a:noFill/>
                        <a:miter lim="800000"/>
                        <a:headEnd/>
                        <a:tailEnd/>
                      </a:ln>
                    </wps:spPr>
                    <wps:txbx>
                      <w:txbxContent>
                        <w:p w14:paraId="61D5FC3A" w14:textId="77777777" w:rsidR="00C87F8B" w:rsidRDefault="00C87F8B" w:rsidP="00C87F8B">
                          <w:pPr>
                            <w:spacing w:after="0" w:line="276" w:lineRule="auto"/>
                            <w:rPr>
                              <w:rFonts w:ascii="TUM Neue Helvetica 55 Regular" w:eastAsiaTheme="minorEastAsia" w:hAnsi="TUM Neue Helvetica 55 Regular"/>
                              <w:b/>
                              <w:bCs/>
                              <w:noProof/>
                              <w:color w:val="404040"/>
                              <w:sz w:val="16"/>
                              <w:szCs w:val="16"/>
                              <w:lang w:val="en-US" w:eastAsia="de-DE"/>
                            </w:rPr>
                          </w:pPr>
                          <w:r>
                            <w:rPr>
                              <w:rFonts w:ascii="TUM Neue Helvetica 55 Regular" w:eastAsiaTheme="minorEastAsia" w:hAnsi="TUM Neue Helvetica 55 Regular"/>
                              <w:b/>
                              <w:bCs/>
                              <w:noProof/>
                              <w:color w:val="404040"/>
                              <w:sz w:val="16"/>
                              <w:szCs w:val="16"/>
                              <w:lang w:val="en-US" w:eastAsia="de-DE"/>
                            </w:rPr>
                            <w:t>Professorship of Public Health and Prevention</w:t>
                          </w:r>
                        </w:p>
                        <w:p w14:paraId="693A17BB" w14:textId="77777777" w:rsid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val="en-US" w:eastAsia="de-DE"/>
                            </w:rPr>
                            <w:t>Department for Sport and Health Sciences</w:t>
                          </w:r>
                        </w:p>
                        <w:p w14:paraId="74AD58E4" w14:textId="77777777" w:rsidR="00C87F8B" w:rsidRP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eastAsia="de-DE"/>
                            </w:rPr>
                            <w:t>Technische Universität München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4D506" id="_x0000_t202" coordsize="21600,21600" o:spt="202" path="m,l,21600r21600,l21600,xe">
              <v:stroke joinstyle="miter"/>
              <v:path gradientshapeok="t" o:connecttype="rect"/>
            </v:shapetype>
            <v:shape id="Textfeld 2" o:spid="_x0000_s1026" type="#_x0000_t202" style="position:absolute;left:0;text-align:left;margin-left:-6.4pt;margin-top:.9pt;width:220.25pt;height:40.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" stroked="f">
              <v:textbox>
                <w:txbxContent>
                  <w:p w14:paraId="61D5FC3A" w14:textId="77777777" w:rsidR="00C87F8B" w:rsidRDefault="00C87F8B" w:rsidP="00C87F8B">
                    <w:pPr>
                      <w:spacing w:after="0" w:line="276" w:lineRule="auto"/>
                      <w:rPr>
                        <w:rFonts w:ascii="TUM Neue Helvetica 55 Regular" w:eastAsiaTheme="minorEastAsia" w:hAnsi="TUM Neue Helvetica 55 Regular"/>
                        <w:b/>
                        <w:bCs/>
                        <w:noProof/>
                        <w:color w:val="404040"/>
                        <w:sz w:val="16"/>
                        <w:szCs w:val="16"/>
                        <w:lang w:val="en-US" w:eastAsia="de-DE"/>
                      </w:rPr>
                    </w:pPr>
                    <w:r>
                      <w:rPr>
                        <w:rFonts w:ascii="TUM Neue Helvetica 55 Regular" w:eastAsiaTheme="minorEastAsia" w:hAnsi="TUM Neue Helvetica 55 Regular"/>
                        <w:b/>
                        <w:bCs/>
                        <w:noProof/>
                        <w:color w:val="404040"/>
                        <w:sz w:val="16"/>
                        <w:szCs w:val="16"/>
                        <w:lang w:val="en-US" w:eastAsia="de-DE"/>
                      </w:rPr>
                      <w:t>Professorship of Public Health and Prevention</w:t>
                    </w:r>
                  </w:p>
                  <w:p w14:paraId="693A17BB" w14:textId="77777777" w:rsid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val="en-US" w:eastAsia="de-DE"/>
                      </w:rPr>
                      <w:t>Department for Sport and Health Sciences</w:t>
                    </w:r>
                  </w:p>
                  <w:p w14:paraId="74AD58E4" w14:textId="77777777" w:rsidR="00C87F8B" w:rsidRP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eastAsia="de-DE"/>
                      </w:rPr>
                      <w:t>Technische Universität München</w:t>
                    </w:r>
                  </w:p>
                </w:txbxContent>
              </v:textbox>
              <w10:wrap type="square"/>
            </v:shape>
          </w:pict>
        </mc:Fallback>
      </mc:AlternateContent>
    </w:r>
    <w:r>
      <w:rPr>
        <w:noProof/>
        <w:lang w:eastAsia="de-DE"/>
      </w:rPr>
      <w:drawing>
        <wp:inline distT="0" distB="0" distL="0" distR="0" wp14:anchorId="042E43D5" wp14:editId="7DECEAE9">
          <wp:extent cx="819728" cy="4320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_Logo_blau_rgb_p.png"/>
                  <pic:cNvPicPr/>
                </pic:nvPicPr>
                <pic:blipFill>
                  <a:blip r:embed="rId1">
                    <a:extLst>
                      <a:ext uri="{28A0092B-C50C-407E-A947-70E740481C1C}">
                        <a14:useLocalDpi xmlns:a14="http://schemas.microsoft.com/office/drawing/2010/main" val="0"/>
                      </a:ext>
                    </a:extLst>
                  </a:blip>
                  <a:stretch>
                    <a:fillRect/>
                  </a:stretch>
                </pic:blipFill>
                <pic:spPr>
                  <a:xfrm>
                    <a:off x="0" y="0"/>
                    <a:ext cx="819728" cy="432000"/>
                  </a:xfrm>
                  <a:prstGeom prst="rect">
                    <a:avLst/>
                  </a:prstGeom>
                </pic:spPr>
              </pic:pic>
            </a:graphicData>
          </a:graphic>
        </wp:inline>
      </w:drawing>
    </w:r>
  </w:p>
  <w:p w14:paraId="198AEED4" w14:textId="77777777" w:rsidR="00BD08B8" w:rsidRDefault="00BD08B8" w:rsidP="00C87F8B">
    <w:pPr>
      <w:pStyle w:val="Kopfzeile"/>
      <w:ind w:left="708"/>
      <w:jc w:val="right"/>
    </w:pPr>
  </w:p>
  <w:p w14:paraId="01F8FC82" w14:textId="77777777" w:rsidR="00BD08B8" w:rsidRDefault="00BD08B8" w:rsidP="00C87F8B">
    <w:pPr>
      <w:pStyle w:val="Kopfzeile"/>
      <w:ind w:left="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B2F"/>
    <w:multiLevelType w:val="hybridMultilevel"/>
    <w:tmpl w:val="8C7038AC"/>
    <w:lvl w:ilvl="0" w:tplc="D28E3C7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CB4474"/>
    <w:multiLevelType w:val="hybridMultilevel"/>
    <w:tmpl w:val="61B6DD1A"/>
    <w:lvl w:ilvl="0" w:tplc="46849B88">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21E19"/>
    <w:multiLevelType w:val="hybridMultilevel"/>
    <w:tmpl w:val="4768D324"/>
    <w:lvl w:ilvl="0" w:tplc="3D266B0C">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6940F2"/>
    <w:multiLevelType w:val="hybridMultilevel"/>
    <w:tmpl w:val="D3D05256"/>
    <w:lvl w:ilvl="0" w:tplc="CCDA81B8">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665961"/>
    <w:multiLevelType w:val="hybridMultilevel"/>
    <w:tmpl w:val="1D521AF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28C00D1"/>
    <w:multiLevelType w:val="hybridMultilevel"/>
    <w:tmpl w:val="51800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E534EB"/>
    <w:multiLevelType w:val="hybridMultilevel"/>
    <w:tmpl w:val="555C1F80"/>
    <w:lvl w:ilvl="0" w:tplc="3D7C19D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10C4A5A"/>
    <w:multiLevelType w:val="hybridMultilevel"/>
    <w:tmpl w:val="61E4BF6A"/>
    <w:lvl w:ilvl="0" w:tplc="169C9E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A5040F"/>
    <w:multiLevelType w:val="hybridMultilevel"/>
    <w:tmpl w:val="92F07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560ABF"/>
    <w:multiLevelType w:val="hybridMultilevel"/>
    <w:tmpl w:val="F9FA9296"/>
    <w:lvl w:ilvl="0" w:tplc="ED044E5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746140"/>
    <w:multiLevelType w:val="hybridMultilevel"/>
    <w:tmpl w:val="3F9E12C0"/>
    <w:lvl w:ilvl="0" w:tplc="3D7C19D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5614079">
    <w:abstractNumId w:val="6"/>
  </w:num>
  <w:num w:numId="2" w16cid:durableId="1663968527">
    <w:abstractNumId w:val="10"/>
  </w:num>
  <w:num w:numId="3" w16cid:durableId="687217216">
    <w:abstractNumId w:val="5"/>
  </w:num>
  <w:num w:numId="4" w16cid:durableId="2124685904">
    <w:abstractNumId w:val="8"/>
  </w:num>
  <w:num w:numId="5" w16cid:durableId="1175724908">
    <w:abstractNumId w:val="9"/>
  </w:num>
  <w:num w:numId="6" w16cid:durableId="622464754">
    <w:abstractNumId w:val="7"/>
  </w:num>
  <w:num w:numId="7" w16cid:durableId="1433669322">
    <w:abstractNumId w:val="2"/>
  </w:num>
  <w:num w:numId="8" w16cid:durableId="1986279522">
    <w:abstractNumId w:val="3"/>
  </w:num>
  <w:num w:numId="9" w16cid:durableId="1632780866">
    <w:abstractNumId w:val="1"/>
  </w:num>
  <w:num w:numId="10" w16cid:durableId="1532525961">
    <w:abstractNumId w:val="0"/>
  </w:num>
  <w:num w:numId="11" w16cid:durableId="729302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61"/>
    <w:rsid w:val="0000134B"/>
    <w:rsid w:val="00022154"/>
    <w:rsid w:val="000240DB"/>
    <w:rsid w:val="00036EB2"/>
    <w:rsid w:val="00071838"/>
    <w:rsid w:val="00073310"/>
    <w:rsid w:val="000758F5"/>
    <w:rsid w:val="000765C5"/>
    <w:rsid w:val="000831C8"/>
    <w:rsid w:val="00097D9B"/>
    <w:rsid w:val="000A3101"/>
    <w:rsid w:val="000A6C47"/>
    <w:rsid w:val="000B3A20"/>
    <w:rsid w:val="000C2908"/>
    <w:rsid w:val="000C601F"/>
    <w:rsid w:val="0010605E"/>
    <w:rsid w:val="00115614"/>
    <w:rsid w:val="00124768"/>
    <w:rsid w:val="00136F21"/>
    <w:rsid w:val="00165FD4"/>
    <w:rsid w:val="0018266D"/>
    <w:rsid w:val="00183738"/>
    <w:rsid w:val="001866E3"/>
    <w:rsid w:val="00191371"/>
    <w:rsid w:val="00195764"/>
    <w:rsid w:val="001B3CB2"/>
    <w:rsid w:val="001B5166"/>
    <w:rsid w:val="001B6E71"/>
    <w:rsid w:val="001C5564"/>
    <w:rsid w:val="001F1422"/>
    <w:rsid w:val="001F7E2C"/>
    <w:rsid w:val="00203ADF"/>
    <w:rsid w:val="002057F2"/>
    <w:rsid w:val="002165A4"/>
    <w:rsid w:val="002200B1"/>
    <w:rsid w:val="00230FEF"/>
    <w:rsid w:val="0023235D"/>
    <w:rsid w:val="00253330"/>
    <w:rsid w:val="00284C2D"/>
    <w:rsid w:val="002C2D98"/>
    <w:rsid w:val="002C457E"/>
    <w:rsid w:val="002D3063"/>
    <w:rsid w:val="002E76E2"/>
    <w:rsid w:val="00323A13"/>
    <w:rsid w:val="00324293"/>
    <w:rsid w:val="003257E1"/>
    <w:rsid w:val="00335B9E"/>
    <w:rsid w:val="003369A1"/>
    <w:rsid w:val="00365432"/>
    <w:rsid w:val="003727A9"/>
    <w:rsid w:val="00392D44"/>
    <w:rsid w:val="0039594F"/>
    <w:rsid w:val="003B0F10"/>
    <w:rsid w:val="003D5ACE"/>
    <w:rsid w:val="003F6451"/>
    <w:rsid w:val="004003B6"/>
    <w:rsid w:val="004270B1"/>
    <w:rsid w:val="00431659"/>
    <w:rsid w:val="004318C8"/>
    <w:rsid w:val="004335B7"/>
    <w:rsid w:val="00444EFC"/>
    <w:rsid w:val="00462305"/>
    <w:rsid w:val="00471AD8"/>
    <w:rsid w:val="00473078"/>
    <w:rsid w:val="0048785C"/>
    <w:rsid w:val="004A6D7E"/>
    <w:rsid w:val="004B1ADA"/>
    <w:rsid w:val="004B7ED5"/>
    <w:rsid w:val="004C1C26"/>
    <w:rsid w:val="004C7BA6"/>
    <w:rsid w:val="004D1626"/>
    <w:rsid w:val="004D69DB"/>
    <w:rsid w:val="004E3557"/>
    <w:rsid w:val="005002A0"/>
    <w:rsid w:val="00514D26"/>
    <w:rsid w:val="00542491"/>
    <w:rsid w:val="005466ED"/>
    <w:rsid w:val="00547333"/>
    <w:rsid w:val="00551738"/>
    <w:rsid w:val="0055337B"/>
    <w:rsid w:val="0059384B"/>
    <w:rsid w:val="00596CE5"/>
    <w:rsid w:val="005B3360"/>
    <w:rsid w:val="005B7B9E"/>
    <w:rsid w:val="005D7CE1"/>
    <w:rsid w:val="005E2C6F"/>
    <w:rsid w:val="005E3785"/>
    <w:rsid w:val="005E5AC9"/>
    <w:rsid w:val="00603549"/>
    <w:rsid w:val="00615847"/>
    <w:rsid w:val="00616D35"/>
    <w:rsid w:val="00616D49"/>
    <w:rsid w:val="00642009"/>
    <w:rsid w:val="00642535"/>
    <w:rsid w:val="0065479E"/>
    <w:rsid w:val="00656447"/>
    <w:rsid w:val="00661E5B"/>
    <w:rsid w:val="00685E14"/>
    <w:rsid w:val="00686F59"/>
    <w:rsid w:val="006B3E51"/>
    <w:rsid w:val="006E00CE"/>
    <w:rsid w:val="006E4123"/>
    <w:rsid w:val="006E4CFE"/>
    <w:rsid w:val="006F4746"/>
    <w:rsid w:val="00711CCF"/>
    <w:rsid w:val="0071560F"/>
    <w:rsid w:val="00716072"/>
    <w:rsid w:val="00726CC8"/>
    <w:rsid w:val="00743534"/>
    <w:rsid w:val="00743BD2"/>
    <w:rsid w:val="00744445"/>
    <w:rsid w:val="00746EC8"/>
    <w:rsid w:val="0075319A"/>
    <w:rsid w:val="00755CDD"/>
    <w:rsid w:val="007613A6"/>
    <w:rsid w:val="00761B2D"/>
    <w:rsid w:val="00770F25"/>
    <w:rsid w:val="00792E5B"/>
    <w:rsid w:val="007F0EA8"/>
    <w:rsid w:val="007F674B"/>
    <w:rsid w:val="00805E73"/>
    <w:rsid w:val="0082417D"/>
    <w:rsid w:val="008270B3"/>
    <w:rsid w:val="008353F5"/>
    <w:rsid w:val="008354BB"/>
    <w:rsid w:val="00840184"/>
    <w:rsid w:val="0085177C"/>
    <w:rsid w:val="00854CA4"/>
    <w:rsid w:val="00857824"/>
    <w:rsid w:val="00857C4C"/>
    <w:rsid w:val="00876900"/>
    <w:rsid w:val="00884E07"/>
    <w:rsid w:val="008B54A7"/>
    <w:rsid w:val="008B703B"/>
    <w:rsid w:val="008C05CA"/>
    <w:rsid w:val="008C06F2"/>
    <w:rsid w:val="008C3C9C"/>
    <w:rsid w:val="008C79E1"/>
    <w:rsid w:val="008D2A1C"/>
    <w:rsid w:val="008F00E7"/>
    <w:rsid w:val="008F2E7E"/>
    <w:rsid w:val="00922E23"/>
    <w:rsid w:val="0093035B"/>
    <w:rsid w:val="0093344F"/>
    <w:rsid w:val="00934766"/>
    <w:rsid w:val="0094015F"/>
    <w:rsid w:val="00942A92"/>
    <w:rsid w:val="00970950"/>
    <w:rsid w:val="00971971"/>
    <w:rsid w:val="0097235A"/>
    <w:rsid w:val="009A3E91"/>
    <w:rsid w:val="009A569C"/>
    <w:rsid w:val="009A56C6"/>
    <w:rsid w:val="009A70C3"/>
    <w:rsid w:val="009C6D32"/>
    <w:rsid w:val="009D0A70"/>
    <w:rsid w:val="009F5281"/>
    <w:rsid w:val="009F60B9"/>
    <w:rsid w:val="00A0072C"/>
    <w:rsid w:val="00A028AD"/>
    <w:rsid w:val="00A12EC2"/>
    <w:rsid w:val="00A249F4"/>
    <w:rsid w:val="00A266EA"/>
    <w:rsid w:val="00A40188"/>
    <w:rsid w:val="00A427C8"/>
    <w:rsid w:val="00A4490F"/>
    <w:rsid w:val="00A51561"/>
    <w:rsid w:val="00A67480"/>
    <w:rsid w:val="00A707E3"/>
    <w:rsid w:val="00A75D18"/>
    <w:rsid w:val="00A9039A"/>
    <w:rsid w:val="00AA0F11"/>
    <w:rsid w:val="00AA58FE"/>
    <w:rsid w:val="00AA66BC"/>
    <w:rsid w:val="00AA7D76"/>
    <w:rsid w:val="00AA7E63"/>
    <w:rsid w:val="00AB6CDB"/>
    <w:rsid w:val="00AC61C9"/>
    <w:rsid w:val="00AF17AA"/>
    <w:rsid w:val="00AF67F6"/>
    <w:rsid w:val="00B5151E"/>
    <w:rsid w:val="00B644F5"/>
    <w:rsid w:val="00B75372"/>
    <w:rsid w:val="00B7761B"/>
    <w:rsid w:val="00BB27AC"/>
    <w:rsid w:val="00BD08B8"/>
    <w:rsid w:val="00BF578B"/>
    <w:rsid w:val="00C04333"/>
    <w:rsid w:val="00C06710"/>
    <w:rsid w:val="00C12D20"/>
    <w:rsid w:val="00C84674"/>
    <w:rsid w:val="00C87F8B"/>
    <w:rsid w:val="00C924BA"/>
    <w:rsid w:val="00C95788"/>
    <w:rsid w:val="00CA29D2"/>
    <w:rsid w:val="00CA3864"/>
    <w:rsid w:val="00CB0E3E"/>
    <w:rsid w:val="00CB6342"/>
    <w:rsid w:val="00CB795D"/>
    <w:rsid w:val="00CD6D07"/>
    <w:rsid w:val="00CE34D7"/>
    <w:rsid w:val="00CE4FC4"/>
    <w:rsid w:val="00D02E24"/>
    <w:rsid w:val="00D13AC4"/>
    <w:rsid w:val="00D24321"/>
    <w:rsid w:val="00D44FFD"/>
    <w:rsid w:val="00D56649"/>
    <w:rsid w:val="00D5718E"/>
    <w:rsid w:val="00D70C77"/>
    <w:rsid w:val="00D7627A"/>
    <w:rsid w:val="00DB02A1"/>
    <w:rsid w:val="00DB5763"/>
    <w:rsid w:val="00DB6B8A"/>
    <w:rsid w:val="00DD4BCB"/>
    <w:rsid w:val="00DD6C37"/>
    <w:rsid w:val="00E05687"/>
    <w:rsid w:val="00E1381C"/>
    <w:rsid w:val="00E2236A"/>
    <w:rsid w:val="00E2747C"/>
    <w:rsid w:val="00E43BB8"/>
    <w:rsid w:val="00E45A9F"/>
    <w:rsid w:val="00E624E9"/>
    <w:rsid w:val="00E864EE"/>
    <w:rsid w:val="00E86877"/>
    <w:rsid w:val="00E90294"/>
    <w:rsid w:val="00EC190E"/>
    <w:rsid w:val="00F067D2"/>
    <w:rsid w:val="00F14A9C"/>
    <w:rsid w:val="00F30483"/>
    <w:rsid w:val="00F373A7"/>
    <w:rsid w:val="00F527FA"/>
    <w:rsid w:val="00F661B5"/>
    <w:rsid w:val="00F73F18"/>
    <w:rsid w:val="00F74F88"/>
    <w:rsid w:val="00F75990"/>
    <w:rsid w:val="00F8482A"/>
    <w:rsid w:val="00FB4384"/>
    <w:rsid w:val="00FC1CFA"/>
    <w:rsid w:val="00FC30DE"/>
    <w:rsid w:val="00FD4E20"/>
    <w:rsid w:val="00FD6E02"/>
    <w:rsid w:val="00FE0AF5"/>
    <w:rsid w:val="00FE250C"/>
    <w:rsid w:val="00FE78BC"/>
    <w:rsid w:val="00FF4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48B926AF"/>
  <w15:chartTrackingRefBased/>
  <w15:docId w15:val="{9C82389E-0A0C-4D7E-9E71-8CBAD204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57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7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F8B"/>
  </w:style>
  <w:style w:type="paragraph" w:styleId="Fuzeile">
    <w:name w:val="footer"/>
    <w:basedOn w:val="Standard"/>
    <w:link w:val="FuzeileZchn"/>
    <w:uiPriority w:val="99"/>
    <w:unhideWhenUsed/>
    <w:rsid w:val="00C87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F8B"/>
  </w:style>
  <w:style w:type="table" w:styleId="Tabellenraster">
    <w:name w:val="Table Grid"/>
    <w:basedOn w:val="NormaleTabelle"/>
    <w:uiPriority w:val="39"/>
    <w:rsid w:val="0008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95764"/>
    <w:rPr>
      <w:color w:val="0563C1" w:themeColor="hyperlink"/>
      <w:u w:val="single"/>
    </w:rPr>
  </w:style>
  <w:style w:type="paragraph" w:styleId="Listenabsatz">
    <w:name w:val="List Paragraph"/>
    <w:basedOn w:val="Standard"/>
    <w:uiPriority w:val="34"/>
    <w:qFormat/>
    <w:rsid w:val="005B7B9E"/>
    <w:pPr>
      <w:ind w:left="720"/>
      <w:contextualSpacing/>
    </w:pPr>
  </w:style>
  <w:style w:type="paragraph" w:styleId="Sprechblasentext">
    <w:name w:val="Balloon Text"/>
    <w:basedOn w:val="Standard"/>
    <w:link w:val="SprechblasentextZchn"/>
    <w:uiPriority w:val="99"/>
    <w:semiHidden/>
    <w:unhideWhenUsed/>
    <w:rsid w:val="00CA386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864"/>
    <w:rPr>
      <w:rFonts w:ascii="Segoe UI" w:hAnsi="Segoe UI" w:cs="Segoe UI"/>
      <w:sz w:val="18"/>
      <w:szCs w:val="18"/>
    </w:rPr>
  </w:style>
  <w:style w:type="character" w:styleId="BesuchterLink">
    <w:name w:val="FollowedHyperlink"/>
    <w:basedOn w:val="Absatz-Standardschriftart"/>
    <w:uiPriority w:val="99"/>
    <w:semiHidden/>
    <w:unhideWhenUsed/>
    <w:rsid w:val="006E4123"/>
    <w:rPr>
      <w:color w:val="954F72" w:themeColor="followedHyperlink"/>
      <w:u w:val="single"/>
    </w:rPr>
  </w:style>
  <w:style w:type="paragraph" w:customStyle="1" w:styleId="Default">
    <w:name w:val="Default"/>
    <w:rsid w:val="00716072"/>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7613A6"/>
    <w:rPr>
      <w:sz w:val="16"/>
      <w:szCs w:val="16"/>
    </w:rPr>
  </w:style>
  <w:style w:type="paragraph" w:styleId="Kommentartext">
    <w:name w:val="annotation text"/>
    <w:basedOn w:val="Standard"/>
    <w:link w:val="KommentartextZchn"/>
    <w:uiPriority w:val="99"/>
    <w:semiHidden/>
    <w:unhideWhenUsed/>
    <w:rsid w:val="007613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13A6"/>
    <w:rPr>
      <w:sz w:val="20"/>
      <w:szCs w:val="20"/>
    </w:rPr>
  </w:style>
  <w:style w:type="paragraph" w:styleId="Kommentarthema">
    <w:name w:val="annotation subject"/>
    <w:basedOn w:val="Kommentartext"/>
    <w:next w:val="Kommentartext"/>
    <w:link w:val="KommentarthemaZchn"/>
    <w:uiPriority w:val="99"/>
    <w:semiHidden/>
    <w:unhideWhenUsed/>
    <w:rsid w:val="007613A6"/>
    <w:rPr>
      <w:b/>
      <w:bCs/>
    </w:rPr>
  </w:style>
  <w:style w:type="character" w:customStyle="1" w:styleId="KommentarthemaZchn">
    <w:name w:val="Kommentarthema Zchn"/>
    <w:basedOn w:val="KommentartextZchn"/>
    <w:link w:val="Kommentarthema"/>
    <w:uiPriority w:val="99"/>
    <w:semiHidden/>
    <w:rsid w:val="007613A6"/>
    <w:rPr>
      <w:b/>
      <w:bCs/>
      <w:sz w:val="20"/>
      <w:szCs w:val="20"/>
    </w:rPr>
  </w:style>
  <w:style w:type="character" w:customStyle="1" w:styleId="NichtaufgelsteErwhnung1">
    <w:name w:val="Nicht aufgelöste Erwähnung1"/>
    <w:basedOn w:val="Absatz-Standardschriftart"/>
    <w:uiPriority w:val="99"/>
    <w:semiHidden/>
    <w:unhideWhenUsed/>
    <w:rsid w:val="004C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916">
      <w:bodyDiv w:val="1"/>
      <w:marLeft w:val="0"/>
      <w:marRight w:val="0"/>
      <w:marTop w:val="0"/>
      <w:marBottom w:val="0"/>
      <w:divBdr>
        <w:top w:val="none" w:sz="0" w:space="0" w:color="auto"/>
        <w:left w:val="none" w:sz="0" w:space="0" w:color="auto"/>
        <w:bottom w:val="none" w:sz="0" w:space="0" w:color="auto"/>
        <w:right w:val="none" w:sz="0" w:space="0" w:color="auto"/>
      </w:divBdr>
    </w:div>
    <w:div w:id="355619741">
      <w:bodyDiv w:val="1"/>
      <w:marLeft w:val="0"/>
      <w:marRight w:val="0"/>
      <w:marTop w:val="0"/>
      <w:marBottom w:val="0"/>
      <w:divBdr>
        <w:top w:val="none" w:sz="0" w:space="0" w:color="auto"/>
        <w:left w:val="none" w:sz="0" w:space="0" w:color="auto"/>
        <w:bottom w:val="none" w:sz="0" w:space="0" w:color="auto"/>
        <w:right w:val="none" w:sz="0" w:space="0" w:color="auto"/>
      </w:divBdr>
    </w:div>
    <w:div w:id="808979830">
      <w:bodyDiv w:val="1"/>
      <w:marLeft w:val="0"/>
      <w:marRight w:val="0"/>
      <w:marTop w:val="0"/>
      <w:marBottom w:val="0"/>
      <w:divBdr>
        <w:top w:val="none" w:sz="0" w:space="0" w:color="auto"/>
        <w:left w:val="none" w:sz="0" w:space="0" w:color="auto"/>
        <w:bottom w:val="none" w:sz="0" w:space="0" w:color="auto"/>
        <w:right w:val="none" w:sz="0" w:space="0" w:color="auto"/>
      </w:divBdr>
    </w:div>
    <w:div w:id="1033113282">
      <w:bodyDiv w:val="1"/>
      <w:marLeft w:val="0"/>
      <w:marRight w:val="0"/>
      <w:marTop w:val="0"/>
      <w:marBottom w:val="0"/>
      <w:divBdr>
        <w:top w:val="none" w:sz="0" w:space="0" w:color="auto"/>
        <w:left w:val="none" w:sz="0" w:space="0" w:color="auto"/>
        <w:bottom w:val="none" w:sz="0" w:space="0" w:color="auto"/>
        <w:right w:val="none" w:sz="0" w:space="0" w:color="auto"/>
      </w:divBdr>
    </w:div>
    <w:div w:id="1227108443">
      <w:bodyDiv w:val="1"/>
      <w:marLeft w:val="0"/>
      <w:marRight w:val="0"/>
      <w:marTop w:val="0"/>
      <w:marBottom w:val="0"/>
      <w:divBdr>
        <w:top w:val="none" w:sz="0" w:space="0" w:color="auto"/>
        <w:left w:val="none" w:sz="0" w:space="0" w:color="auto"/>
        <w:bottom w:val="none" w:sz="0" w:space="0" w:color="auto"/>
        <w:right w:val="none" w:sz="0" w:space="0" w:color="auto"/>
      </w:divBdr>
    </w:div>
    <w:div w:id="150759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Hanselmann, Michael</dc:creator>
  <cp:keywords/>
  <dc:description/>
  <cp:lastModifiedBy>Hanselmann, Michael</cp:lastModifiedBy>
  <cp:revision>32</cp:revision>
  <cp:lastPrinted>2022-09-05T08:09:00Z</cp:lastPrinted>
  <dcterms:created xsi:type="dcterms:W3CDTF">2021-10-21T08:12:00Z</dcterms:created>
  <dcterms:modified xsi:type="dcterms:W3CDTF">2022-09-08T12:06:00Z</dcterms:modified>
</cp:coreProperties>
</file>