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8A"/>
          <w:sz w:val="40"/>
        </w:rPr>
        <w:t>Hướng dẫn sử dụng — Quản sinh</w:t>
      </w:r>
    </w:p>
    <w:p>
      <w:r>
        <w:rPr>
          <w:i w:val="0"/>
          <w:color w:val="606060"/>
          <w:sz w:val="22"/>
        </w:rPr>
        <w:t>Hệ thống đăng ký góc tự học · Ginny House</w:t>
      </w:r>
    </w:p>
    <w:p>
      <w:r>
        <w:rPr>
          <w:i w:val="0"/>
          <w:color w:val="606060"/>
          <w:sz w:val="22"/>
        </w:rPr>
        <w:t>ginnyhouse.space</w:t>
      </w:r>
    </w:p>
    <w:p/>
    <w:p>
      <w:r>
        <w:rPr>
          <w:i w:val="0"/>
          <w:sz w:val="22"/>
        </w:rPr>
        <w:t>Tài liệu này dành cho tài khoản Quản sinh. Quản sinh theo dõi lịch tự học và xem thống kê, không chỉnh sửa dữ liệu hệ thống.</w:t>
      </w:r>
    </w:p>
    <w:p>
      <w:pPr>
        <w:spacing w:before="280" w:after="80"/>
      </w:pPr>
      <w:r>
        <w:rPr>
          <w:b/>
          <w:color w:val="1E3A8A"/>
          <w:sz w:val="28"/>
        </w:rPr>
        <w:t>1. Quản sinh làm được gì</w:t>
      </w:r>
    </w:p>
    <w:tbl>
      <w:tblPr>
        <w:tblStyle w:val="TableGrid"/>
        <w:tblW w:type="auto" w:w="0"/>
        <w:jc w:val="left"/>
        <w:tblLook w:firstColumn="1" w:firstRow="1" w:lastColumn="0" w:lastRow="0" w:noHBand="0" w:noVBand="1" w:val="04A0"/>
      </w:tblPr>
      <w:tblGrid>
        <w:gridCol w:w="2880"/>
        <w:gridCol w:w="2880"/>
        <w:gridCol w:w="2880"/>
      </w:tblGrid>
      <w:tr>
        <w:tc>
          <w:tcPr>
            <w:tcW w:type="dxa" w:w="4320"/>
            <w:shd w:val="clear" w:fill="1E3A8A"/>
          </w:tcPr>
          <w:p>
            <w:r/>
            <w:r>
              <w:rPr>
                <w:b/>
                <w:color w:val="FFFFFF"/>
              </w:rPr>
              <w:t>Chức năng</w:t>
            </w:r>
          </w:p>
        </w:tc>
        <w:tc>
          <w:tcPr>
            <w:tcW w:type="dxa" w:w="1584"/>
            <w:shd w:val="clear" w:fill="1E3A8A"/>
          </w:tcPr>
          <w:p>
            <w:r/>
            <w:r>
              <w:rPr>
                <w:b/>
                <w:color w:val="FFFFFF"/>
              </w:rPr>
              <w:t>Quản sinh</w:t>
            </w:r>
          </w:p>
        </w:tc>
        <w:tc>
          <w:tcPr>
            <w:tcW w:type="dxa" w:w="3312"/>
            <w:shd w:val="clear" w:fill="1E3A8A"/>
          </w:tcPr>
          <w:p>
            <w:r/>
            <w:r>
              <w:rPr>
                <w:b/>
                <w:color w:val="FFFFFF"/>
              </w:rPr>
              <w:t>Ghi chú</w:t>
            </w:r>
          </w:p>
        </w:tc>
      </w:tr>
      <w:tr>
        <w:tc>
          <w:tcPr>
            <w:tcW w:type="dxa" w:w="4320"/>
          </w:tcPr>
          <w:p>
            <w:r/>
            <w:r>
              <w:t>Xem lịch tự học (ngày / tuần)</w:t>
            </w:r>
          </w:p>
        </w:tc>
        <w:tc>
          <w:tcPr>
            <w:tcW w:type="dxa" w:w="1584"/>
          </w:tcPr>
          <w:p>
            <w:r/>
            <w:r>
              <w:t>Có</w:t>
            </w:r>
          </w:p>
        </w:tc>
        <w:tc>
          <w:tcPr>
            <w:tcW w:type="dxa" w:w="3312"/>
          </w:tcPr>
          <w:p>
            <w:r/>
            <w:r>
              <w:t>Cả hai cơ sở</w:t>
            </w:r>
          </w:p>
        </w:tc>
      </w:tr>
      <w:tr>
        <w:tc>
          <w:tcPr>
            <w:tcW w:type="dxa" w:w="4320"/>
          </w:tcPr>
          <w:p>
            <w:r/>
            <w:r>
              <w:t>Xem số điện thoại học sinh</w:t>
            </w:r>
          </w:p>
        </w:tc>
        <w:tc>
          <w:tcPr>
            <w:tcW w:type="dxa" w:w="1584"/>
          </w:tcPr>
          <w:p>
            <w:r/>
            <w:r>
              <w:t>Có</w:t>
            </w:r>
          </w:p>
        </w:tc>
        <w:tc>
          <w:tcPr>
            <w:tcW w:type="dxa" w:w="3312"/>
          </w:tcPr>
          <w:p>
            <w:r/>
            <w:r>
              <w:t>Hiện ngay trên thẻ lịch</w:t>
            </w:r>
          </w:p>
        </w:tc>
      </w:tr>
      <w:tr>
        <w:tc>
          <w:tcPr>
            <w:tcW w:type="dxa" w:w="4320"/>
          </w:tcPr>
          <w:p>
            <w:r/>
            <w:r>
              <w:t>Xem lịch đã huỷ</w:t>
            </w:r>
          </w:p>
        </w:tc>
        <w:tc>
          <w:tcPr>
            <w:tcW w:type="dxa" w:w="1584"/>
          </w:tcPr>
          <w:p>
            <w:r/>
            <w:r>
              <w:t>Có</w:t>
            </w:r>
          </w:p>
        </w:tc>
        <w:tc>
          <w:tcPr>
            <w:tcW w:type="dxa" w:w="3312"/>
          </w:tcPr>
          <w:p>
            <w:r/>
            <w:r>
              <w:t>Thẻ màu đỏ, không cần ai báo</w:t>
            </w:r>
          </w:p>
        </w:tc>
      </w:tr>
      <w:tr>
        <w:tc>
          <w:tcPr>
            <w:tcW w:type="dxa" w:w="4320"/>
          </w:tcPr>
          <w:p>
            <w:r/>
            <w:r>
              <w:t>Xem Dashboard thống kê</w:t>
            </w:r>
          </w:p>
        </w:tc>
        <w:tc>
          <w:tcPr>
            <w:tcW w:type="dxa" w:w="1584"/>
          </w:tcPr>
          <w:p>
            <w:r/>
            <w:r>
              <w:t>Có</w:t>
            </w:r>
          </w:p>
        </w:tc>
        <w:tc>
          <w:tcPr>
            <w:tcW w:type="dxa" w:w="3312"/>
          </w:tcPr>
          <w:p>
            <w:r/>
            <w:r/>
          </w:p>
        </w:tc>
      </w:tr>
      <w:tr>
        <w:tc>
          <w:tcPr>
            <w:tcW w:type="dxa" w:w="4320"/>
          </w:tcPr>
          <w:p>
            <w:r/>
            <w:r>
              <w:t>Nhắn tin nội bộ / với khách</w:t>
            </w:r>
          </w:p>
        </w:tc>
        <w:tc>
          <w:tcPr>
            <w:tcW w:type="dxa" w:w="1584"/>
          </w:tcPr>
          <w:p>
            <w:r/>
            <w:r>
              <w:t>Có</w:t>
            </w:r>
          </w:p>
        </w:tc>
        <w:tc>
          <w:tcPr>
            <w:tcW w:type="dxa" w:w="3312"/>
          </w:tcPr>
          <w:p>
            <w:r/>
            <w:r/>
          </w:p>
        </w:tc>
      </w:tr>
      <w:tr>
        <w:tc>
          <w:tcPr>
            <w:tcW w:type="dxa" w:w="4320"/>
          </w:tcPr>
          <w:p>
            <w:r/>
            <w:r>
              <w:t>Nhận thông báo (chuông)</w:t>
            </w:r>
          </w:p>
        </w:tc>
        <w:tc>
          <w:tcPr>
            <w:tcW w:type="dxa" w:w="1584"/>
          </w:tcPr>
          <w:p>
            <w:r/>
            <w:r>
              <w:t>Có</w:t>
            </w:r>
          </w:p>
        </w:tc>
        <w:tc>
          <w:tcPr>
            <w:tcW w:type="dxa" w:w="3312"/>
          </w:tcPr>
          <w:p>
            <w:r/>
            <w:r/>
          </w:p>
        </w:tc>
      </w:tr>
      <w:tr>
        <w:tc>
          <w:tcPr>
            <w:tcW w:type="dxa" w:w="4320"/>
          </w:tcPr>
          <w:p>
            <w:r/>
            <w:r>
              <w:t>Đặt lịch hộ học sinh</w:t>
            </w:r>
          </w:p>
        </w:tc>
        <w:tc>
          <w:tcPr>
            <w:tcW w:type="dxa" w:w="1584"/>
          </w:tcPr>
          <w:p>
            <w:r/>
            <w:r>
              <w:t>Không</w:t>
            </w:r>
          </w:p>
        </w:tc>
        <w:tc>
          <w:tcPr>
            <w:tcW w:type="dxa" w:w="3312"/>
          </w:tcPr>
          <w:p>
            <w:r/>
            <w:r>
              <w:t>Chỉ Admin</w:t>
            </w:r>
          </w:p>
        </w:tc>
      </w:tr>
      <w:tr>
        <w:tc>
          <w:tcPr>
            <w:tcW w:type="dxa" w:w="4320"/>
          </w:tcPr>
          <w:p>
            <w:r/>
            <w:r>
              <w:t>Huỷ lịch của học sinh</w:t>
            </w:r>
          </w:p>
        </w:tc>
        <w:tc>
          <w:tcPr>
            <w:tcW w:type="dxa" w:w="1584"/>
          </w:tcPr>
          <w:p>
            <w:r/>
            <w:r>
              <w:t>Không</w:t>
            </w:r>
          </w:p>
        </w:tc>
        <w:tc>
          <w:tcPr>
            <w:tcW w:type="dxa" w:w="3312"/>
          </w:tcPr>
          <w:p>
            <w:r/>
            <w:r>
              <w:t>Chỉ Admin</w:t>
            </w:r>
          </w:p>
        </w:tc>
      </w:tr>
      <w:tr>
        <w:tc>
          <w:tcPr>
            <w:tcW w:type="dxa" w:w="4320"/>
          </w:tcPr>
          <w:p>
            <w:r/>
            <w:r>
              <w:t>Duyệt yêu cầu huỷ / đổi lịch</w:t>
            </w:r>
          </w:p>
        </w:tc>
        <w:tc>
          <w:tcPr>
            <w:tcW w:type="dxa" w:w="1584"/>
          </w:tcPr>
          <w:p>
            <w:r/>
            <w:r>
              <w:t>Không</w:t>
            </w:r>
          </w:p>
        </w:tc>
        <w:tc>
          <w:tcPr>
            <w:tcW w:type="dxa" w:w="3312"/>
          </w:tcPr>
          <w:p>
            <w:r/>
            <w:r>
              <w:t>Chỉ Admin</w:t>
            </w:r>
          </w:p>
        </w:tc>
      </w:tr>
      <w:tr>
        <w:tc>
          <w:tcPr>
            <w:tcW w:type="dxa" w:w="4320"/>
          </w:tcPr>
          <w:p>
            <w:r/>
            <w:r>
              <w:t>Thêm / sửa / xoá học sinh</w:t>
            </w:r>
          </w:p>
        </w:tc>
        <w:tc>
          <w:tcPr>
            <w:tcW w:type="dxa" w:w="1584"/>
          </w:tcPr>
          <w:p>
            <w:r/>
            <w:r>
              <w:t>Không</w:t>
            </w:r>
          </w:p>
        </w:tc>
        <w:tc>
          <w:tcPr>
            <w:tcW w:type="dxa" w:w="3312"/>
          </w:tcPr>
          <w:p>
            <w:r/>
            <w:r>
              <w:t>Chỉ Admin</w:t>
            </w:r>
          </w:p>
        </w:tc>
      </w:tr>
      <w:tr>
        <w:tc>
          <w:tcPr>
            <w:tcW w:type="dxa" w:w="4320"/>
          </w:tcPr>
          <w:p>
            <w:r/>
            <w:r>
              <w:t>Khoá / mở khung giờ</w:t>
            </w:r>
          </w:p>
        </w:tc>
        <w:tc>
          <w:tcPr>
            <w:tcW w:type="dxa" w:w="1584"/>
          </w:tcPr>
          <w:p>
            <w:r/>
            <w:r>
              <w:t>Không</w:t>
            </w:r>
          </w:p>
        </w:tc>
        <w:tc>
          <w:tcPr>
            <w:tcW w:type="dxa" w:w="3312"/>
          </w:tcPr>
          <w:p>
            <w:r/>
            <w:r>
              <w:t>Chỉ Admin</w:t>
            </w:r>
          </w:p>
        </w:tc>
      </w:tr>
      <w:tr>
        <w:tc>
          <w:tcPr>
            <w:tcW w:type="dxa" w:w="4320"/>
          </w:tcPr>
          <w:p>
            <w:r/>
            <w:r>
              <w:t>Quản lý cơ sở, chỗ ngồi, nhân sự</w:t>
            </w:r>
          </w:p>
        </w:tc>
        <w:tc>
          <w:tcPr>
            <w:tcW w:type="dxa" w:w="1584"/>
          </w:tcPr>
          <w:p>
            <w:r/>
            <w:r>
              <w:t>Không</w:t>
            </w:r>
          </w:p>
        </w:tc>
        <w:tc>
          <w:tcPr>
            <w:tcW w:type="dxa" w:w="3312"/>
          </w:tcPr>
          <w:p>
            <w:r/>
            <w:r>
              <w:t>Chỉ Admin</w:t>
            </w:r>
          </w:p>
        </w:tc>
      </w:tr>
    </w:tbl>
    <w:p/>
    <w:p>
      <w:r>
        <w:rPr>
          <w:i/>
          <w:color w:val="606060"/>
          <w:sz w:val="20"/>
        </w:rPr>
        <w:t>Những mục Quản sinh không có quyền sẽ không hiện trong menu. Nếu gõ thẳng đường dẫn, hệ thống tự chuyển hướng đi — đây là chặn ở máy chủ, không phải chỉ ẩn nút.</w:t>
      </w:r>
    </w:p>
    <w:p>
      <w:pPr>
        <w:spacing w:before="280" w:after="80"/>
      </w:pPr>
      <w:r>
        <w:rPr>
          <w:b/>
          <w:color w:val="1E3A8A"/>
          <w:sz w:val="28"/>
        </w:rPr>
        <w:t>2. Đăng nhập</w:t>
      </w:r>
    </w:p>
    <w:p>
      <w:pPr>
        <w:pStyle w:val="ListNumber"/>
      </w:pPr>
      <w:r>
        <w:t>Mở ginnyhouse.space/noi-bo/dang-nhap</w:t>
      </w:r>
    </w:p>
    <w:p>
      <w:pPr>
        <w:pStyle w:val="ListNumber"/>
      </w:pPr>
      <w:r>
        <w:t>Nhập email và mật khẩu được Admin cấp</w:t>
      </w:r>
    </w:p>
    <w:p>
      <w:pPr>
        <w:pStyle w:val="ListNumber"/>
      </w:pPr>
      <w:r>
        <w:t>Nhấn Enter hoặc bấm nút Đăng nhập</w:t>
      </w:r>
    </w:p>
    <w:p>
      <w:r>
        <w:rPr>
          <w:i/>
          <w:color w:val="606060"/>
          <w:sz w:val="20"/>
        </w:rPr>
        <w:t>Trang chủ ginnyhouse.space là trang dành cho học sinh và không có nút đăng nhập. Hãy lưu đường dẫn /noi-bo/dang-nhap vào dấu trang.</w:t>
      </w:r>
    </w:p>
    <w:p>
      <w:r>
        <w:rPr>
          <w:i/>
          <w:color w:val="606060"/>
          <w:sz w:val="20"/>
        </w:rPr>
        <w:t>Sau khi đăng nhập, mở ginnyhouse.space sẽ tự vào thẳng trang lịch nội bộ. Trình duyệt ghi nhớ đăng nhập, không cần nhập lại mỗi ngày.</w:t>
      </w:r>
    </w:p>
    <w:p>
      <w:pPr>
        <w:spacing w:before="280" w:after="80"/>
      </w:pPr>
      <w:r>
        <w:rPr>
          <w:b/>
          <w:color w:val="1E3A8A"/>
          <w:sz w:val="28"/>
        </w:rPr>
        <w:t>3. Xem lịch tự học</w:t>
      </w:r>
    </w:p>
    <w:p>
      <w:pPr>
        <w:pStyle w:val="ListBullet"/>
      </w:pPr>
      <w:r>
        <w:t>Chọn cơ sở ở góc trên bên trái: Cơ sở Hoàng Gia / Cơ sở Hồ Xương Rồng.</w:t>
      </w:r>
    </w:p>
    <w:p>
      <w:pPr>
        <w:pStyle w:val="ListBullet"/>
      </w:pPr>
      <w:r>
        <w:t>Chuyển Ngày / Tuần ở góc trên bên phải.</w:t>
      </w:r>
    </w:p>
    <w:p>
      <w:pPr>
        <w:pStyle w:val="ListBullet"/>
      </w:pPr>
      <w:r>
        <w:t>Dùng mũi tên ‹ › hoặc nút Hôm nay để đổi ngày; bấm vào ô ngày để chọn ngày bất kỳ.</w:t>
      </w:r>
    </w:p>
    <w:p>
      <w:pPr>
        <w:pStyle w:val="ListBullet"/>
      </w:pPr>
      <w:r>
        <w:t>Ở chế độ Tuần, bấm vào một ô sẽ mở đúng ngày đó ở chế độ Ngày.</w:t>
      </w:r>
    </w:p>
    <w:p/>
    <w:p>
      <w:r>
        <w:rPr>
          <w:i w:val="0"/>
          <w:sz w:val="22"/>
        </w:rPr>
        <w:t>Mỗi thẻ lịch hiển thị:</w:t>
      </w:r>
    </w:p>
    <w:p>
      <w:pPr>
        <w:pStyle w:val="ListBullet"/>
      </w:pPr>
      <w:r>
        <w:t>Họ tên · Lớp</w:t>
      </w:r>
    </w:p>
    <w:p>
      <w:pPr>
        <w:pStyle w:val="ListBullet"/>
      </w:pPr>
      <w:r>
        <w:t>Số điện thoại</w:t>
      </w:r>
    </w:p>
    <w:p>
      <w:pPr>
        <w:pStyle w:val="ListBullet"/>
      </w:pPr>
      <w:r>
        <w:t>Loại lịch (xem mục 4)</w:t>
      </w:r>
    </w:p>
    <w:p/>
    <w:p>
      <w:r>
        <w:rPr>
          <w:i w:val="0"/>
          <w:color w:val="606060"/>
          <w:sz w:val="20"/>
        </w:rPr>
        <w:t>Vùng màu xám là khung giờ đã bị khoá — không có phòng, không đăng ký được.</w:t>
      </w:r>
    </w:p>
    <w:p>
      <w:pPr>
        <w:spacing w:before="280" w:after="80"/>
      </w:pPr>
      <w:r>
        <w:rPr>
          <w:b/>
          <w:color w:val="1E3A8A"/>
          <w:sz w:val="28"/>
        </w:rPr>
        <w:t>4. Ba loại lịch và màu sắc</w:t>
      </w:r>
    </w:p>
    <w:p>
      <w:r>
        <w:rPr>
          <w:i w:val="0"/>
          <w:sz w:val="22"/>
        </w:rPr>
        <w:t>Bảng chú thích màu nằm ngay phía trên lịch.</w:t>
      </w:r>
    </w:p>
    <w:p/>
    <w:tbl>
      <w:tblPr>
        <w:tblStyle w:val="TableGrid"/>
        <w:tblW w:type="auto" w:w="0"/>
        <w:jc w:val="left"/>
        <w:tblLook w:firstColumn="1" w:firstRow="1" w:lastColumn="0" w:lastRow="0" w:noHBand="0" w:noVBand="1" w:val="04A0"/>
      </w:tblPr>
      <w:tblGrid>
        <w:gridCol w:w="2880"/>
        <w:gridCol w:w="2880"/>
        <w:gridCol w:w="2880"/>
      </w:tblGrid>
      <w:tr>
        <w:tc>
          <w:tcPr>
            <w:tcW w:type="dxa" w:w="1440"/>
            <w:shd w:val="clear" w:fill="1E3A8A"/>
          </w:tcPr>
          <w:p>
            <w:r/>
            <w:r>
              <w:rPr>
                <w:b/>
                <w:color w:val="FFFFFF"/>
              </w:rPr>
              <w:t>Màu</w:t>
            </w:r>
          </w:p>
        </w:tc>
        <w:tc>
          <w:tcPr>
            <w:tcW w:type="dxa" w:w="2736"/>
            <w:shd w:val="clear" w:fill="1E3A8A"/>
          </w:tcPr>
          <w:p>
            <w:r/>
            <w:r>
              <w:rPr>
                <w:b/>
                <w:color w:val="FFFFFF"/>
              </w:rPr>
              <w:t>Loại lịch</w:t>
            </w:r>
          </w:p>
        </w:tc>
        <w:tc>
          <w:tcPr>
            <w:tcW w:type="dxa" w:w="5040"/>
            <w:shd w:val="clear" w:fill="1E3A8A"/>
          </w:tcPr>
          <w:p>
            <w:r/>
            <w:r>
              <w:rPr>
                <w:b/>
                <w:color w:val="FFFFFF"/>
              </w:rPr>
              <w:t>Nghĩa là</w:t>
            </w:r>
          </w:p>
        </w:tc>
      </w:tr>
      <w:tr>
        <w:tc>
          <w:tcPr>
            <w:tcW w:type="dxa" w:w="1440"/>
            <w:shd w:val="clear" w:fill="DBEAFE"/>
          </w:tcPr>
          <w:p>
            <w:r/>
            <w:r/>
            <w:r>
              <w:rPr>
                <w:b/>
                <w:color w:val="1E3A8A"/>
              </w:rPr>
              <w:t xml:space="preserve"> Xanh</w:t>
            </w:r>
          </w:p>
        </w:tc>
        <w:tc>
          <w:tcPr>
            <w:tcW w:type="dxa" w:w="2736"/>
          </w:tcPr>
          <w:p>
            <w:r/>
            <w:r>
              <w:t>Lịch bình thường</w:t>
            </w:r>
          </w:p>
        </w:tc>
        <w:tc>
          <w:tcPr>
            <w:tcW w:type="dxa" w:w="5040"/>
          </w:tcPr>
          <w:p>
            <w:r/>
            <w:r>
              <w:t>Học sinh đăng ký cho riêng buổi đó</w:t>
            </w:r>
          </w:p>
        </w:tc>
      </w:tr>
      <w:tr>
        <w:tc>
          <w:tcPr>
            <w:tcW w:type="dxa" w:w="1440"/>
            <w:shd w:val="clear" w:fill="FDEBD0"/>
          </w:tcPr>
          <w:p>
            <w:r/>
            <w:r/>
            <w:r>
              <w:rPr>
                <w:b/>
                <w:color w:val="8F5B0D"/>
              </w:rPr>
              <w:t xml:space="preserve"> Vàng</w:t>
            </w:r>
          </w:p>
        </w:tc>
        <w:tc>
          <w:tcPr>
            <w:tcW w:type="dxa" w:w="2736"/>
          </w:tcPr>
          <w:p>
            <w:r/>
            <w:r>
              <w:t>Lịch cố định</w:t>
            </w:r>
          </w:p>
        </w:tc>
        <w:tc>
          <w:tcPr>
            <w:tcW w:type="dxa" w:w="5040"/>
          </w:tcPr>
          <w:p>
            <w:r/>
            <w:r>
              <w:t>Lịch lặp lại hằng tuần, tự sinh mỗi tuần</w:t>
            </w:r>
          </w:p>
        </w:tc>
      </w:tr>
      <w:tr>
        <w:tc>
          <w:tcPr>
            <w:tcW w:type="dxa" w:w="1440"/>
            <w:shd w:val="clear" w:fill="FCE4E4"/>
          </w:tcPr>
          <w:p>
            <w:r/>
            <w:r/>
            <w:r>
              <w:rPr>
                <w:b/>
                <w:color w:val="D90513"/>
              </w:rPr>
              <w:t xml:space="preserve"> Đỏ</w:t>
            </w:r>
          </w:p>
        </w:tc>
        <w:tc>
          <w:tcPr>
            <w:tcW w:type="dxa" w:w="2736"/>
          </w:tcPr>
          <w:p>
            <w:r/>
            <w:r>
              <w:t>Lịch huỷ</w:t>
            </w:r>
          </w:p>
        </w:tc>
        <w:tc>
          <w:tcPr>
            <w:tcW w:type="dxa" w:w="5040"/>
          </w:tcPr>
          <w:p>
            <w:r/>
            <w:r>
              <w:t>Đã huỷ — chỗ này đang trống, có thể có người khác vào</w:t>
            </w:r>
          </w:p>
        </w:tc>
      </w:tr>
    </w:tbl>
    <w:p/>
    <w:p>
      <w:r>
        <w:rPr>
          <w:i w:val="0"/>
          <w:sz w:val="22"/>
        </w:rPr>
        <w:t>Lịch huỷ vẫn hiện để Quản sinh biết ngay bạn nào đã nghỉ mà không phải hỏi nhau. Khi có học sinh khác đăng ký vào đúng chỗ và khung giờ đó, thẻ đỏ sẽ tự biến mất và thay bằng thẻ của người mới.</w:t>
      </w:r>
    </w:p>
    <w:p>
      <w:r>
        <w:rPr>
          <w:i/>
          <w:color w:val="606060"/>
          <w:sz w:val="20"/>
        </w:rPr>
        <w:t>Học sinh xem trang ngoài không nhìn thấy thẻ đỏ — với các em chỗ đó chỉ đơn giản là còn trống.</w:t>
      </w:r>
    </w:p>
    <w:p>
      <w:pPr>
        <w:spacing w:before="280" w:after="80"/>
      </w:pPr>
      <w:r>
        <w:rPr>
          <w:b/>
          <w:color w:val="1E3A8A"/>
          <w:sz w:val="28"/>
        </w:rPr>
        <w:t>5. Dashboard thống kê</w:t>
      </w:r>
    </w:p>
    <w:p>
      <w:r>
        <w:rPr>
          <w:i w:val="0"/>
          <w:sz w:val="22"/>
        </w:rPr>
        <w:t>Vào /noi-bo/dashboard để xem tình hình đăng ký: số lượt theo tuần, học sinh đi thường xuyên, và danh sách học sinh có lịch cố định nhưng tuần này chưa đăng ký.</w:t>
      </w:r>
    </w:p>
    <w:p>
      <w:pPr>
        <w:spacing w:before="280" w:after="80"/>
      </w:pPr>
      <w:r>
        <w:rPr>
          <w:b/>
          <w:color w:val="1E3A8A"/>
          <w:sz w:val="28"/>
        </w:rPr>
        <w:t>6. Thông báo</w:t>
      </w:r>
    </w:p>
    <w:p>
      <w:r>
        <w:rPr>
          <w:i w:val="0"/>
          <w:sz w:val="22"/>
        </w:rPr>
        <w:t>Biểu tượng chuông trên thanh trên cùng báo các sự kiện mới: có đăng ký mới, có lịch bị huỷ, có tin nhắn từ học sinh, và bản tổng hợp cả tuần gửi vào 22h tối Chủ nhật.</w:t>
      </w:r>
    </w:p>
    <w:p>
      <w:pPr>
        <w:pStyle w:val="ListBullet"/>
      </w:pPr>
      <w:r>
        <w:t>Bấm vào một thông báo để đánh dấu đã đọc — số trên chuông giảm đi 1.</w:t>
      </w:r>
    </w:p>
    <w:p>
      <w:pPr>
        <w:pStyle w:val="ListBullet"/>
      </w:pPr>
      <w:r>
        <w:t>Bấm dấu × để xoá hẳn một thông báo.</w:t>
      </w:r>
    </w:p>
    <w:p>
      <w:pPr>
        <w:spacing w:before="280" w:after="80"/>
      </w:pPr>
      <w:r>
        <w:rPr>
          <w:b/>
          <w:color w:val="1E3A8A"/>
          <w:sz w:val="28"/>
        </w:rPr>
        <w:t>7. Những việc cần chuyển cho Admin</w:t>
      </w:r>
    </w:p>
    <w:p>
      <w:r>
        <w:rPr>
          <w:i w:val="0"/>
          <w:sz w:val="22"/>
        </w:rPr>
        <w:t>Quản sinh không thao tác được các việc sau. Khi cần, hãy báo Admin:</w:t>
      </w:r>
    </w:p>
    <w:p>
      <w:pPr>
        <w:pStyle w:val="ListBullet"/>
      </w:pPr>
      <w:r>
        <w:t>Đặt lịch hộ học sinh, hoặc huỷ lịch của học sinh</w:t>
      </w:r>
    </w:p>
    <w:p>
      <w:pPr>
        <w:pStyle w:val="ListBullet"/>
      </w:pPr>
      <w:r>
        <w:t>Duyệt yêu cầu huỷ / đổi lịch do học sinh gửi lên</w:t>
      </w:r>
    </w:p>
    <w:p>
      <w:pPr>
        <w:pStyle w:val="ListBullet"/>
      </w:pPr>
      <w:r>
        <w:t>Thêm, sửa, cho ngừng hoạt động hoặc xoá học sinh</w:t>
      </w:r>
    </w:p>
    <w:p>
      <w:pPr>
        <w:pStyle w:val="ListBullet"/>
      </w:pPr>
      <w:r>
        <w:t>Khoá hoặc mở một khung giờ</w:t>
      </w:r>
    </w:p>
    <w:p>
      <w:pPr>
        <w:pStyle w:val="ListBullet"/>
      </w:pPr>
      <w:r>
        <w:t>Thêm cơ sở, chỗ ngồi, tài khoản nhân sự</w:t>
      </w:r>
    </w:p>
    <w:p>
      <w:pPr>
        <w:spacing w:before="280" w:after="80"/>
      </w:pPr>
      <w:r>
        <w:rPr>
          <w:b/>
          <w:color w:val="1E3A8A"/>
          <w:sz w:val="28"/>
        </w:rPr>
        <w:t>8. Câu hỏi thường gặp</w:t>
      </w:r>
    </w:p>
    <w:p>
      <w:r>
        <w:rPr>
          <w:b/>
          <w:i w:val="0"/>
          <w:sz w:val="22"/>
        </w:rPr>
        <w:t>Vì sao tôi không thấy menu quản lý?</w:t>
      </w:r>
    </w:p>
    <w:p>
      <w:r>
        <w:rPr>
          <w:i w:val="0"/>
          <w:sz w:val="20"/>
        </w:rPr>
        <w:t>Menu đó chỉ hiện với Admin. Quản sinh chỉ có trang Lịch, Dashboard và Chat.</w:t>
      </w:r>
    </w:p>
    <w:p/>
    <w:p>
      <w:r>
        <w:rPr>
          <w:b/>
          <w:i w:val="0"/>
          <w:sz w:val="22"/>
        </w:rPr>
        <w:t>Vì sao bấm vào thẻ lịch không mở được gì?</w:t>
      </w:r>
    </w:p>
    <w:p>
      <w:r>
        <w:rPr>
          <w:i w:val="0"/>
          <w:sz w:val="20"/>
        </w:rPr>
        <w:t>Quản sinh chỉ xem, không đặt hoặc huỷ lịch. Đây là đúng thiết kế.</w:t>
      </w:r>
    </w:p>
    <w:p/>
    <w:p>
      <w:r>
        <w:rPr>
          <w:b/>
          <w:i w:val="0"/>
          <w:sz w:val="22"/>
        </w:rPr>
        <w:t>Lịch cố định của một bạn biến mất khỏi tuần sau?</w:t>
      </w:r>
    </w:p>
    <w:p>
      <w:r>
        <w:rPr>
          <w:i w:val="0"/>
          <w:sz w:val="20"/>
        </w:rPr>
        <w:t>Lịch cố định đã bị tắt, hoặc buổi đó rơi vào khung giờ bị khoá. Báo Admin kiểm tra.</w:t>
      </w:r>
    </w:p>
    <w:p/>
    <w:p>
      <w:r>
        <w:rPr>
          <w:b/>
          <w:i w:val="0"/>
          <w:sz w:val="22"/>
        </w:rPr>
        <w:t>Một thẻ đỏ hôm qua còn, hôm nay mất?</w:t>
      </w:r>
    </w:p>
    <w:p>
      <w:r>
        <w:rPr>
          <w:i w:val="0"/>
          <w:sz w:val="20"/>
        </w:rPr>
        <w:t>Có học sinh khác đã đăng ký vào đúng chỗ và giờ đó, nên thẻ của người mới thay chỗ thẻ đỏ.</w:t>
      </w:r>
    </w:p>
    <w:p/>
    <w:p>
      <w:r>
        <w:rPr>
          <w:i w:val="0"/>
          <w:color w:val="606060"/>
          <w:sz w:val="22"/>
        </w:rPr>
        <w:t>— Hết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