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DC0F9" w14:textId="76212410" w:rsidR="00D30780" w:rsidRPr="008412BF" w:rsidRDefault="001B400C" w:rsidP="00D30780">
      <w:pPr>
        <w:spacing w:after="0" w:line="240" w:lineRule="auto"/>
        <w:rPr>
          <w:rFonts w:cs="Segoe UI"/>
          <w:sz w:val="24"/>
          <w:szCs w:val="24"/>
        </w:rPr>
      </w:pPr>
      <w:r>
        <w:rPr>
          <w:rFonts w:cs="Segoe UI"/>
          <w:b/>
          <w:sz w:val="36"/>
          <w:szCs w:val="36"/>
        </w:rPr>
        <w:t>Health Dimension: BMI &lt; 30</w:t>
      </w:r>
      <w:r w:rsidR="00D30780" w:rsidRPr="009F0826">
        <w:rPr>
          <w:rFonts w:cs="Segoe UI"/>
          <w:sz w:val="24"/>
          <w:szCs w:val="24"/>
        </w:rPr>
        <w:br/>
      </w:r>
      <w:r w:rsidR="00D30780" w:rsidRPr="009F0826">
        <w:rPr>
          <w:rFonts w:cs="Segoe UI"/>
          <w:sz w:val="24"/>
          <w:szCs w:val="24"/>
        </w:rPr>
        <w:br/>
      </w:r>
      <w:r w:rsidR="00FC0E0D">
        <w:rPr>
          <w:rFonts w:cs="Segoe UI"/>
          <w:b/>
          <w:sz w:val="24"/>
          <w:szCs w:val="24"/>
        </w:rPr>
        <w:t>PHX</w:t>
      </w:r>
      <w:r w:rsidR="00D30780" w:rsidRPr="007A39DF">
        <w:rPr>
          <w:rFonts w:cs="Segoe UI"/>
          <w:b/>
          <w:sz w:val="24"/>
          <w:szCs w:val="24"/>
        </w:rPr>
        <w:t> Label:</w:t>
      </w:r>
      <w:r w:rsidR="00D30780" w:rsidRPr="009F0826">
        <w:rPr>
          <w:rFonts w:cs="Segoe UI"/>
          <w:sz w:val="24"/>
          <w:szCs w:val="24"/>
        </w:rPr>
        <w:t> </w:t>
      </w:r>
      <w:r w:rsidR="00D30780" w:rsidRPr="00D30780">
        <w:rPr>
          <w:rFonts w:cs="Segoe UI"/>
          <w:sz w:val="24"/>
          <w:szCs w:val="24"/>
        </w:rPr>
        <w:t>BMI &lt; 30</w:t>
      </w:r>
      <w:r w:rsidR="00D30780" w:rsidRPr="009F0826">
        <w:rPr>
          <w:rFonts w:cs="Segoe UI"/>
          <w:sz w:val="24"/>
          <w:szCs w:val="24"/>
        </w:rPr>
        <w:br/>
      </w:r>
      <w:r w:rsidR="00FC0E0D">
        <w:rPr>
          <w:rFonts w:cs="Segoe UI"/>
          <w:b/>
          <w:sz w:val="24"/>
          <w:szCs w:val="24"/>
        </w:rPr>
        <w:t>PHX</w:t>
      </w:r>
      <w:r w:rsidR="00D30780" w:rsidRPr="007A39DF">
        <w:rPr>
          <w:rFonts w:cs="Segoe UI"/>
          <w:b/>
          <w:sz w:val="24"/>
          <w:szCs w:val="24"/>
        </w:rPr>
        <w:t> FeatureId:</w:t>
      </w:r>
      <w:r w:rsidR="00D30780" w:rsidRPr="009F0826">
        <w:rPr>
          <w:rFonts w:cs="Segoe UI"/>
          <w:sz w:val="24"/>
          <w:szCs w:val="24"/>
        </w:rPr>
        <w:t xml:space="preserve"> </w:t>
      </w:r>
      <w:r w:rsidR="00D30780">
        <w:rPr>
          <w:rFonts w:cs="Segoe UI"/>
          <w:sz w:val="24"/>
          <w:szCs w:val="24"/>
        </w:rPr>
        <w:t>PS</w:t>
      </w:r>
      <w:r w:rsidR="00D30780" w:rsidRPr="009F0826">
        <w:rPr>
          <w:rFonts w:cs="Segoe UI"/>
          <w:sz w:val="24"/>
          <w:szCs w:val="24"/>
        </w:rPr>
        <w:t>_0</w:t>
      </w:r>
      <w:r w:rsidR="00D30780">
        <w:rPr>
          <w:rFonts w:cs="Segoe UI"/>
          <w:sz w:val="24"/>
          <w:szCs w:val="24"/>
        </w:rPr>
        <w:t>1</w:t>
      </w:r>
      <w:r w:rsidR="00D30780" w:rsidRPr="009F0826">
        <w:rPr>
          <w:rFonts w:cs="Segoe UI"/>
          <w:sz w:val="24"/>
          <w:szCs w:val="24"/>
        </w:rPr>
        <w:br/>
      </w:r>
      <w:r w:rsidR="00FC0E0D">
        <w:rPr>
          <w:rFonts w:cs="Segoe UI"/>
          <w:b/>
          <w:sz w:val="24"/>
          <w:szCs w:val="24"/>
        </w:rPr>
        <w:t>PHX</w:t>
      </w:r>
      <w:r w:rsidR="00D30780" w:rsidRPr="007A39DF">
        <w:rPr>
          <w:rFonts w:cs="Segoe UI"/>
          <w:b/>
          <w:sz w:val="24"/>
          <w:szCs w:val="24"/>
        </w:rPr>
        <w:t> Feature Type:</w:t>
      </w:r>
      <w:r w:rsidR="00D30780" w:rsidRPr="009F0826">
        <w:rPr>
          <w:rFonts w:cs="Segoe UI"/>
          <w:sz w:val="24"/>
          <w:szCs w:val="24"/>
        </w:rPr>
        <w:t xml:space="preserve"> </w:t>
      </w:r>
      <w:r w:rsidR="00D30780">
        <w:rPr>
          <w:rFonts w:cs="Segoe UI"/>
          <w:sz w:val="24"/>
          <w:szCs w:val="24"/>
        </w:rPr>
        <w:t>Health</w:t>
      </w:r>
      <w:r w:rsidR="00D30780" w:rsidRPr="009F0826">
        <w:rPr>
          <w:rFonts w:cs="Segoe UI"/>
          <w:sz w:val="24"/>
          <w:szCs w:val="24"/>
        </w:rPr>
        <w:t xml:space="preserve"> Dimension</w:t>
      </w:r>
      <w:r w:rsidR="00D30780" w:rsidRPr="009F0826">
        <w:rPr>
          <w:rFonts w:cs="Segoe UI"/>
          <w:sz w:val="24"/>
          <w:szCs w:val="24"/>
        </w:rPr>
        <w:br/>
      </w:r>
      <w:r w:rsidR="00FC0E0D">
        <w:rPr>
          <w:rFonts w:cs="Segoe UI"/>
          <w:b/>
          <w:sz w:val="24"/>
          <w:szCs w:val="24"/>
        </w:rPr>
        <w:t>PHX</w:t>
      </w:r>
      <w:r w:rsidR="00D30780">
        <w:rPr>
          <w:rFonts w:cs="Segoe UI"/>
          <w:b/>
          <w:sz w:val="24"/>
          <w:szCs w:val="24"/>
        </w:rPr>
        <w:t xml:space="preserve"> </w:t>
      </w:r>
      <w:r w:rsidR="00D30780" w:rsidRPr="007A39DF">
        <w:rPr>
          <w:rFonts w:cs="Segoe UI"/>
          <w:b/>
          <w:sz w:val="24"/>
          <w:szCs w:val="24"/>
        </w:rPr>
        <w:t>Description:</w:t>
      </w:r>
      <w:r w:rsidR="00D30780" w:rsidRPr="009F0826">
        <w:rPr>
          <w:rFonts w:cs="Segoe UI"/>
          <w:sz w:val="24"/>
          <w:szCs w:val="24"/>
        </w:rPr>
        <w:t xml:space="preserve"> </w:t>
      </w:r>
      <w:r w:rsidR="00D30780">
        <w:rPr>
          <w:rFonts w:cs="Segoe UI"/>
          <w:sz w:val="24"/>
          <w:szCs w:val="24"/>
        </w:rPr>
        <w:t>Patients</w:t>
      </w:r>
      <w:r w:rsidR="00D30780" w:rsidRPr="00D30780">
        <w:rPr>
          <w:rFonts w:cs="Segoe UI"/>
          <w:sz w:val="24"/>
          <w:szCs w:val="24"/>
        </w:rPr>
        <w:t xml:space="preserve"> over 18 with BMI &lt; 30</w:t>
      </w:r>
      <w:r w:rsidR="00D30780" w:rsidRPr="009F0826">
        <w:rPr>
          <w:rFonts w:cs="Segoe UI"/>
          <w:sz w:val="24"/>
          <w:szCs w:val="24"/>
        </w:rPr>
        <w:br/>
      </w:r>
      <w:r w:rsidR="00FC0E0D">
        <w:rPr>
          <w:rFonts w:cs="Segoe UI"/>
          <w:b/>
          <w:sz w:val="24"/>
          <w:szCs w:val="24"/>
        </w:rPr>
        <w:t>PHX</w:t>
      </w:r>
      <w:r w:rsidR="00D30780" w:rsidRPr="001578D3">
        <w:rPr>
          <w:rFonts w:cs="Segoe UI"/>
          <w:b/>
          <w:sz w:val="24"/>
          <w:szCs w:val="24"/>
        </w:rPr>
        <w:t xml:space="preserve"> Full Description:</w:t>
      </w:r>
      <w:r w:rsidR="00D30780">
        <w:rPr>
          <w:rFonts w:cs="Segoe UI"/>
          <w:b/>
          <w:sz w:val="24"/>
          <w:szCs w:val="24"/>
        </w:rPr>
        <w:t xml:space="preserve"> </w:t>
      </w:r>
      <w:r w:rsidR="00D30780" w:rsidRPr="00D30780">
        <w:rPr>
          <w:rFonts w:cs="Segoe UI"/>
          <w:sz w:val="24"/>
          <w:szCs w:val="24"/>
        </w:rPr>
        <w:t>Percentage of patients over 18 with BMI &lt; 30</w:t>
      </w:r>
      <w:r w:rsidR="00D30780" w:rsidRPr="009F0826">
        <w:rPr>
          <w:rFonts w:cs="Segoe UI"/>
          <w:sz w:val="24"/>
          <w:szCs w:val="24"/>
        </w:rPr>
        <w:br/>
      </w:r>
    </w:p>
    <w:p w14:paraId="789101E5" w14:textId="53892E46" w:rsidR="00D30780" w:rsidRDefault="00D30780" w:rsidP="00D30780">
      <w:pPr>
        <w:spacing w:after="0" w:line="240" w:lineRule="auto"/>
        <w:rPr>
          <w:rFonts w:cs="Segoe UI"/>
          <w:sz w:val="24"/>
          <w:szCs w:val="24"/>
        </w:rPr>
      </w:pPr>
      <w:r w:rsidRPr="00AF4359">
        <w:rPr>
          <w:rFonts w:cs="Segoe UI"/>
          <w:b/>
          <w:sz w:val="24"/>
          <w:szCs w:val="24"/>
        </w:rPr>
        <w:t>Version:</w:t>
      </w:r>
      <w:r w:rsidRPr="009F0826">
        <w:rPr>
          <w:rFonts w:cs="Segoe UI"/>
          <w:sz w:val="24"/>
          <w:szCs w:val="24"/>
        </w:rPr>
        <w:t> v1.0</w:t>
      </w:r>
      <w:r w:rsidRPr="009F0826">
        <w:rPr>
          <w:rFonts w:cs="Segoe UI"/>
          <w:sz w:val="24"/>
          <w:szCs w:val="24"/>
        </w:rPr>
        <w:br/>
      </w:r>
      <w:r w:rsidRPr="00AF4359">
        <w:rPr>
          <w:rFonts w:cs="Segoe UI"/>
          <w:b/>
          <w:sz w:val="24"/>
          <w:szCs w:val="24"/>
        </w:rPr>
        <w:t>Created:</w:t>
      </w:r>
      <w:r>
        <w:rPr>
          <w:rFonts w:cs="Segoe UI"/>
          <w:sz w:val="24"/>
          <w:szCs w:val="24"/>
        </w:rPr>
        <w:t xml:space="preserve"> 07/05/2025</w:t>
      </w:r>
      <w:r w:rsidRPr="009F0826">
        <w:rPr>
          <w:rFonts w:cs="Segoe UI"/>
          <w:sz w:val="24"/>
          <w:szCs w:val="24"/>
        </w:rPr>
        <w:br/>
      </w:r>
      <w:r w:rsidRPr="009F0826">
        <w:rPr>
          <w:rFonts w:cs="Segoe UI"/>
          <w:sz w:val="24"/>
          <w:szCs w:val="24"/>
        </w:rPr>
        <w:br/>
      </w:r>
      <w:r w:rsidRPr="00AF4359">
        <w:rPr>
          <w:rFonts w:cs="Segoe UI"/>
          <w:b/>
          <w:sz w:val="24"/>
          <w:szCs w:val="24"/>
        </w:rPr>
        <w:t>Source:</w:t>
      </w:r>
      <w:r w:rsidRPr="009F0826">
        <w:rPr>
          <w:rFonts w:cs="Segoe UI"/>
          <w:sz w:val="24"/>
          <w:szCs w:val="24"/>
        </w:rPr>
        <w:t xml:space="preserve"> Custom</w:t>
      </w:r>
      <w:r w:rsidRPr="009F0826">
        <w:rPr>
          <w:rFonts w:cs="Segoe UI"/>
          <w:sz w:val="24"/>
          <w:szCs w:val="24"/>
        </w:rPr>
        <w:br/>
      </w:r>
      <w:r w:rsidRPr="00AF4359">
        <w:rPr>
          <w:rFonts w:cs="Segoe UI"/>
          <w:b/>
          <w:sz w:val="24"/>
          <w:szCs w:val="24"/>
        </w:rPr>
        <w:t>Source Title:</w:t>
      </w:r>
      <w:r w:rsidRPr="009F0826">
        <w:rPr>
          <w:rFonts w:cs="Segoe UI"/>
          <w:sz w:val="24"/>
          <w:szCs w:val="24"/>
        </w:rPr>
        <w:t xml:space="preserve"> N/A</w:t>
      </w:r>
      <w:r w:rsidRPr="009F0826">
        <w:rPr>
          <w:rFonts w:cs="Segoe UI"/>
          <w:sz w:val="24"/>
          <w:szCs w:val="24"/>
        </w:rPr>
        <w:br/>
      </w:r>
      <w:r w:rsidRPr="00AF4359">
        <w:rPr>
          <w:rFonts w:cs="Segoe UI"/>
          <w:b/>
          <w:sz w:val="24"/>
          <w:szCs w:val="24"/>
        </w:rPr>
        <w:t>Source Reference Id:</w:t>
      </w:r>
      <w:r w:rsidRPr="009F0826">
        <w:rPr>
          <w:rFonts w:cs="Segoe UI"/>
          <w:sz w:val="24"/>
          <w:szCs w:val="24"/>
        </w:rPr>
        <w:t xml:space="preserve"> N/A</w:t>
      </w:r>
    </w:p>
    <w:p w14:paraId="6E02AE8B" w14:textId="77777777" w:rsidR="00D30780" w:rsidRDefault="00D30780" w:rsidP="00D30780">
      <w:pPr>
        <w:spacing w:after="0" w:line="240" w:lineRule="auto"/>
        <w:rPr>
          <w:rFonts w:cs="Segoe UI"/>
          <w:sz w:val="24"/>
          <w:szCs w:val="24"/>
        </w:rPr>
      </w:pPr>
      <w:r w:rsidRPr="00AF4359">
        <w:rPr>
          <w:rFonts w:cs="Segoe UI"/>
          <w:b/>
          <w:sz w:val="24"/>
          <w:szCs w:val="24"/>
        </w:rPr>
        <w:t>Source Specification Link (if applicable):</w:t>
      </w:r>
      <w:r w:rsidRPr="009F0826">
        <w:rPr>
          <w:rFonts w:cs="Segoe UI"/>
          <w:sz w:val="24"/>
          <w:szCs w:val="24"/>
        </w:rPr>
        <w:t xml:space="preserve"> </w:t>
      </w:r>
      <w:r>
        <w:rPr>
          <w:rFonts w:cs="Segoe UI"/>
          <w:sz w:val="24"/>
          <w:szCs w:val="24"/>
        </w:rPr>
        <w:t>N/A</w:t>
      </w:r>
    </w:p>
    <w:p w14:paraId="77EEEA2D" w14:textId="77777777" w:rsidR="00D30780" w:rsidRDefault="00D30780" w:rsidP="00D30780">
      <w:pPr>
        <w:spacing w:after="0" w:line="240" w:lineRule="auto"/>
        <w:jc w:val="both"/>
        <w:rPr>
          <w:b/>
          <w:sz w:val="24"/>
          <w:szCs w:val="24"/>
        </w:rPr>
      </w:pPr>
    </w:p>
    <w:p w14:paraId="239ABEE7" w14:textId="40CEAADC" w:rsidR="00D30780" w:rsidRDefault="00D30780" w:rsidP="00251F63">
      <w:pPr>
        <w:spacing w:after="0" w:line="240" w:lineRule="auto"/>
        <w:rPr>
          <w:rFonts w:eastAsia="Times New Roman" w:cs="Times New Roman"/>
          <w:sz w:val="24"/>
          <w:szCs w:val="24"/>
        </w:rPr>
      </w:pPr>
      <w:r w:rsidRPr="006F282D">
        <w:rPr>
          <w:b/>
          <w:sz w:val="24"/>
          <w:szCs w:val="24"/>
        </w:rPr>
        <w:t xml:space="preserve">Rationale: </w:t>
      </w:r>
      <w:r w:rsidR="00251F63">
        <w:rPr>
          <w:bCs/>
          <w:sz w:val="24"/>
          <w:szCs w:val="24"/>
        </w:rPr>
        <w:t xml:space="preserve">Overweight/Obesity is a common health condition associated with increased morbidity.  </w:t>
      </w:r>
    </w:p>
    <w:p w14:paraId="029A75D2" w14:textId="77777777" w:rsidR="00D30780" w:rsidRDefault="00D30780" w:rsidP="00D30780">
      <w:pPr>
        <w:spacing w:after="0" w:line="240" w:lineRule="auto"/>
        <w:jc w:val="both"/>
        <w:rPr>
          <w:rFonts w:eastAsia="Times New Roman" w:cs="Times New Roman"/>
          <w:sz w:val="24"/>
          <w:szCs w:val="24"/>
        </w:rPr>
      </w:pPr>
    </w:p>
    <w:p w14:paraId="20F3FB04" w14:textId="2BA0B506" w:rsidR="00A300E6" w:rsidRPr="00A300E6" w:rsidRDefault="00A300E6" w:rsidP="00D30780">
      <w:pPr>
        <w:spacing w:after="0" w:line="240" w:lineRule="auto"/>
        <w:jc w:val="both"/>
        <w:rPr>
          <w:rFonts w:eastAsia="Times New Roman" w:cs="Times New Roman"/>
          <w:sz w:val="24"/>
          <w:szCs w:val="24"/>
        </w:rPr>
      </w:pPr>
      <w:r w:rsidRPr="00A300E6">
        <w:rPr>
          <w:rFonts w:eastAsia="Times New Roman" w:cs="Times New Roman"/>
          <w:b/>
          <w:bCs/>
          <w:sz w:val="24"/>
          <w:szCs w:val="24"/>
        </w:rPr>
        <w:t xml:space="preserve">Denominator definition: </w:t>
      </w:r>
      <w:r w:rsidRPr="00A300E6">
        <w:rPr>
          <w:rFonts w:eastAsia="Times New Roman" w:cs="Times New Roman"/>
          <w:sz w:val="24"/>
          <w:szCs w:val="24"/>
        </w:rPr>
        <w:t xml:space="preserve">Patients </w:t>
      </w:r>
      <w:r>
        <w:rPr>
          <w:rFonts w:eastAsia="Times New Roman" w:cs="Times New Roman"/>
          <w:sz w:val="24"/>
          <w:szCs w:val="24"/>
        </w:rPr>
        <w:t>with a BMI measurement in the reference year AND at least one visit to the health system in the reference year or two previous years AND were 18 years old or greater for at least one of the BMI measurements during the reference year.</w:t>
      </w:r>
    </w:p>
    <w:p w14:paraId="03471E7F" w14:textId="77777777" w:rsidR="00A300E6" w:rsidRPr="00944E13" w:rsidRDefault="00A300E6" w:rsidP="00D30780">
      <w:pPr>
        <w:spacing w:after="0" w:line="240" w:lineRule="auto"/>
        <w:jc w:val="both"/>
        <w:rPr>
          <w:rFonts w:eastAsia="Times New Roman" w:cs="Times New Roman"/>
          <w:sz w:val="24"/>
          <w:szCs w:val="24"/>
        </w:rPr>
      </w:pPr>
    </w:p>
    <w:p w14:paraId="77275343" w14:textId="35E51655" w:rsidR="00D30780" w:rsidRDefault="00D30780" w:rsidP="00D30780">
      <w:pPr>
        <w:spacing w:after="0" w:line="240" w:lineRule="auto"/>
        <w:rPr>
          <w:rFonts w:eastAsia="Times New Roman" w:cs="Calibri"/>
          <w:color w:val="000000"/>
          <w:sz w:val="24"/>
          <w:szCs w:val="24"/>
        </w:rPr>
      </w:pPr>
      <w:r>
        <w:rPr>
          <w:b/>
          <w:sz w:val="24"/>
          <w:szCs w:val="24"/>
        </w:rPr>
        <w:t xml:space="preserve">Numerator definition: </w:t>
      </w:r>
      <w:r>
        <w:rPr>
          <w:rFonts w:eastAsia="Times New Roman" w:cs="Calibri"/>
          <w:color w:val="000000"/>
          <w:sz w:val="24"/>
          <w:szCs w:val="24"/>
        </w:rPr>
        <w:t>Patients</w:t>
      </w:r>
      <w:r w:rsidR="00A300E6">
        <w:rPr>
          <w:rFonts w:eastAsia="Times New Roman" w:cs="Calibri"/>
          <w:color w:val="000000"/>
          <w:sz w:val="24"/>
          <w:szCs w:val="24"/>
        </w:rPr>
        <w:t xml:space="preserve"> in the denominator</w:t>
      </w:r>
      <w:r>
        <w:rPr>
          <w:rFonts w:eastAsia="Times New Roman" w:cs="Calibri"/>
          <w:color w:val="000000"/>
          <w:sz w:val="24"/>
          <w:szCs w:val="24"/>
        </w:rPr>
        <w:t xml:space="preserve"> </w:t>
      </w:r>
      <w:r w:rsidRPr="00C05F95">
        <w:rPr>
          <w:rFonts w:eastAsia="Times New Roman" w:cs="Calibri"/>
          <w:color w:val="000000"/>
          <w:sz w:val="24"/>
          <w:szCs w:val="24"/>
        </w:rPr>
        <w:t>who</w:t>
      </w:r>
      <w:r>
        <w:rPr>
          <w:rFonts w:eastAsia="Times New Roman" w:cs="Calibri"/>
          <w:color w:val="000000"/>
          <w:sz w:val="24"/>
          <w:szCs w:val="24"/>
        </w:rPr>
        <w:t xml:space="preserve"> have a BMI measurement </w:t>
      </w:r>
      <w:r w:rsidR="00A300E6">
        <w:rPr>
          <w:rFonts w:eastAsia="Times New Roman" w:cs="Calibri"/>
          <w:color w:val="000000"/>
          <w:sz w:val="24"/>
          <w:szCs w:val="24"/>
        </w:rPr>
        <w:t>in the reference year that was less than 30 on their most recent measurement during the reference year</w:t>
      </w:r>
    </w:p>
    <w:p w14:paraId="3AB221F5" w14:textId="77777777" w:rsidR="00D30780" w:rsidRPr="00C05F95" w:rsidRDefault="00D30780" w:rsidP="00D30780">
      <w:pPr>
        <w:spacing w:after="0" w:line="240" w:lineRule="auto"/>
        <w:rPr>
          <w:sz w:val="24"/>
          <w:szCs w:val="24"/>
        </w:rPr>
      </w:pPr>
    </w:p>
    <w:p w14:paraId="5ECD8E24" w14:textId="77777777" w:rsidR="00D30780" w:rsidRDefault="00D30780" w:rsidP="00D30780">
      <w:pPr>
        <w:rPr>
          <w:b/>
          <w:sz w:val="24"/>
          <w:szCs w:val="24"/>
        </w:rPr>
      </w:pPr>
      <w:r>
        <w:rPr>
          <w:b/>
          <w:sz w:val="24"/>
          <w:szCs w:val="24"/>
        </w:rPr>
        <w:br w:type="page"/>
      </w:r>
    </w:p>
    <w:p w14:paraId="0ED2E8A0" w14:textId="77777777" w:rsidR="00D30780" w:rsidRDefault="00D30780" w:rsidP="00D30780">
      <w:pPr>
        <w:spacing w:after="0" w:line="240" w:lineRule="auto"/>
        <w:jc w:val="center"/>
        <w:rPr>
          <w:b/>
          <w:sz w:val="24"/>
          <w:szCs w:val="24"/>
        </w:rPr>
      </w:pPr>
      <w:r>
        <w:rPr>
          <w:b/>
          <w:sz w:val="24"/>
          <w:szCs w:val="24"/>
        </w:rPr>
        <w:lastRenderedPageBreak/>
        <w:t>Reference Code Sets</w:t>
      </w:r>
    </w:p>
    <w:p w14:paraId="4C330B08" w14:textId="77777777" w:rsidR="00D30780" w:rsidRDefault="00D30780" w:rsidP="00D30780">
      <w:pPr>
        <w:spacing w:after="0" w:line="240" w:lineRule="auto"/>
        <w:jc w:val="center"/>
        <w:rPr>
          <w:sz w:val="24"/>
          <w:szCs w:val="24"/>
        </w:rPr>
      </w:pPr>
    </w:p>
    <w:p w14:paraId="5D3B01A1" w14:textId="77777777" w:rsidR="00D30780" w:rsidRDefault="00D30780" w:rsidP="00D30780">
      <w:pPr>
        <w:spacing w:after="0" w:line="240" w:lineRule="auto"/>
        <w:rPr>
          <w:rFonts w:eastAsia="Times New Roman" w:cs="Calibri"/>
          <w:b/>
          <w:bCs/>
          <w:color w:val="000000" w:themeColor="text1"/>
          <w:sz w:val="24"/>
          <w:szCs w:val="24"/>
        </w:rPr>
      </w:pPr>
    </w:p>
    <w:p w14:paraId="75FB4F24" w14:textId="77777777" w:rsidR="00A10E61" w:rsidRPr="00A10E61" w:rsidRDefault="00A10E61" w:rsidP="00A10E61">
      <w:pPr>
        <w:spacing w:after="0" w:line="240" w:lineRule="auto"/>
        <w:rPr>
          <w:rFonts w:ascii="Aptos" w:eastAsia="Aptos" w:hAnsi="Aptos" w:cs="Times New Roman"/>
          <w:b/>
          <w:bCs/>
          <w:sz w:val="24"/>
          <w:szCs w:val="24"/>
        </w:rPr>
      </w:pPr>
      <w:r w:rsidRPr="00A10E61">
        <w:rPr>
          <w:rFonts w:ascii="Aptos" w:eastAsia="Times New Roman" w:hAnsi="Aptos" w:cs="Calibri"/>
          <w:b/>
          <w:bCs/>
          <w:color w:val="000000" w:themeColor="text1"/>
          <w:sz w:val="24"/>
          <w:szCs w:val="24"/>
        </w:rPr>
        <w:t>BMI:</w:t>
      </w:r>
    </w:p>
    <w:p w14:paraId="451813B6" w14:textId="77777777" w:rsidR="00A10E61" w:rsidRPr="00A10E61" w:rsidRDefault="00A10E61" w:rsidP="00A10E61">
      <w:pPr>
        <w:autoSpaceDE w:val="0"/>
        <w:autoSpaceDN w:val="0"/>
        <w:adjustRightInd w:val="0"/>
        <w:spacing w:after="0" w:line="240" w:lineRule="auto"/>
        <w:ind w:firstLine="720"/>
        <w:rPr>
          <w:rFonts w:ascii="Aptos" w:eastAsia="Times New Roman" w:hAnsi="Aptos" w:cs="Calibri"/>
          <w:b/>
          <w:bCs/>
          <w:color w:val="000000"/>
          <w:sz w:val="24"/>
          <w:szCs w:val="24"/>
        </w:rPr>
      </w:pPr>
      <w:r w:rsidRPr="00A10E61">
        <w:rPr>
          <w:rFonts w:ascii="Aptos" w:eastAsia="Times New Roman" w:hAnsi="Aptos" w:cs="Calibri"/>
          <w:b/>
          <w:bCs/>
          <w:color w:val="000000"/>
          <w:sz w:val="24"/>
          <w:szCs w:val="24"/>
        </w:rPr>
        <w:t>VSAC link: N/A</w:t>
      </w:r>
    </w:p>
    <w:p w14:paraId="47B8FBDE" w14:textId="55A96F82" w:rsidR="00A10E61" w:rsidRPr="00A10E61" w:rsidRDefault="00A10E61" w:rsidP="00A10E61">
      <w:pPr>
        <w:autoSpaceDE w:val="0"/>
        <w:autoSpaceDN w:val="0"/>
        <w:adjustRightInd w:val="0"/>
        <w:spacing w:after="0" w:line="240" w:lineRule="auto"/>
        <w:ind w:firstLine="720"/>
        <w:rPr>
          <w:rFonts w:ascii="Aptos" w:eastAsia="Times New Roman" w:hAnsi="Aptos" w:cs="Calibri"/>
          <w:color w:val="000000"/>
          <w:sz w:val="24"/>
          <w:szCs w:val="24"/>
        </w:rPr>
      </w:pPr>
      <w:r w:rsidRPr="00A10E61">
        <w:rPr>
          <w:rFonts w:ascii="Aptos" w:eastAsia="Times New Roman" w:hAnsi="Aptos" w:cs="Calibri"/>
          <w:b/>
          <w:bCs/>
          <w:color w:val="000000"/>
          <w:sz w:val="24"/>
          <w:szCs w:val="24"/>
        </w:rPr>
        <w:t>Base Code Set:</w:t>
      </w:r>
      <w:r w:rsidRPr="00A10E61">
        <w:rPr>
          <w:rFonts w:ascii="Aptos" w:eastAsia="Times New Roman" w:hAnsi="Aptos" w:cs="Calibri"/>
          <w:color w:val="000000"/>
          <w:sz w:val="24"/>
          <w:szCs w:val="24"/>
        </w:rPr>
        <w:t xml:space="preserve"> </w:t>
      </w:r>
      <w:hyperlink r:id="rId6" w:history="1">
        <w:r w:rsidRPr="00431DEC">
          <w:rPr>
            <w:rStyle w:val="Hyperlink"/>
            <w:rFonts w:ascii="Aptos" w:eastAsia="Times New Roman" w:hAnsi="Aptos" w:cs="Calibri"/>
            <w:sz w:val="24"/>
            <w:szCs w:val="24"/>
          </w:rPr>
          <w:t>bmi_01_b</w:t>
        </w:r>
        <w:r w:rsidRPr="00431DEC">
          <w:rPr>
            <w:rStyle w:val="Hyperlink"/>
            <w:rFonts w:ascii="Aptos" w:eastAsia="Times New Roman" w:hAnsi="Aptos" w:cs="Calibri"/>
            <w:sz w:val="24"/>
            <w:szCs w:val="24"/>
          </w:rPr>
          <w:t>a</w:t>
        </w:r>
        <w:r w:rsidRPr="00431DEC">
          <w:rPr>
            <w:rStyle w:val="Hyperlink"/>
            <w:rFonts w:ascii="Aptos" w:eastAsia="Times New Roman" w:hAnsi="Aptos" w:cs="Calibri"/>
            <w:sz w:val="24"/>
            <w:szCs w:val="24"/>
          </w:rPr>
          <w:t>s</w:t>
        </w:r>
        <w:r w:rsidRPr="00431DEC">
          <w:rPr>
            <w:rStyle w:val="Hyperlink"/>
            <w:rFonts w:ascii="Aptos" w:eastAsia="Times New Roman" w:hAnsi="Aptos" w:cs="Calibri"/>
            <w:sz w:val="24"/>
            <w:szCs w:val="24"/>
          </w:rPr>
          <w:t>e.txt</w:t>
        </w:r>
      </w:hyperlink>
    </w:p>
    <w:p w14:paraId="1EA349D1" w14:textId="24DCC805" w:rsidR="00A10E61" w:rsidRPr="00A10E61" w:rsidRDefault="00A10E61" w:rsidP="00A10E61">
      <w:pPr>
        <w:autoSpaceDE w:val="0"/>
        <w:autoSpaceDN w:val="0"/>
        <w:adjustRightInd w:val="0"/>
        <w:spacing w:after="0" w:line="240" w:lineRule="auto"/>
        <w:ind w:firstLine="720"/>
        <w:rPr>
          <w:rFonts w:ascii="Aptos" w:eastAsia="Times New Roman" w:hAnsi="Aptos" w:cs="Calibri"/>
          <w:color w:val="000000"/>
          <w:sz w:val="24"/>
          <w:szCs w:val="24"/>
        </w:rPr>
      </w:pPr>
      <w:r w:rsidRPr="00A10E61">
        <w:rPr>
          <w:rFonts w:ascii="Aptos" w:eastAsia="Times New Roman" w:hAnsi="Aptos" w:cs="Calibri"/>
          <w:b/>
          <w:bCs/>
          <w:color w:val="000000"/>
          <w:sz w:val="24"/>
          <w:szCs w:val="24"/>
        </w:rPr>
        <w:t>Base Code Set as pdf:</w:t>
      </w:r>
      <w:r w:rsidRPr="00A10E61">
        <w:rPr>
          <w:rFonts w:ascii="Aptos" w:eastAsia="Times New Roman" w:hAnsi="Aptos" w:cs="Calibri"/>
          <w:color w:val="000000"/>
          <w:sz w:val="24"/>
          <w:szCs w:val="24"/>
        </w:rPr>
        <w:t xml:space="preserve"> </w:t>
      </w:r>
      <w:hyperlink r:id="rId7" w:history="1">
        <w:r w:rsidRPr="00FC70EC">
          <w:rPr>
            <w:rStyle w:val="Hyperlink"/>
            <w:rFonts w:ascii="Aptos" w:eastAsia="Times New Roman" w:hAnsi="Aptos" w:cs="Calibri"/>
            <w:sz w:val="24"/>
            <w:szCs w:val="24"/>
          </w:rPr>
          <w:t>bmi_01_</w:t>
        </w:r>
        <w:r w:rsidRPr="00FC70EC">
          <w:rPr>
            <w:rStyle w:val="Hyperlink"/>
            <w:rFonts w:ascii="Aptos" w:eastAsia="Times New Roman" w:hAnsi="Aptos" w:cs="Calibri"/>
            <w:sz w:val="24"/>
            <w:szCs w:val="24"/>
          </w:rPr>
          <w:t>b</w:t>
        </w:r>
        <w:r w:rsidRPr="00FC70EC">
          <w:rPr>
            <w:rStyle w:val="Hyperlink"/>
            <w:rFonts w:ascii="Aptos" w:eastAsia="Times New Roman" w:hAnsi="Aptos" w:cs="Calibri"/>
            <w:sz w:val="24"/>
            <w:szCs w:val="24"/>
          </w:rPr>
          <w:t>ase.pdf</w:t>
        </w:r>
      </w:hyperlink>
    </w:p>
    <w:p w14:paraId="7953AC6A" w14:textId="77777777" w:rsidR="00A10E61" w:rsidRPr="00A10E61" w:rsidRDefault="00A10E61" w:rsidP="00A10E61">
      <w:pPr>
        <w:autoSpaceDE w:val="0"/>
        <w:autoSpaceDN w:val="0"/>
        <w:adjustRightInd w:val="0"/>
        <w:spacing w:after="0" w:line="240" w:lineRule="auto"/>
        <w:ind w:firstLine="720"/>
        <w:rPr>
          <w:rFonts w:ascii="Aptos" w:eastAsia="Times New Roman" w:hAnsi="Aptos" w:cs="Calibri"/>
          <w:b/>
          <w:color w:val="000000"/>
          <w:sz w:val="24"/>
          <w:szCs w:val="24"/>
        </w:rPr>
      </w:pPr>
      <w:r w:rsidRPr="00A10E61">
        <w:rPr>
          <w:rFonts w:ascii="Aptos" w:eastAsia="Times New Roman" w:hAnsi="Aptos" w:cs="Calibri"/>
          <w:b/>
          <w:color w:val="000000"/>
          <w:sz w:val="24"/>
          <w:szCs w:val="24"/>
        </w:rPr>
        <w:t xml:space="preserve">Base Code Set Source: </w:t>
      </w:r>
      <w:r w:rsidRPr="00A10E61">
        <w:rPr>
          <w:rFonts w:ascii="Aptos" w:eastAsia="Times New Roman" w:hAnsi="Aptos" w:cs="Calibri"/>
          <w:color w:val="000000"/>
          <w:sz w:val="24"/>
          <w:szCs w:val="24"/>
        </w:rPr>
        <w:t>Atlas</w:t>
      </w:r>
    </w:p>
    <w:p w14:paraId="1A0A6861" w14:textId="77777777" w:rsidR="00A10E61" w:rsidRPr="00A10E61" w:rsidRDefault="00A10E61" w:rsidP="00A10E61">
      <w:pPr>
        <w:autoSpaceDE w:val="0"/>
        <w:autoSpaceDN w:val="0"/>
        <w:adjustRightInd w:val="0"/>
        <w:spacing w:after="0" w:line="240" w:lineRule="auto"/>
        <w:ind w:left="720"/>
        <w:rPr>
          <w:rFonts w:ascii="Aptos" w:eastAsia="Times New Roman" w:hAnsi="Aptos" w:cs="Calibri"/>
          <w:color w:val="000000"/>
          <w:sz w:val="24"/>
          <w:szCs w:val="24"/>
        </w:rPr>
      </w:pPr>
      <w:r w:rsidRPr="00A10E61">
        <w:rPr>
          <w:rFonts w:ascii="Aptos" w:eastAsia="Times New Roman" w:hAnsi="Aptos" w:cs="Calibri"/>
          <w:b/>
          <w:bCs/>
          <w:color w:val="000000"/>
          <w:sz w:val="24"/>
          <w:szCs w:val="24"/>
        </w:rPr>
        <w:t>Reference Code Set Vocabulary:</w:t>
      </w:r>
      <w:r w:rsidRPr="00A10E61">
        <w:rPr>
          <w:rFonts w:ascii="Aptos" w:eastAsia="Times New Roman" w:hAnsi="Aptos" w:cs="Calibri"/>
          <w:color w:val="000000"/>
          <w:sz w:val="24"/>
          <w:szCs w:val="24"/>
        </w:rPr>
        <w:t xml:space="preserve"> SNOMED/LOINC</w:t>
      </w:r>
    </w:p>
    <w:p w14:paraId="1C530D1C" w14:textId="2CDA6BCA" w:rsidR="00A10E61" w:rsidRPr="00A10E61" w:rsidRDefault="00A10E61" w:rsidP="00A10E61">
      <w:pPr>
        <w:spacing w:after="0" w:line="240" w:lineRule="auto"/>
        <w:ind w:left="720"/>
        <w:rPr>
          <w:rFonts w:ascii="Aptos" w:eastAsia="Aptos" w:hAnsi="Aptos" w:cs="Times New Roman"/>
          <w:sz w:val="24"/>
          <w:szCs w:val="24"/>
        </w:rPr>
      </w:pPr>
      <w:r w:rsidRPr="00A10E61">
        <w:rPr>
          <w:rFonts w:ascii="Aptos" w:eastAsia="Times New Roman" w:hAnsi="Aptos" w:cs="Calibri"/>
          <w:b/>
          <w:bCs/>
          <w:sz w:val="24"/>
          <w:szCs w:val="24"/>
        </w:rPr>
        <w:t>Reference Code Set</w:t>
      </w:r>
      <w:r w:rsidRPr="001D1973">
        <w:rPr>
          <w:rFonts w:ascii="Aptos" w:eastAsia="Times New Roman" w:hAnsi="Aptos" w:cs="Calibri"/>
          <w:b/>
          <w:bCs/>
          <w:sz w:val="24"/>
          <w:szCs w:val="24"/>
        </w:rPr>
        <w:t>:</w:t>
      </w:r>
      <w:r w:rsidRPr="00A10E61">
        <w:rPr>
          <w:rFonts w:ascii="Aptos" w:eastAsia="Aptos" w:hAnsi="Aptos" w:cs="Times New Roman"/>
          <w:sz w:val="24"/>
          <w:szCs w:val="24"/>
        </w:rPr>
        <w:t xml:space="preserve"> </w:t>
      </w:r>
      <w:hyperlink r:id="rId8" w:history="1">
        <w:r w:rsidRPr="00F86D66">
          <w:rPr>
            <w:rStyle w:val="Hyperlink"/>
            <w:rFonts w:ascii="Aptos" w:eastAsia="Aptos" w:hAnsi="Aptos" w:cs="Times New Roman"/>
            <w:sz w:val="24"/>
            <w:szCs w:val="24"/>
          </w:rPr>
          <w:t>bmi_01.txt</w:t>
        </w:r>
      </w:hyperlink>
      <w:r w:rsidR="00431DEC">
        <w:rPr>
          <w:rFonts w:ascii="Aptos" w:eastAsia="Aptos" w:hAnsi="Aptos" w:cs="Times New Roman"/>
          <w:sz w:val="24"/>
          <w:szCs w:val="24"/>
        </w:rPr>
        <w:t xml:space="preserve"> </w:t>
      </w:r>
    </w:p>
    <w:p w14:paraId="392AA3AB" w14:textId="69587C6E" w:rsidR="00A10E61" w:rsidRPr="00A10E61" w:rsidRDefault="00A10E61" w:rsidP="00A10E61">
      <w:pPr>
        <w:spacing w:after="0" w:line="240" w:lineRule="auto"/>
        <w:ind w:left="720"/>
        <w:rPr>
          <w:rFonts w:ascii="Aptos" w:eastAsia="Aptos" w:hAnsi="Aptos" w:cs="Times New Roman"/>
          <w:sz w:val="24"/>
          <w:szCs w:val="24"/>
        </w:rPr>
      </w:pPr>
      <w:r w:rsidRPr="00A10E61">
        <w:rPr>
          <w:rFonts w:ascii="Aptos" w:eastAsia="Times New Roman" w:hAnsi="Aptos" w:cs="Calibri"/>
          <w:b/>
          <w:bCs/>
          <w:sz w:val="24"/>
          <w:szCs w:val="24"/>
        </w:rPr>
        <w:t>Reference Code Set as pdf</w:t>
      </w:r>
      <w:r w:rsidRPr="00D97B51">
        <w:rPr>
          <w:rFonts w:ascii="Aptos" w:eastAsia="Times New Roman" w:hAnsi="Aptos" w:cs="Calibri"/>
          <w:b/>
          <w:bCs/>
          <w:sz w:val="24"/>
          <w:szCs w:val="24"/>
        </w:rPr>
        <w:t>:</w:t>
      </w:r>
      <w:r w:rsidRPr="00A10E61">
        <w:rPr>
          <w:rFonts w:ascii="Aptos" w:eastAsia="Aptos" w:hAnsi="Aptos" w:cs="Times New Roman"/>
          <w:sz w:val="24"/>
          <w:szCs w:val="24"/>
        </w:rPr>
        <w:t xml:space="preserve"> </w:t>
      </w:r>
      <w:hyperlink r:id="rId9" w:history="1">
        <w:r w:rsidRPr="00FC70EC">
          <w:rPr>
            <w:rStyle w:val="Hyperlink"/>
            <w:rFonts w:ascii="Aptos" w:eastAsia="Aptos" w:hAnsi="Aptos" w:cs="Times New Roman"/>
            <w:sz w:val="24"/>
            <w:szCs w:val="24"/>
          </w:rPr>
          <w:t>bmi_01.pdf</w:t>
        </w:r>
      </w:hyperlink>
    </w:p>
    <w:p w14:paraId="3127E745" w14:textId="27BF026E" w:rsidR="00C62FBF" w:rsidRPr="00D30780" w:rsidRDefault="00C62FBF" w:rsidP="00D30780">
      <w:pPr>
        <w:spacing w:after="0" w:line="240" w:lineRule="auto"/>
        <w:rPr>
          <w:rFonts w:ascii="Calibri" w:eastAsia="Times New Roman" w:hAnsi="Calibri" w:cs="Calibri"/>
          <w:b/>
          <w:bCs/>
          <w:color w:val="000000"/>
          <w:sz w:val="24"/>
          <w:szCs w:val="24"/>
        </w:rPr>
      </w:pPr>
    </w:p>
    <w:sectPr w:rsidR="00C62FBF" w:rsidRPr="00D3078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999DDB" w14:textId="77777777" w:rsidR="00D16638" w:rsidRDefault="00D16638" w:rsidP="001B400C">
      <w:pPr>
        <w:spacing w:after="0" w:line="240" w:lineRule="auto"/>
      </w:pPr>
      <w:r>
        <w:separator/>
      </w:r>
    </w:p>
  </w:endnote>
  <w:endnote w:type="continuationSeparator" w:id="0">
    <w:p w14:paraId="51C36AF5" w14:textId="77777777" w:rsidR="00D16638" w:rsidRDefault="00D16638" w:rsidP="001B4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F84A42" w14:textId="77777777" w:rsidR="00D16638" w:rsidRDefault="00D16638" w:rsidP="001B400C">
      <w:pPr>
        <w:spacing w:after="0" w:line="240" w:lineRule="auto"/>
      </w:pPr>
      <w:r>
        <w:separator/>
      </w:r>
    </w:p>
  </w:footnote>
  <w:footnote w:type="continuationSeparator" w:id="0">
    <w:p w14:paraId="47921545" w14:textId="77777777" w:rsidR="00D16638" w:rsidRDefault="00D16638" w:rsidP="001B40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4DE0A" w14:textId="28F32D5A" w:rsidR="001B400C" w:rsidRDefault="001B400C" w:rsidP="001B400C">
    <w:pPr>
      <w:pStyle w:val="Header"/>
      <w:jc w:val="center"/>
    </w:pPr>
    <w:r>
      <w:t>PHX Health Dimension Technical Specification Document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780"/>
    <w:rsid w:val="000324FC"/>
    <w:rsid w:val="00066C64"/>
    <w:rsid w:val="000A09E0"/>
    <w:rsid w:val="00124139"/>
    <w:rsid w:val="001B400C"/>
    <w:rsid w:val="001D1973"/>
    <w:rsid w:val="001E64B6"/>
    <w:rsid w:val="00221A9C"/>
    <w:rsid w:val="00251F63"/>
    <w:rsid w:val="00275865"/>
    <w:rsid w:val="002A4778"/>
    <w:rsid w:val="00431DEC"/>
    <w:rsid w:val="004B10B2"/>
    <w:rsid w:val="005863FF"/>
    <w:rsid w:val="0061190E"/>
    <w:rsid w:val="006A00A3"/>
    <w:rsid w:val="006D0E59"/>
    <w:rsid w:val="007565A2"/>
    <w:rsid w:val="00796F60"/>
    <w:rsid w:val="008B189B"/>
    <w:rsid w:val="008E0C52"/>
    <w:rsid w:val="009D4A67"/>
    <w:rsid w:val="00A10E61"/>
    <w:rsid w:val="00A300E6"/>
    <w:rsid w:val="00A42766"/>
    <w:rsid w:val="00BA0BCC"/>
    <w:rsid w:val="00C62FBF"/>
    <w:rsid w:val="00D01E88"/>
    <w:rsid w:val="00D16638"/>
    <w:rsid w:val="00D30780"/>
    <w:rsid w:val="00D97B51"/>
    <w:rsid w:val="00DB22AB"/>
    <w:rsid w:val="00DB4A29"/>
    <w:rsid w:val="00E11D3A"/>
    <w:rsid w:val="00F86D66"/>
    <w:rsid w:val="00FC0E0D"/>
    <w:rsid w:val="00FC7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642B0"/>
  <w15:chartTrackingRefBased/>
  <w15:docId w15:val="{F04BAC2A-67D3-407F-A3B2-489EC2E4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780"/>
    <w:pPr>
      <w:spacing w:line="259" w:lineRule="auto"/>
    </w:pPr>
    <w:rPr>
      <w:kern w:val="0"/>
      <w:sz w:val="22"/>
      <w:szCs w:val="22"/>
      <w14:ligatures w14:val="none"/>
    </w:rPr>
  </w:style>
  <w:style w:type="paragraph" w:styleId="Heading1">
    <w:name w:val="heading 1"/>
    <w:basedOn w:val="Normal"/>
    <w:next w:val="Normal"/>
    <w:link w:val="Heading1Char"/>
    <w:uiPriority w:val="9"/>
    <w:qFormat/>
    <w:rsid w:val="00D30780"/>
    <w:pPr>
      <w:keepNext/>
      <w:keepLines/>
      <w:spacing w:before="360" w:after="80" w:line="278"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30780"/>
    <w:pPr>
      <w:keepNext/>
      <w:keepLines/>
      <w:spacing w:before="160" w:after="80" w:line="278" w:lineRule="auto"/>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30780"/>
    <w:pPr>
      <w:keepNext/>
      <w:keepLines/>
      <w:spacing w:before="160" w:after="80" w:line="278" w:lineRule="auto"/>
      <w:outlineLvl w:val="2"/>
    </w:pPr>
    <w:rPr>
      <w:rFonts w:eastAsiaTheme="majorEastAsia" w:cstheme="majorBidi"/>
      <w:color w:val="2E74B5"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30780"/>
    <w:pPr>
      <w:keepNext/>
      <w:keepLines/>
      <w:spacing w:before="80" w:after="40" w:line="278" w:lineRule="auto"/>
      <w:outlineLvl w:val="3"/>
    </w:pPr>
    <w:rPr>
      <w:rFonts w:eastAsiaTheme="majorEastAsia" w:cstheme="majorBidi"/>
      <w:i/>
      <w:iCs/>
      <w:color w:val="2E74B5"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D30780"/>
    <w:pPr>
      <w:keepNext/>
      <w:keepLines/>
      <w:spacing w:before="80" w:after="40" w:line="278" w:lineRule="auto"/>
      <w:outlineLvl w:val="4"/>
    </w:pPr>
    <w:rPr>
      <w:rFonts w:eastAsiaTheme="majorEastAsia" w:cstheme="majorBidi"/>
      <w:color w:val="2E74B5"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D30780"/>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D30780"/>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D30780"/>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D30780"/>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78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3078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3078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3078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3078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30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780"/>
    <w:rPr>
      <w:rFonts w:eastAsiaTheme="majorEastAsia" w:cstheme="majorBidi"/>
      <w:color w:val="272727" w:themeColor="text1" w:themeTint="D8"/>
    </w:rPr>
  </w:style>
  <w:style w:type="paragraph" w:styleId="Title">
    <w:name w:val="Title"/>
    <w:basedOn w:val="Normal"/>
    <w:next w:val="Normal"/>
    <w:link w:val="TitleChar"/>
    <w:uiPriority w:val="10"/>
    <w:qFormat/>
    <w:rsid w:val="00D30780"/>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30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780"/>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30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780"/>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D30780"/>
    <w:rPr>
      <w:i/>
      <w:iCs/>
      <w:color w:val="404040" w:themeColor="text1" w:themeTint="BF"/>
    </w:rPr>
  </w:style>
  <w:style w:type="paragraph" w:styleId="ListParagraph">
    <w:name w:val="List Paragraph"/>
    <w:basedOn w:val="Normal"/>
    <w:uiPriority w:val="34"/>
    <w:qFormat/>
    <w:rsid w:val="00D30780"/>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D30780"/>
    <w:rPr>
      <w:i/>
      <w:iCs/>
      <w:color w:val="2E74B5" w:themeColor="accent1" w:themeShade="BF"/>
    </w:rPr>
  </w:style>
  <w:style w:type="paragraph" w:styleId="IntenseQuote">
    <w:name w:val="Intense Quote"/>
    <w:basedOn w:val="Normal"/>
    <w:next w:val="Normal"/>
    <w:link w:val="IntenseQuoteChar"/>
    <w:uiPriority w:val="30"/>
    <w:qFormat/>
    <w:rsid w:val="00D30780"/>
    <w:pPr>
      <w:pBdr>
        <w:top w:val="single" w:sz="4" w:space="10" w:color="2E74B5" w:themeColor="accent1" w:themeShade="BF"/>
        <w:bottom w:val="single" w:sz="4" w:space="10" w:color="2E74B5" w:themeColor="accent1" w:themeShade="BF"/>
      </w:pBdr>
      <w:spacing w:before="360" w:after="360" w:line="278" w:lineRule="auto"/>
      <w:ind w:left="864" w:right="864"/>
      <w:jc w:val="center"/>
    </w:pPr>
    <w:rPr>
      <w:i/>
      <w:iCs/>
      <w:color w:val="2E74B5"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D30780"/>
    <w:rPr>
      <w:i/>
      <w:iCs/>
      <w:color w:val="2E74B5" w:themeColor="accent1" w:themeShade="BF"/>
    </w:rPr>
  </w:style>
  <w:style w:type="character" w:styleId="IntenseReference">
    <w:name w:val="Intense Reference"/>
    <w:basedOn w:val="DefaultParagraphFont"/>
    <w:uiPriority w:val="32"/>
    <w:qFormat/>
    <w:rsid w:val="00D30780"/>
    <w:rPr>
      <w:b/>
      <w:bCs/>
      <w:smallCaps/>
      <w:color w:val="2E74B5" w:themeColor="accent1" w:themeShade="BF"/>
      <w:spacing w:val="5"/>
    </w:rPr>
  </w:style>
  <w:style w:type="paragraph" w:customStyle="1" w:styleId="Default">
    <w:name w:val="Default"/>
    <w:rsid w:val="00D30780"/>
    <w:pPr>
      <w:autoSpaceDE w:val="0"/>
      <w:autoSpaceDN w:val="0"/>
      <w:adjustRightInd w:val="0"/>
      <w:spacing w:after="0" w:line="240" w:lineRule="auto"/>
    </w:pPr>
    <w:rPr>
      <w:rFonts w:ascii="Arial" w:hAnsi="Arial" w:cs="Arial"/>
      <w:color w:val="000000"/>
      <w:kern w:val="0"/>
      <w14:ligatures w14:val="none"/>
    </w:rPr>
  </w:style>
  <w:style w:type="character" w:styleId="Hyperlink">
    <w:name w:val="Hyperlink"/>
    <w:basedOn w:val="DefaultParagraphFont"/>
    <w:uiPriority w:val="99"/>
    <w:unhideWhenUsed/>
    <w:rsid w:val="00D30780"/>
    <w:rPr>
      <w:color w:val="0563C1" w:themeColor="hyperlink"/>
      <w:u w:val="single"/>
    </w:rPr>
  </w:style>
  <w:style w:type="character" w:styleId="UnresolvedMention">
    <w:name w:val="Unresolved Mention"/>
    <w:basedOn w:val="DefaultParagraphFont"/>
    <w:uiPriority w:val="99"/>
    <w:semiHidden/>
    <w:unhideWhenUsed/>
    <w:rsid w:val="00D97B51"/>
    <w:rPr>
      <w:color w:val="605E5C"/>
      <w:shd w:val="clear" w:color="auto" w:fill="E1DFDD"/>
    </w:rPr>
  </w:style>
  <w:style w:type="character" w:styleId="FollowedHyperlink">
    <w:name w:val="FollowedHyperlink"/>
    <w:basedOn w:val="DefaultParagraphFont"/>
    <w:uiPriority w:val="99"/>
    <w:semiHidden/>
    <w:unhideWhenUsed/>
    <w:rsid w:val="00D97B51"/>
    <w:rPr>
      <w:color w:val="954F72" w:themeColor="followedHyperlink"/>
      <w:u w:val="single"/>
    </w:rPr>
  </w:style>
  <w:style w:type="paragraph" w:styleId="Header">
    <w:name w:val="header"/>
    <w:basedOn w:val="Normal"/>
    <w:link w:val="HeaderChar"/>
    <w:uiPriority w:val="99"/>
    <w:unhideWhenUsed/>
    <w:rsid w:val="001B4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00C"/>
    <w:rPr>
      <w:kern w:val="0"/>
      <w:sz w:val="22"/>
      <w:szCs w:val="22"/>
      <w14:ligatures w14:val="none"/>
    </w:rPr>
  </w:style>
  <w:style w:type="paragraph" w:styleId="Footer">
    <w:name w:val="footer"/>
    <w:basedOn w:val="Normal"/>
    <w:link w:val="FooterChar"/>
    <w:uiPriority w:val="99"/>
    <w:unhideWhenUsed/>
    <w:rsid w:val="001B4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00C"/>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56764">
      <w:bodyDiv w:val="1"/>
      <w:marLeft w:val="0"/>
      <w:marRight w:val="0"/>
      <w:marTop w:val="0"/>
      <w:marBottom w:val="0"/>
      <w:divBdr>
        <w:top w:val="none" w:sz="0" w:space="0" w:color="auto"/>
        <w:left w:val="none" w:sz="0" w:space="0" w:color="auto"/>
        <w:bottom w:val="none" w:sz="0" w:space="0" w:color="auto"/>
        <w:right w:val="none" w:sz="0" w:space="0" w:color="auto"/>
      </w:divBdr>
    </w:div>
    <w:div w:id="595525697">
      <w:bodyDiv w:val="1"/>
      <w:marLeft w:val="0"/>
      <w:marRight w:val="0"/>
      <w:marTop w:val="0"/>
      <w:marBottom w:val="0"/>
      <w:divBdr>
        <w:top w:val="none" w:sz="0" w:space="0" w:color="auto"/>
        <w:left w:val="none" w:sz="0" w:space="0" w:color="auto"/>
        <w:bottom w:val="none" w:sz="0" w:space="0" w:color="auto"/>
        <w:right w:val="none" w:sz="0" w:space="0" w:color="auto"/>
      </w:divBdr>
    </w:div>
    <w:div w:id="1049306643">
      <w:bodyDiv w:val="1"/>
      <w:marLeft w:val="0"/>
      <w:marRight w:val="0"/>
      <w:marTop w:val="0"/>
      <w:marBottom w:val="0"/>
      <w:divBdr>
        <w:top w:val="none" w:sz="0" w:space="0" w:color="auto"/>
        <w:left w:val="none" w:sz="0" w:space="0" w:color="auto"/>
        <w:bottom w:val="none" w:sz="0" w:space="0" w:color="auto"/>
        <w:right w:val="none" w:sz="0" w:space="0" w:color="auto"/>
      </w:divBdr>
    </w:div>
    <w:div w:id="1455900493">
      <w:bodyDiv w:val="1"/>
      <w:marLeft w:val="0"/>
      <w:marRight w:val="0"/>
      <w:marTop w:val="0"/>
      <w:marBottom w:val="0"/>
      <w:divBdr>
        <w:top w:val="none" w:sz="0" w:space="0" w:color="auto"/>
        <w:left w:val="none" w:sz="0" w:space="0" w:color="auto"/>
        <w:bottom w:val="none" w:sz="0" w:space="0" w:color="auto"/>
        <w:right w:val="none" w:sz="0" w:space="0" w:color="auto"/>
      </w:divBdr>
    </w:div>
    <w:div w:id="1550721596">
      <w:bodyDiv w:val="1"/>
      <w:marLeft w:val="0"/>
      <w:marRight w:val="0"/>
      <w:marTop w:val="0"/>
      <w:marBottom w:val="0"/>
      <w:divBdr>
        <w:top w:val="none" w:sz="0" w:space="0" w:color="auto"/>
        <w:left w:val="none" w:sz="0" w:space="0" w:color="auto"/>
        <w:bottom w:val="none" w:sz="0" w:space="0" w:color="auto"/>
        <w:right w:val="none" w:sz="0" w:space="0" w:color="auto"/>
      </w:divBdr>
    </w:div>
    <w:div w:id="1563714377">
      <w:bodyDiv w:val="1"/>
      <w:marLeft w:val="0"/>
      <w:marRight w:val="0"/>
      <w:marTop w:val="0"/>
      <w:marBottom w:val="0"/>
      <w:divBdr>
        <w:top w:val="none" w:sz="0" w:space="0" w:color="auto"/>
        <w:left w:val="none" w:sz="0" w:space="0" w:color="auto"/>
        <w:bottom w:val="none" w:sz="0" w:space="0" w:color="auto"/>
        <w:right w:val="none" w:sz="0" w:space="0" w:color="auto"/>
      </w:divBdr>
    </w:div>
    <w:div w:id="192822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Xplorer/PHX/blob/main/health_dimensions/health%20condition%20-%20medical/bmi_adult_cvr_01/bmi_01.txt" TargetMode="External"/><Relationship Id="rId3" Type="http://schemas.openxmlformats.org/officeDocument/2006/relationships/webSettings" Target="webSettings.xml"/><Relationship Id="rId7" Type="http://schemas.openxmlformats.org/officeDocument/2006/relationships/hyperlink" Target="https://phxplorer.github.io/PHX/health_dimensions/health%20condition%20-%20medical/bmi_adult_cvr_01/bmi_01_base.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HXplorer/PHX/blob/main/health_dimensions/health%20condition%20-%20medical/bmi_adult_cvr_01/bmi_01_base.txt"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phxplorer.github.io/PHX/health_dimensions/health%20condition%20-%20medical/bmi_adult_cvr_01/bmi_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Boston Medical Center Health System</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Chakankar, Shubham</dc:creator>
  <cp:keywords/>
  <dc:description/>
  <cp:lastModifiedBy>Chakankar, Shubham</cp:lastModifiedBy>
  <cp:revision>6</cp:revision>
  <cp:lastPrinted>2025-08-20T20:47:00Z</cp:lastPrinted>
  <dcterms:created xsi:type="dcterms:W3CDTF">2025-08-20T20:45:00Z</dcterms:created>
  <dcterms:modified xsi:type="dcterms:W3CDTF">2025-08-21T18:52:00Z</dcterms:modified>
</cp:coreProperties>
</file>