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EA8" w:rsidRDefault="006F0EA8" w:rsidP="006F0EA8">
      <w:pPr>
        <w:pStyle w:val="Heading4"/>
        <w:spacing w:before="120" w:after="120"/>
        <w:ind w:left="360"/>
      </w:pPr>
      <w:r w:rsidRPr="001C609B">
        <w:t>D</w:t>
      </w:r>
      <w:bookmarkStart w:id="0" w:name="_GoBack"/>
      <w:bookmarkEnd w:id="0"/>
      <w:r w:rsidRPr="001C609B">
        <w:t>anh sách các ràng buộc toàn vẹn trên CSDL</w:t>
      </w:r>
    </w:p>
    <w:p w:rsidR="006F0EA8" w:rsidRPr="001E7BE1" w:rsidRDefault="006F0EA8" w:rsidP="006F0EA8">
      <w:pPr>
        <w:pStyle w:val="Heading4"/>
        <w:spacing w:before="120" w:after="120"/>
        <w:ind w:left="360"/>
        <w:rPr>
          <w:szCs w:val="24"/>
        </w:rPr>
      </w:pPr>
      <w:bookmarkStart w:id="1" w:name="_Toc465889747"/>
      <w:r>
        <w:t xml:space="preserve">3.1.5.1. </w:t>
      </w:r>
      <w:r w:rsidRPr="001E7BE1">
        <w:t>Ràng buộc khóa chính</w:t>
      </w:r>
      <w:bookmarkEnd w:id="1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6"/>
        <w:gridCol w:w="3619"/>
        <w:gridCol w:w="1620"/>
        <w:gridCol w:w="1228"/>
      </w:tblGrid>
      <w:tr w:rsidR="006F0EA8" w:rsidTr="00C308B1">
        <w:tc>
          <w:tcPr>
            <w:tcW w:w="2136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số</w:t>
            </w:r>
          </w:p>
        </w:tc>
        <w:tc>
          <w:tcPr>
            <w:tcW w:w="3619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Mô tả miền giá trị</w:t>
            </w:r>
          </w:p>
        </w:tc>
        <w:tc>
          <w:tcPr>
            <w:tcW w:w="1620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phần liên quan</w:t>
            </w:r>
          </w:p>
        </w:tc>
        <w:tc>
          <w:tcPr>
            <w:tcW w:w="1228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Ghi chú</w:t>
            </w: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khách hàng là mã duy nhất trong bảng Khách hàng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MaKH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nhân viên là mã duy nhất trong bảng Nhân viên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MaNV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điện thoại là mã duy nhất trong bảng Điện thoại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MaDT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</w:tbl>
    <w:p w:rsidR="006F0EA8" w:rsidRPr="0077049E" w:rsidRDefault="006F0EA8" w:rsidP="006F0EA8">
      <w:pPr>
        <w:pStyle w:val="Caption"/>
        <w:spacing w:before="120" w:after="120"/>
        <w:rPr>
          <w:rFonts w:cs="Times New Roman"/>
          <w:szCs w:val="26"/>
        </w:rPr>
      </w:pPr>
      <w:bookmarkStart w:id="2" w:name="_Toc465889644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: </w:t>
      </w:r>
      <w:r>
        <w:rPr>
          <w:rFonts w:cs="Times New Roman"/>
          <w:szCs w:val="26"/>
        </w:rPr>
        <w:t>Một số các ràng buộc khóa chính</w:t>
      </w:r>
      <w:bookmarkEnd w:id="2"/>
    </w:p>
    <w:p w:rsidR="006F0EA8" w:rsidRDefault="006F0EA8" w:rsidP="006F0EA8">
      <w:pPr>
        <w:pStyle w:val="Heading4"/>
        <w:spacing w:before="120" w:after="120"/>
        <w:ind w:left="360"/>
      </w:pPr>
      <w:bookmarkStart w:id="3" w:name="_Toc465889748"/>
      <w:r>
        <w:t>3.1.5.2. Ràng buộc khóa ngoại</w:t>
      </w:r>
      <w:bookmarkEnd w:id="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6"/>
        <w:gridCol w:w="3619"/>
        <w:gridCol w:w="1620"/>
        <w:gridCol w:w="1228"/>
      </w:tblGrid>
      <w:tr w:rsidR="006F0EA8" w:rsidTr="00C308B1">
        <w:tc>
          <w:tcPr>
            <w:tcW w:w="2136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số</w:t>
            </w:r>
          </w:p>
        </w:tc>
        <w:tc>
          <w:tcPr>
            <w:tcW w:w="3619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Mô tả miền giá trị</w:t>
            </w:r>
          </w:p>
        </w:tc>
        <w:tc>
          <w:tcPr>
            <w:tcW w:w="1620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phần liên quan</w:t>
            </w:r>
          </w:p>
        </w:tc>
        <w:tc>
          <w:tcPr>
            <w:tcW w:w="1228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Ghi chú</w:t>
            </w: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Mã khách hàng trên mỗi hóa đơn phải tồn tại trong bảng Hóa đơn bán hàng 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MaKH, bảng CSDL hóa đơn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nhân viên thuộc vào một chức vụ thì phải tồn</w:t>
            </w:r>
            <w:r w:rsidRPr="00BE3BDF"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t xml:space="preserve">tại </w:t>
            </w:r>
            <w:r w:rsidRPr="00BE3BDF">
              <w:rPr>
                <w:rFonts w:cs="Times New Roman"/>
                <w:szCs w:val="26"/>
              </w:rPr>
              <w:t>trong bả</w:t>
            </w:r>
            <w:r>
              <w:rPr>
                <w:rFonts w:cs="Times New Roman"/>
                <w:szCs w:val="26"/>
              </w:rPr>
              <w:t>ng Chức vụ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MaNV, bảng CSDL chức vụ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điện thoại của mỗi hãng sản xuất phải tồn tại trong bảng Hãng sản xuất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MaDT, bảng CSDL Hãng sản xuất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</w:tbl>
    <w:p w:rsidR="006F0EA8" w:rsidRDefault="006F0EA8" w:rsidP="006F0EA8">
      <w:pPr>
        <w:pStyle w:val="Caption"/>
        <w:rPr>
          <w:rFonts w:cs="Times New Roman"/>
          <w:szCs w:val="26"/>
        </w:rPr>
      </w:pPr>
      <w:bookmarkStart w:id="4" w:name="_Toc465889645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: </w:t>
      </w:r>
      <w:r>
        <w:rPr>
          <w:rFonts w:cs="Times New Roman"/>
          <w:szCs w:val="26"/>
        </w:rPr>
        <w:t>Một số các ràng buộc khóa ngoại</w:t>
      </w:r>
      <w:bookmarkEnd w:id="4"/>
    </w:p>
    <w:p w:rsidR="006F0EA8" w:rsidRDefault="006F0EA8" w:rsidP="006F0EA8"/>
    <w:p w:rsidR="006F0EA8" w:rsidRDefault="006F0EA8" w:rsidP="006F0EA8"/>
    <w:p w:rsidR="006F0EA8" w:rsidRPr="004B42F7" w:rsidRDefault="006F0EA8" w:rsidP="006F0EA8"/>
    <w:p w:rsidR="006F0EA8" w:rsidRDefault="006F0EA8" w:rsidP="006F0EA8">
      <w:pPr>
        <w:pStyle w:val="Heading4"/>
        <w:spacing w:before="120" w:after="120"/>
        <w:ind w:left="360"/>
      </w:pPr>
      <w:bookmarkStart w:id="5" w:name="_Toc465889749"/>
      <w:r>
        <w:t>3.1.5.3. Ràng buộc miền giá trị</w:t>
      </w:r>
      <w:bookmarkEnd w:id="5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6"/>
        <w:gridCol w:w="3619"/>
        <w:gridCol w:w="1620"/>
        <w:gridCol w:w="1228"/>
      </w:tblGrid>
      <w:tr w:rsidR="006F0EA8" w:rsidTr="00C308B1">
        <w:tc>
          <w:tcPr>
            <w:tcW w:w="2136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số</w:t>
            </w:r>
          </w:p>
        </w:tc>
        <w:tc>
          <w:tcPr>
            <w:tcW w:w="3619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Mô tả miền giá trị</w:t>
            </w:r>
          </w:p>
        </w:tc>
        <w:tc>
          <w:tcPr>
            <w:tcW w:w="1620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phần liên quan</w:t>
            </w:r>
          </w:p>
        </w:tc>
        <w:tc>
          <w:tcPr>
            <w:tcW w:w="1228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Ghi chú</w:t>
            </w: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Thuộc tính password trong bảng Tài khoản phải có ít nhất 8 ký tự trở lên 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Password, bảng CSDL Tài khoản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Ngày mua trên mỗi hóa đơn phải bằng ngày giờ trên hệ thống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NgayMua, bảng CSDL Hóa đơn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RB3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SoIMEI trong mỗi điện thoại của bảng Điện thoại thì phải có đủ 15 ký tự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SoIMEI, bảng CSDL Điện thoại 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</w:tbl>
    <w:p w:rsidR="006F0EA8" w:rsidRPr="0077049E" w:rsidRDefault="006F0EA8" w:rsidP="006F0EA8">
      <w:pPr>
        <w:pStyle w:val="Caption"/>
        <w:spacing w:after="120"/>
        <w:rPr>
          <w:rFonts w:cs="Times New Roman"/>
          <w:szCs w:val="26"/>
        </w:rPr>
      </w:pPr>
      <w:bookmarkStart w:id="6" w:name="_Toc465889646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: </w:t>
      </w:r>
      <w:r>
        <w:rPr>
          <w:rFonts w:cs="Times New Roman"/>
          <w:szCs w:val="26"/>
        </w:rPr>
        <w:t>Một số các ràng buộc giá trị</w:t>
      </w:r>
      <w:bookmarkEnd w:id="6"/>
    </w:p>
    <w:p w:rsidR="006F0EA8" w:rsidRDefault="006F0EA8" w:rsidP="006F0EA8">
      <w:pPr>
        <w:pStyle w:val="Heading4"/>
        <w:spacing w:before="120" w:after="120"/>
        <w:ind w:left="360"/>
      </w:pPr>
      <w:bookmarkStart w:id="7" w:name="_Toc465889750"/>
      <w:r>
        <w:t>3.1.5.4. Ràng buộc liên thuộc tính</w:t>
      </w:r>
      <w:bookmarkEnd w:id="7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6"/>
        <w:gridCol w:w="3619"/>
        <w:gridCol w:w="1620"/>
        <w:gridCol w:w="1228"/>
      </w:tblGrid>
      <w:tr w:rsidR="006F0EA8" w:rsidTr="00C308B1">
        <w:tc>
          <w:tcPr>
            <w:tcW w:w="2136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số</w:t>
            </w:r>
          </w:p>
        </w:tc>
        <w:tc>
          <w:tcPr>
            <w:tcW w:w="3619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Mô tả miền giá trị</w:t>
            </w:r>
          </w:p>
        </w:tc>
        <w:tc>
          <w:tcPr>
            <w:tcW w:w="1620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phần liên quan</w:t>
            </w:r>
          </w:p>
        </w:tc>
        <w:tc>
          <w:tcPr>
            <w:tcW w:w="1228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Ghi chú</w:t>
            </w: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Ngày trả phải lớn hơn ngày nhận trên mỗi phiếu bảo hành 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NgayTra, NgayNhan, bảng CSDL Bảo hành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Username và Password không được giống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Username, Password, bảng CSDL Tài khoản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Ngày trả phải lớn hơn ngày nhận trên mỗi giấy hẹn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NgayTra, NgayNhan, bảng CSDL Giấy hẹn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</w:tbl>
    <w:p w:rsidR="006F0EA8" w:rsidRDefault="006F0EA8" w:rsidP="006F0EA8">
      <w:pPr>
        <w:pStyle w:val="Caption"/>
        <w:rPr>
          <w:rFonts w:cs="Times New Roman"/>
          <w:szCs w:val="26"/>
        </w:rPr>
      </w:pPr>
      <w:bookmarkStart w:id="8" w:name="_Toc465889647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 xml:space="preserve">: </w:t>
      </w:r>
      <w:r>
        <w:rPr>
          <w:rFonts w:cs="Times New Roman"/>
          <w:szCs w:val="26"/>
        </w:rPr>
        <w:t>Bảng các ràng buộc thuộc tính</w:t>
      </w:r>
      <w:bookmarkEnd w:id="8"/>
    </w:p>
    <w:p w:rsidR="006F0EA8" w:rsidRPr="00693D70" w:rsidRDefault="006F0EA8" w:rsidP="006F0EA8">
      <w:pPr>
        <w:spacing w:before="120" w:after="120" w:line="276" w:lineRule="auto"/>
        <w:ind w:left="720"/>
        <w:rPr>
          <w:rFonts w:cs="Times New Roman"/>
          <w:szCs w:val="26"/>
        </w:rPr>
      </w:pPr>
      <w:r>
        <w:rPr>
          <w:rFonts w:cs="Times New Roman"/>
          <w:szCs w:val="26"/>
        </w:rPr>
        <w:t>T</w:t>
      </w:r>
      <w:r w:rsidRPr="00693D70">
        <w:rPr>
          <w:rFonts w:cs="Times New Roman"/>
          <w:szCs w:val="26"/>
        </w:rPr>
        <w:t>ầm ảnh hưởng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16"/>
        <w:gridCol w:w="1736"/>
        <w:gridCol w:w="1733"/>
        <w:gridCol w:w="1711"/>
        <w:gridCol w:w="1707"/>
      </w:tblGrid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RB</w:t>
            </w:r>
          </w:p>
        </w:tc>
        <w:tc>
          <w:tcPr>
            <w:tcW w:w="1736" w:type="dxa"/>
            <w:tcBorders>
              <w:tl2br w:val="single" w:sz="4" w:space="0" w:color="auto"/>
            </w:tcBorders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         Thao tác</w:t>
            </w:r>
          </w:p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Quan hệ</w:t>
            </w:r>
            <w:r>
              <w:rPr>
                <w:rFonts w:cs="Times New Roman"/>
                <w:szCs w:val="26"/>
              </w:rPr>
              <w:tab/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Thêm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Xóa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Sửa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Bảo hành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+ 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Tài khoản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Giấy hẹn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</w:tbl>
    <w:p w:rsidR="006F0EA8" w:rsidRDefault="006F0EA8" w:rsidP="006F0EA8">
      <w:pPr>
        <w:spacing w:after="0" w:line="240" w:lineRule="auto"/>
        <w:rPr>
          <w:rFonts w:cs="Times New Roman"/>
          <w:szCs w:val="26"/>
        </w:rPr>
      </w:pPr>
    </w:p>
    <w:p w:rsidR="006F0EA8" w:rsidRDefault="006F0EA8" w:rsidP="006F0EA8">
      <w:pPr>
        <w:spacing w:after="0" w:line="240" w:lineRule="auto"/>
        <w:rPr>
          <w:rFonts w:cs="Times New Roman"/>
          <w:szCs w:val="26"/>
        </w:rPr>
      </w:pPr>
    </w:p>
    <w:p w:rsidR="006F0EA8" w:rsidRPr="00642233" w:rsidRDefault="006F0EA8" w:rsidP="006F0EA8">
      <w:pPr>
        <w:spacing w:after="0" w:line="240" w:lineRule="auto"/>
        <w:rPr>
          <w:rFonts w:cs="Times New Roman"/>
          <w:szCs w:val="26"/>
        </w:rPr>
      </w:pPr>
    </w:p>
    <w:p w:rsidR="006F0EA8" w:rsidRDefault="006F0EA8" w:rsidP="006F0EA8">
      <w:pPr>
        <w:pStyle w:val="Heading4"/>
        <w:spacing w:before="120" w:after="120"/>
        <w:ind w:left="360"/>
      </w:pPr>
      <w:bookmarkStart w:id="9" w:name="_Toc465889751"/>
      <w:r>
        <w:t>3.1.5.5. Ràng buộc liên bộ</w:t>
      </w:r>
      <w:bookmarkEnd w:id="9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6"/>
        <w:gridCol w:w="3619"/>
        <w:gridCol w:w="1620"/>
        <w:gridCol w:w="1228"/>
      </w:tblGrid>
      <w:tr w:rsidR="006F0EA8" w:rsidTr="00C308B1">
        <w:tc>
          <w:tcPr>
            <w:tcW w:w="2136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số</w:t>
            </w:r>
          </w:p>
        </w:tc>
        <w:tc>
          <w:tcPr>
            <w:tcW w:w="3619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Mô tả miền giá trị</w:t>
            </w:r>
          </w:p>
        </w:tc>
        <w:tc>
          <w:tcPr>
            <w:tcW w:w="1620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phần liên quan</w:t>
            </w:r>
          </w:p>
        </w:tc>
        <w:tc>
          <w:tcPr>
            <w:tcW w:w="1228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Ghi chú</w:t>
            </w: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Tên nhà cung cấp phải khác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TenNhaCC, bảng CSDL Nhà cung cấp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Tên hãng sản xuất phải khác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TenHangSX, bảng CSDL Hãng sản xuất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RB3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Tên điện thoại phải khác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TenDT, bảng CSDL Điện thoại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RB4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Tên chức vụ phải khác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TenCV, bảng CSDL Chức vụ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RB5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Tên loại khách hàng phải khác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TenLoaiKH, bảng CSDL Khách hàng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</w:tbl>
    <w:p w:rsidR="006F0EA8" w:rsidRDefault="006F0EA8" w:rsidP="006F0EA8">
      <w:pPr>
        <w:pStyle w:val="Caption"/>
        <w:spacing w:before="120" w:after="120"/>
        <w:rPr>
          <w:rFonts w:cs="Times New Roman"/>
          <w:szCs w:val="26"/>
        </w:rPr>
      </w:pPr>
      <w:bookmarkStart w:id="10" w:name="_Toc46588964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 xml:space="preserve">: </w:t>
      </w:r>
      <w:r>
        <w:rPr>
          <w:rFonts w:cs="Times New Roman"/>
          <w:szCs w:val="26"/>
        </w:rPr>
        <w:t>Bảng các ràng buộc liên bộ</w:t>
      </w:r>
      <w:bookmarkEnd w:id="10"/>
    </w:p>
    <w:p w:rsidR="006F0EA8" w:rsidRDefault="006F0EA8" w:rsidP="006F0EA8">
      <w:pPr>
        <w:pStyle w:val="ListParagraph"/>
        <w:spacing w:before="120" w:after="120" w:line="276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Tầm ảnh hưởng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723"/>
        <w:gridCol w:w="1719"/>
        <w:gridCol w:w="1695"/>
        <w:gridCol w:w="1792"/>
      </w:tblGrid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RB</w:t>
            </w:r>
          </w:p>
        </w:tc>
        <w:tc>
          <w:tcPr>
            <w:tcW w:w="1736" w:type="dxa"/>
            <w:tcBorders>
              <w:tl2br w:val="single" w:sz="4" w:space="0" w:color="auto"/>
            </w:tcBorders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         Thao tác</w:t>
            </w:r>
          </w:p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Quan hệ</w:t>
            </w:r>
            <w:r>
              <w:rPr>
                <w:rFonts w:cs="Times New Roman"/>
                <w:szCs w:val="26"/>
              </w:rPr>
              <w:tab/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Thêm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Xóa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Sửa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Nhà cung cấp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Hãng sản xuất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Điện thoại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RB4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Chức vụ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71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RB5</w:t>
            </w:r>
          </w:p>
        </w:tc>
        <w:tc>
          <w:tcPr>
            <w:tcW w:w="1736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Loại khách hàng</w:t>
            </w:r>
          </w:p>
        </w:tc>
        <w:tc>
          <w:tcPr>
            <w:tcW w:w="173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711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-</w:t>
            </w:r>
          </w:p>
        </w:tc>
        <w:tc>
          <w:tcPr>
            <w:tcW w:w="1707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+(TenLoaiKH)</w:t>
            </w:r>
          </w:p>
        </w:tc>
      </w:tr>
    </w:tbl>
    <w:p w:rsidR="006F0EA8" w:rsidRPr="00381DE8" w:rsidRDefault="006F0EA8" w:rsidP="006F0EA8">
      <w:pPr>
        <w:spacing w:after="0" w:line="240" w:lineRule="auto"/>
        <w:rPr>
          <w:rFonts w:cs="Times New Roman"/>
          <w:szCs w:val="26"/>
        </w:rPr>
      </w:pPr>
    </w:p>
    <w:p w:rsidR="006F0EA8" w:rsidRDefault="006F0EA8" w:rsidP="006F0EA8">
      <w:pPr>
        <w:pStyle w:val="Heading4"/>
        <w:spacing w:before="120" w:after="120"/>
        <w:ind w:left="360"/>
      </w:pPr>
      <w:bookmarkStart w:id="11" w:name="_Toc465889752"/>
      <w:r>
        <w:t>3.1.5.6. Ràng buộc liên quan hệ</w:t>
      </w:r>
      <w:bookmarkEnd w:id="11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6"/>
        <w:gridCol w:w="3619"/>
        <w:gridCol w:w="1620"/>
        <w:gridCol w:w="1228"/>
      </w:tblGrid>
      <w:tr w:rsidR="006F0EA8" w:rsidTr="00C308B1">
        <w:tc>
          <w:tcPr>
            <w:tcW w:w="2136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số</w:t>
            </w:r>
          </w:p>
        </w:tc>
        <w:tc>
          <w:tcPr>
            <w:tcW w:w="3619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Mô tả miền giá trị</w:t>
            </w:r>
          </w:p>
        </w:tc>
        <w:tc>
          <w:tcPr>
            <w:tcW w:w="1620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Thành phần liên quan</w:t>
            </w:r>
          </w:p>
        </w:tc>
        <w:tc>
          <w:tcPr>
            <w:tcW w:w="1228" w:type="dxa"/>
            <w:vAlign w:val="center"/>
          </w:tcPr>
          <w:p w:rsidR="006F0EA8" w:rsidRPr="00A44CB6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Ghi chú</w:t>
            </w: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Tổng tiền trên hóa đơn phải bằng tổng thành tiền trên các chi tiết hóa đơn có cùng mã hóa đơn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MaHD, TongTien, ThanhTien, bảng CSDL Hóa đơn, Chi tiết hóa đơn 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Username trong bảng Tài khoản và Username trong bảng Quyền hạn phải giống nhau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Username, bảng CSDL Tài khoản, Quyền hạn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  <w:tr w:rsidR="006F0EA8" w:rsidTr="00C308B1">
        <w:tc>
          <w:tcPr>
            <w:tcW w:w="2136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3619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Tổng tiền trên hóa đơn bảo hành phải bằng tổng thành tiền trên các chi tiết hóa đơn bảo hành có cùng mã bảo hành</w:t>
            </w:r>
          </w:p>
        </w:tc>
        <w:tc>
          <w:tcPr>
            <w:tcW w:w="1620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MaBH, TongTien, ThanhTien, bảng CSDL Bảo hành, Chi tiết bảo hành</w:t>
            </w:r>
          </w:p>
        </w:tc>
        <w:tc>
          <w:tcPr>
            <w:tcW w:w="1228" w:type="dxa"/>
          </w:tcPr>
          <w:p w:rsidR="006F0EA8" w:rsidRDefault="006F0EA8" w:rsidP="00C308B1">
            <w:pPr>
              <w:pStyle w:val="ListParagraph"/>
              <w:ind w:left="0"/>
              <w:rPr>
                <w:rFonts w:cs="Times New Roman"/>
                <w:szCs w:val="26"/>
              </w:rPr>
            </w:pPr>
          </w:p>
        </w:tc>
      </w:tr>
    </w:tbl>
    <w:p w:rsidR="006F0EA8" w:rsidRPr="00A147A8" w:rsidRDefault="006F0EA8" w:rsidP="006F0EA8">
      <w:pPr>
        <w:pStyle w:val="Caption"/>
        <w:rPr>
          <w:rFonts w:cs="Times New Roman"/>
          <w:szCs w:val="26"/>
        </w:rPr>
      </w:pPr>
      <w:r>
        <w:rPr>
          <w:rFonts w:cs="Times New Roman"/>
          <w:b/>
          <w:szCs w:val="26"/>
        </w:rPr>
        <w:lastRenderedPageBreak/>
        <w:tab/>
      </w:r>
      <w:bookmarkStart w:id="12" w:name="_Toc465889649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: </w:t>
      </w:r>
      <w:r>
        <w:rPr>
          <w:rFonts w:cs="Times New Roman"/>
          <w:szCs w:val="26"/>
        </w:rPr>
        <w:t>Bảng các ràng buộc liên quan hệ</w:t>
      </w:r>
      <w:bookmarkEnd w:id="12"/>
      <w:r>
        <w:rPr>
          <w:rFonts w:cs="Times New Roman"/>
          <w:szCs w:val="26"/>
        </w:rPr>
        <w:t xml:space="preserve"> </w:t>
      </w:r>
    </w:p>
    <w:p w:rsidR="006F0EA8" w:rsidRPr="005068EB" w:rsidRDefault="006F0EA8" w:rsidP="006F0EA8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b/>
          <w:szCs w:val="26"/>
        </w:rPr>
        <w:tab/>
      </w:r>
      <w:r>
        <w:rPr>
          <w:rFonts w:cs="Times New Roman"/>
          <w:szCs w:val="26"/>
        </w:rPr>
        <w:t>Tầm ảnh hưởng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2043"/>
        <w:gridCol w:w="1703"/>
        <w:gridCol w:w="1676"/>
        <w:gridCol w:w="1836"/>
      </w:tblGrid>
      <w:tr w:rsidR="006F0EA8" w:rsidTr="00C308B1">
        <w:tc>
          <w:tcPr>
            <w:tcW w:w="1345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Mã RB</w:t>
            </w:r>
          </w:p>
        </w:tc>
        <w:tc>
          <w:tcPr>
            <w:tcW w:w="2043" w:type="dxa"/>
            <w:tcBorders>
              <w:tl2br w:val="single" w:sz="4" w:space="0" w:color="auto"/>
            </w:tcBorders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         Thao tác</w:t>
            </w:r>
          </w:p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Quan hệ</w:t>
            </w:r>
            <w:r>
              <w:rPr>
                <w:rFonts w:cs="Times New Roman"/>
                <w:szCs w:val="26"/>
              </w:rPr>
              <w:tab/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Thêm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Xóa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Sửa</w:t>
            </w:r>
          </w:p>
        </w:tc>
      </w:tr>
      <w:tr w:rsidR="006F0EA8" w:rsidTr="00C308B1">
        <w:tc>
          <w:tcPr>
            <w:tcW w:w="1345" w:type="dxa"/>
            <w:vMerge w:val="restart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RB1</w:t>
            </w:r>
          </w:p>
        </w:tc>
        <w:tc>
          <w:tcPr>
            <w:tcW w:w="2043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Hóa đơn</w:t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345" w:type="dxa"/>
            <w:vMerge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2043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Chi tiết hóa đơn</w:t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345" w:type="dxa"/>
            <w:vMerge w:val="restart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RB2</w:t>
            </w:r>
          </w:p>
        </w:tc>
        <w:tc>
          <w:tcPr>
            <w:tcW w:w="2043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Tài khoản</w:t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345" w:type="dxa"/>
            <w:vMerge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2043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Quyền hạn</w:t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345" w:type="dxa"/>
            <w:vMerge w:val="restart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RB3</w:t>
            </w:r>
          </w:p>
        </w:tc>
        <w:tc>
          <w:tcPr>
            <w:tcW w:w="2043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Bảo hành</w:t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  <w:tr w:rsidR="006F0EA8" w:rsidTr="00C308B1">
        <w:tc>
          <w:tcPr>
            <w:tcW w:w="1345" w:type="dxa"/>
            <w:vMerge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2043" w:type="dxa"/>
          </w:tcPr>
          <w:p w:rsidR="006F0EA8" w:rsidRDefault="006F0EA8" w:rsidP="00C308B1">
            <w:pPr>
              <w:pStyle w:val="ListParagraph"/>
              <w:tabs>
                <w:tab w:val="left" w:pos="1320"/>
              </w:tabs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Chi tiết bảo hành</w:t>
            </w:r>
          </w:p>
        </w:tc>
        <w:tc>
          <w:tcPr>
            <w:tcW w:w="1703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67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  <w:tc>
          <w:tcPr>
            <w:tcW w:w="1836" w:type="dxa"/>
            <w:vAlign w:val="center"/>
          </w:tcPr>
          <w:p w:rsidR="006F0EA8" w:rsidRDefault="006F0EA8" w:rsidP="00C308B1">
            <w:pPr>
              <w:pStyle w:val="ListParagraph"/>
              <w:ind w:left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+</w:t>
            </w:r>
          </w:p>
        </w:tc>
      </w:tr>
    </w:tbl>
    <w:p w:rsidR="00AC53F4" w:rsidRDefault="00AC53F4"/>
    <w:sectPr w:rsidR="00AC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67DB1"/>
    <w:multiLevelType w:val="multilevel"/>
    <w:tmpl w:val="D36ED5FE"/>
    <w:lvl w:ilvl="0">
      <w:start w:val="1"/>
      <w:numFmt w:val="decimal"/>
      <w:pStyle w:val="Heading1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A8"/>
    <w:rsid w:val="006F0EA8"/>
    <w:rsid w:val="00AC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ED967-3185-4D92-A49F-A78DD562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EA8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EA8"/>
    <w:pPr>
      <w:keepNext/>
      <w:keepLines/>
      <w:numPr>
        <w:numId w:val="1"/>
      </w:numPr>
      <w:spacing w:before="240" w:after="0" w:line="25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EA8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EA8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EA8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A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A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A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A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A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A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0EA8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0EA8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0EA8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A8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A8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A8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F0EA8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styleId="ListParagraph">
    <w:name w:val="List Paragraph"/>
    <w:basedOn w:val="Normal"/>
    <w:uiPriority w:val="34"/>
    <w:qFormat/>
    <w:rsid w:val="006F0EA8"/>
    <w:pPr>
      <w:ind w:left="720"/>
      <w:contextualSpacing/>
    </w:pPr>
  </w:style>
  <w:style w:type="table" w:styleId="TableGrid">
    <w:name w:val="Table Grid"/>
    <w:basedOn w:val="TableNormal"/>
    <w:uiPriority w:val="39"/>
    <w:rsid w:val="006F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2019-11-23T09:23:00Z</dcterms:created>
  <dcterms:modified xsi:type="dcterms:W3CDTF">2019-11-23T09:23:00Z</dcterms:modified>
</cp:coreProperties>
</file>