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258F" w14:textId="744B28E0" w:rsidR="00FD289B" w:rsidRDefault="00951A84">
      <w:r>
        <w:t>Welche Felder aus den Tabellen Analysen tragen Informationen über die Substanz, Experimente, welche vielleicht auch klare Redundanzen sind und nur zum Daten Abgleich dienen?</w:t>
      </w:r>
    </w:p>
    <w:p w14:paraId="026C19A8" w14:textId="77777777" w:rsidR="00C6467D" w:rsidRDefault="00C6467D"/>
    <w:p w14:paraId="70CAA707" w14:textId="77777777" w:rsidR="00FD289B" w:rsidRDefault="00951A84">
      <w:r>
        <w:t xml:space="preserve">Welche Felder aus den Tabellen Experimente tragen Informationen über die </w:t>
      </w:r>
      <w:r>
        <w:t>Substanz, welche vielleicht auch klare Redundanzen sind und nur zum Daten Abgleich dienen?</w:t>
      </w:r>
    </w:p>
    <w:p w14:paraId="2976ADB5" w14:textId="77777777" w:rsidR="00FD289B" w:rsidRDefault="00951A84">
      <w:r>
        <w:t xml:space="preserve">Welche Felder aus den Tabellen sind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Felder welche eine beschränkte klare Auswahl an werten bieten?</w:t>
      </w:r>
    </w:p>
    <w:p w14:paraId="48F2BD77" w14:textId="77777777" w:rsidR="00FD289B" w:rsidRDefault="00951A84">
      <w:r>
        <w:t>Sind die Felder über Analysen bei der eingangs Analyse</w:t>
      </w:r>
      <w:r>
        <w:t xml:space="preserve"> und den Experimenten notwendig (Ausnahme Planung der Analyse) oder können in der Ansicht einfach die entsprechenden Analysen verlinkend werden?</w:t>
      </w:r>
    </w:p>
    <w:p w14:paraId="235B475D" w14:textId="77777777" w:rsidR="00FD289B" w:rsidRDefault="00951A84">
      <w:r>
        <w:t>Sollen die Datensätze immer vollständig angezeigt werden oder je nach rolle Informationen ausgeblendet werden(I</w:t>
      </w:r>
      <w:r>
        <w:t>dee vielleicht die Tabellen in teil Tabellen für Projektmanager, Laborleiter und Laborteam zu splitten)?</w:t>
      </w:r>
    </w:p>
    <w:p w14:paraId="7FCD790C" w14:textId="77777777" w:rsidR="00FD289B" w:rsidRDefault="00FD289B"/>
    <w:p w14:paraId="08A9BF64" w14:textId="77777777" w:rsidR="00FD289B" w:rsidRDefault="00951A84">
      <w:r>
        <w:t>Probeneingang:</w:t>
      </w:r>
    </w:p>
    <w:p w14:paraId="732026E2" w14:textId="0820F450" w:rsidR="00FD289B" w:rsidRDefault="00951A84">
      <w:pPr>
        <w:numPr>
          <w:ilvl w:val="0"/>
          <w:numId w:val="2"/>
        </w:numPr>
      </w:pPr>
      <w:r>
        <w:t>aktualisierte Angabe über benötigte Felder = der Rest fällt weg?</w:t>
      </w:r>
    </w:p>
    <w:p w14:paraId="73494FF8" w14:textId="3918535B" w:rsidR="00C6467D" w:rsidRPr="00C6467D" w:rsidRDefault="00C6467D" w:rsidP="00C6467D">
      <w:pPr>
        <w:ind w:left="720"/>
        <w:rPr>
          <w:color w:val="FF0000"/>
        </w:rPr>
      </w:pPr>
      <w:r>
        <w:rPr>
          <w:color w:val="FF0000"/>
        </w:rPr>
        <w:t xml:space="preserve">Ist </w:t>
      </w:r>
      <w:r w:rsidR="00951A84">
        <w:rPr>
          <w:color w:val="FF0000"/>
        </w:rPr>
        <w:t>Aktualisierung</w:t>
      </w:r>
      <w:r>
        <w:rPr>
          <w:color w:val="FF0000"/>
        </w:rPr>
        <w:t xml:space="preserve"> (angaben in </w:t>
      </w:r>
      <w:r w:rsidR="00951A84">
        <w:rPr>
          <w:color w:val="FF0000"/>
        </w:rPr>
        <w:t>Maske</w:t>
      </w:r>
      <w:r>
        <w:rPr>
          <w:color w:val="FF0000"/>
        </w:rPr>
        <w:t xml:space="preserve"> werden teils nicht mehr verwendet), </w:t>
      </w:r>
      <w:r w:rsidR="00951A84">
        <w:rPr>
          <w:color w:val="FF0000"/>
        </w:rPr>
        <w:t>extrahierte</w:t>
      </w:r>
      <w:r>
        <w:rPr>
          <w:color w:val="FF0000"/>
        </w:rPr>
        <w:t xml:space="preserve"> </w:t>
      </w:r>
      <w:r w:rsidR="00951A84">
        <w:rPr>
          <w:color w:val="FF0000"/>
        </w:rPr>
        <w:t>Ansicht</w:t>
      </w:r>
      <w:r>
        <w:rPr>
          <w:color w:val="FF0000"/>
        </w:rPr>
        <w:t xml:space="preserve"> (minimale </w:t>
      </w:r>
      <w:r w:rsidR="00951A84">
        <w:rPr>
          <w:color w:val="FF0000"/>
        </w:rPr>
        <w:t>Ansicht</w:t>
      </w:r>
      <w:r>
        <w:rPr>
          <w:color w:val="FF0000"/>
        </w:rPr>
        <w:t>)</w:t>
      </w:r>
    </w:p>
    <w:p w14:paraId="338097D9" w14:textId="2083D44A" w:rsidR="00FD289B" w:rsidRDefault="00951A84">
      <w:pPr>
        <w:numPr>
          <w:ilvl w:val="0"/>
          <w:numId w:val="1"/>
        </w:numPr>
      </w:pPr>
      <w:r>
        <w:t>MSDS?</w:t>
      </w:r>
    </w:p>
    <w:p w14:paraId="7C73E1E9" w14:textId="7CD430FA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 xml:space="preserve">Material </w:t>
      </w:r>
      <w:proofErr w:type="spellStart"/>
      <w:r w:rsidRPr="006502D1">
        <w:rPr>
          <w:color w:val="FF0000"/>
        </w:rPr>
        <w:t>sa</w:t>
      </w:r>
      <w:r w:rsidR="00951A84">
        <w:rPr>
          <w:color w:val="FF0000"/>
        </w:rPr>
        <w:t>f</w:t>
      </w:r>
      <w:r w:rsidRPr="006502D1">
        <w:rPr>
          <w:color w:val="FF0000"/>
        </w:rPr>
        <w:t>ety</w:t>
      </w:r>
      <w:proofErr w:type="spellEnd"/>
      <w:r w:rsidRPr="006502D1">
        <w:rPr>
          <w:color w:val="FF0000"/>
        </w:rPr>
        <w:t xml:space="preserve"> </w:t>
      </w:r>
      <w:proofErr w:type="spellStart"/>
      <w:r w:rsidRPr="006502D1">
        <w:rPr>
          <w:color w:val="FF0000"/>
        </w:rPr>
        <w:t>data</w:t>
      </w:r>
      <w:proofErr w:type="spellEnd"/>
      <w:r w:rsidRPr="006502D1">
        <w:rPr>
          <w:color w:val="FF0000"/>
        </w:rPr>
        <w:t xml:space="preserve"> </w:t>
      </w:r>
      <w:proofErr w:type="spellStart"/>
      <w:r w:rsidRPr="006502D1">
        <w:rPr>
          <w:color w:val="FF0000"/>
        </w:rPr>
        <w:t>sheet</w:t>
      </w:r>
      <w:proofErr w:type="spellEnd"/>
      <w:r w:rsidRPr="006502D1">
        <w:rPr>
          <w:color w:val="FF0000"/>
        </w:rPr>
        <w:t xml:space="preserve"> (</w:t>
      </w:r>
      <w:r w:rsidR="00951A84" w:rsidRPr="006502D1">
        <w:rPr>
          <w:color w:val="FF0000"/>
        </w:rPr>
        <w:t>Dokument</w:t>
      </w:r>
      <w:r w:rsidRPr="006502D1">
        <w:rPr>
          <w:color w:val="FF0000"/>
        </w:rPr>
        <w:t xml:space="preserve"> über gefahren </w:t>
      </w:r>
      <w:r w:rsidR="00951A84" w:rsidRPr="006502D1">
        <w:rPr>
          <w:color w:val="FF0000"/>
        </w:rPr>
        <w:t>Beschreibung</w:t>
      </w:r>
      <w:r w:rsidRPr="006502D1">
        <w:rPr>
          <w:color w:val="FF0000"/>
        </w:rPr>
        <w:t>)</w:t>
      </w:r>
    </w:p>
    <w:p w14:paraId="674E4176" w14:textId="3B1FD00E" w:rsidR="00FD289B" w:rsidRDefault="00951A84">
      <w:pPr>
        <w:numPr>
          <w:ilvl w:val="0"/>
          <w:numId w:val="1"/>
        </w:numPr>
      </w:pPr>
      <w:r>
        <w:t>Gefahrensymbole, über Auswahl?</w:t>
      </w:r>
    </w:p>
    <w:p w14:paraId="4E7D809B" w14:textId="75FC6CFE" w:rsidR="006502D1" w:rsidRPr="006502D1" w:rsidRDefault="006502D1" w:rsidP="006502D1">
      <w:pPr>
        <w:ind w:left="720"/>
        <w:rPr>
          <w:color w:val="FF0000"/>
        </w:rPr>
      </w:pPr>
      <w:r w:rsidRPr="006502D1">
        <w:rPr>
          <w:color w:val="FF0000"/>
        </w:rPr>
        <w:t>Auswahl wäre erwünscht, Symbole sind genormt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grs</w:t>
      </w:r>
      <w:proofErr w:type="spellEnd"/>
      <w:r>
        <w:rPr>
          <w:color w:val="FF0000"/>
        </w:rPr>
        <w:t xml:space="preserve"> </w:t>
      </w:r>
      <w:r w:rsidR="00951A84">
        <w:rPr>
          <w:color w:val="FF0000"/>
        </w:rPr>
        <w:t>System</w:t>
      </w:r>
      <w:r>
        <w:rPr>
          <w:color w:val="FF0000"/>
        </w:rPr>
        <w:t>)</w:t>
      </w:r>
    </w:p>
    <w:p w14:paraId="40323FB5" w14:textId="77777777" w:rsidR="00FD289B" w:rsidRDefault="00951A84">
      <w:pPr>
        <w:numPr>
          <w:ilvl w:val="0"/>
          <w:numId w:val="1"/>
        </w:numPr>
      </w:pPr>
      <w:r>
        <w:t xml:space="preserve">Probeneingang = </w:t>
      </w:r>
    </w:p>
    <w:p w14:paraId="62C2D58C" w14:textId="77777777" w:rsidR="00FD289B" w:rsidRDefault="00951A84">
      <w:pPr>
        <w:numPr>
          <w:ilvl w:val="1"/>
          <w:numId w:val="1"/>
        </w:numPr>
      </w:pPr>
      <w:r>
        <w:t xml:space="preserve">Projektstart? </w:t>
      </w:r>
    </w:p>
    <w:p w14:paraId="6787510C" w14:textId="77777777" w:rsidR="00FD289B" w:rsidRDefault="00951A84">
      <w:pPr>
        <w:numPr>
          <w:ilvl w:val="1"/>
          <w:numId w:val="1"/>
        </w:numPr>
      </w:pPr>
      <w:r>
        <w:t>S</w:t>
      </w:r>
      <w:r>
        <w:t xml:space="preserve">ubstanz? </w:t>
      </w:r>
    </w:p>
    <w:p w14:paraId="4D3D167F" w14:textId="77777777" w:rsidR="00FD289B" w:rsidRDefault="00951A84">
      <w:pPr>
        <w:numPr>
          <w:ilvl w:val="1"/>
          <w:numId w:val="1"/>
        </w:numPr>
      </w:pPr>
      <w:r>
        <w:t>Hauptprobe?</w:t>
      </w:r>
    </w:p>
    <w:p w14:paraId="3B94D782" w14:textId="77777777" w:rsidR="00FD289B" w:rsidRDefault="00951A84">
      <w:pPr>
        <w:numPr>
          <w:ilvl w:val="2"/>
          <w:numId w:val="1"/>
        </w:numPr>
      </w:pPr>
      <w:r>
        <w:t>können Proben von Hauptprobe genommen werden (Hauptprobe, Unterprobe) ?</w:t>
      </w:r>
    </w:p>
    <w:p w14:paraId="581C7A1B" w14:textId="77777777" w:rsidR="00FD289B" w:rsidRDefault="00951A84">
      <w:pPr>
        <w:numPr>
          <w:ilvl w:val="0"/>
          <w:numId w:val="1"/>
        </w:numPr>
      </w:pPr>
      <w:r>
        <w:t xml:space="preserve">Interne Vergabenummer = </w:t>
      </w:r>
    </w:p>
    <w:p w14:paraId="57853C84" w14:textId="77777777" w:rsidR="00FD289B" w:rsidRDefault="00951A84">
      <w:pPr>
        <w:numPr>
          <w:ilvl w:val="1"/>
          <w:numId w:val="1"/>
        </w:numPr>
      </w:pPr>
      <w:r>
        <w:t>Substanz-</w:t>
      </w:r>
      <w:proofErr w:type="spellStart"/>
      <w:r>
        <w:t>Id</w:t>
      </w:r>
      <w:proofErr w:type="spellEnd"/>
      <w:r>
        <w:t>?</w:t>
      </w:r>
    </w:p>
    <w:p w14:paraId="2D6F8492" w14:textId="77777777" w:rsidR="00FD289B" w:rsidRDefault="00951A84">
      <w:pPr>
        <w:numPr>
          <w:ilvl w:val="1"/>
          <w:numId w:val="1"/>
        </w:numPr>
      </w:pPr>
      <w:r>
        <w:t>Probe-</w:t>
      </w:r>
      <w:proofErr w:type="spellStart"/>
      <w:r>
        <w:t>Id</w:t>
      </w:r>
      <w:proofErr w:type="spellEnd"/>
      <w:r>
        <w:t>?</w:t>
      </w:r>
    </w:p>
    <w:p w14:paraId="2A3DAF1B" w14:textId="77777777" w:rsidR="00FD289B" w:rsidRDefault="00951A84">
      <w:pPr>
        <w:numPr>
          <w:ilvl w:val="0"/>
          <w:numId w:val="1"/>
        </w:numPr>
      </w:pPr>
      <w:r>
        <w:t>Standort?</w:t>
      </w:r>
    </w:p>
    <w:p w14:paraId="1B735F06" w14:textId="77777777" w:rsidR="00FD289B" w:rsidRDefault="00951A84">
      <w:pPr>
        <w:numPr>
          <w:ilvl w:val="0"/>
          <w:numId w:val="1"/>
        </w:numPr>
      </w:pPr>
      <w:r>
        <w:t xml:space="preserve">Messung DSC, Pulver, IR = nur </w:t>
      </w:r>
      <w:proofErr w:type="spellStart"/>
      <w:r>
        <w:t>Häckchen</w:t>
      </w:r>
      <w:proofErr w:type="spellEnd"/>
      <w:r>
        <w:t xml:space="preserve"> zur Info oder danach Maske für Messung im Anschluss anzeigen?</w:t>
      </w:r>
    </w:p>
    <w:p w14:paraId="34113635" w14:textId="77777777" w:rsidR="00FD289B" w:rsidRDefault="00951A84">
      <w:pPr>
        <w:numPr>
          <w:ilvl w:val="0"/>
          <w:numId w:val="1"/>
        </w:numPr>
      </w:pPr>
      <w:r>
        <w:t>Ein</w:t>
      </w:r>
      <w:r>
        <w:t>gangsanalysen auflisten?</w:t>
      </w:r>
    </w:p>
    <w:p w14:paraId="13595E9B" w14:textId="77777777" w:rsidR="00FD289B" w:rsidRDefault="00FD289B"/>
    <w:sectPr w:rsidR="00FD289B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06460"/>
    <w:multiLevelType w:val="multilevel"/>
    <w:tmpl w:val="E2C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66458F"/>
    <w:multiLevelType w:val="multilevel"/>
    <w:tmpl w:val="868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9636E9"/>
    <w:multiLevelType w:val="multilevel"/>
    <w:tmpl w:val="B394D6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B"/>
    <w:rsid w:val="006502D1"/>
    <w:rsid w:val="00951A84"/>
    <w:rsid w:val="00C6467D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E007"/>
  <w15:docId w15:val="{895933EB-CC5B-4D5E-AC8D-4E4D5AB9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dominic.narwutsch@gmail.com</dc:creator>
  <dc:description/>
  <cp:lastModifiedBy>dominic.narwutsch@gmail.com</cp:lastModifiedBy>
  <cp:revision>20</cp:revision>
  <dcterms:created xsi:type="dcterms:W3CDTF">2021-02-02T16:10:00Z</dcterms:created>
  <dcterms:modified xsi:type="dcterms:W3CDTF">2021-02-19T10:24:00Z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