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627D" w:rsidRDefault="0074627D">
      <w:r>
        <w:t>PROJETO INTEGRADOR 1</w:t>
      </w:r>
    </w:p>
    <w:p w:rsidR="0074627D" w:rsidRDefault="0074627D">
      <w:r>
        <w:t>SISTEMA DE ARREFECIMENTO PARA O SENSOR KISTLER 60</w:t>
      </w:r>
      <w:r w:rsidR="00140933">
        <w:t>6</w:t>
      </w:r>
      <w:r>
        <w:t>1B</w:t>
      </w:r>
    </w:p>
    <w:p w:rsidR="0074627D" w:rsidRDefault="0074627D">
      <w:r>
        <w:t>ESTRUTURA</w:t>
      </w:r>
    </w:p>
    <w:p w:rsidR="0074627D" w:rsidRDefault="0074627D">
      <w:r>
        <w:t>O projeto será dividido em duas partes, sendo uma teórica e outra prática.</w:t>
      </w:r>
    </w:p>
    <w:p w:rsidR="00140933" w:rsidRDefault="00140933">
      <w:r>
        <w:t xml:space="preserve">Inicialmente existem 3 hipóteses de realização do protótipo. Baseando-se no modelo do sistema de arrefecimento da </w:t>
      </w:r>
      <w:proofErr w:type="spellStart"/>
      <w:r>
        <w:t>Kistler</w:t>
      </w:r>
      <w:proofErr w:type="spellEnd"/>
      <w:r>
        <w:t>, têm-se:</w:t>
      </w:r>
    </w:p>
    <w:p w:rsidR="00140933" w:rsidRDefault="00140933" w:rsidP="00140933">
      <w:pPr>
        <w:pStyle w:val="PargrafodaLista"/>
        <w:numPr>
          <w:ilvl w:val="0"/>
          <w:numId w:val="2"/>
        </w:numPr>
      </w:pPr>
      <w:r>
        <w:t>Um sistema de distribuição baseado no original, porém com um modelo de resfriador próprio do grupo.</w:t>
      </w:r>
    </w:p>
    <w:p w:rsidR="00140933" w:rsidRDefault="00140933" w:rsidP="00140933">
      <w:pPr>
        <w:pStyle w:val="PargrafodaLista"/>
        <w:numPr>
          <w:ilvl w:val="0"/>
          <w:numId w:val="2"/>
        </w:numPr>
      </w:pPr>
      <w:r>
        <w:t>Um sistema baseado no original, porém com um modelo de resfriador e líquido condutor do próprio grupo.</w:t>
      </w:r>
    </w:p>
    <w:p w:rsidR="00140933" w:rsidRDefault="00140933" w:rsidP="00140933">
      <w:pPr>
        <w:pStyle w:val="PargrafodaLista"/>
        <w:numPr>
          <w:ilvl w:val="0"/>
          <w:numId w:val="2"/>
        </w:numPr>
      </w:pPr>
      <w:r>
        <w:t>Um sistema totalmente novo.</w:t>
      </w:r>
    </w:p>
    <w:p w:rsidR="00140933" w:rsidRDefault="00140933" w:rsidP="00140933">
      <w:r>
        <w:t>Tendo essas hipóteses como direção, serão realizados os estudos descritos abaixo, de forma a decidir qual sistema adotar</w:t>
      </w:r>
      <w:r w:rsidR="00101F25">
        <w:t>,</w:t>
      </w:r>
      <w:r>
        <w:t xml:space="preserve"> tendo em vista o custo-benefício e a viabilidade do projeto.</w:t>
      </w:r>
    </w:p>
    <w:p w:rsidR="0074627D" w:rsidRDefault="0074627D">
      <w:r>
        <w:t>O projeto referente à parte teórica de estruturas será dividido em 7 subtópicos:</w:t>
      </w:r>
    </w:p>
    <w:p w:rsidR="0074627D" w:rsidRDefault="0074627D" w:rsidP="0074627D">
      <w:pPr>
        <w:pStyle w:val="PargrafodaLista"/>
        <w:numPr>
          <w:ilvl w:val="0"/>
          <w:numId w:val="1"/>
        </w:numPr>
      </w:pPr>
      <w:r>
        <w:t>Líquido: Nessa parte, o grupo irá fazer o estudo das opções de líquido disponíveis para arrefecimento do sensor. Será feito o estudo em conjunto com o grupo de Transmissão de Calor.</w:t>
      </w:r>
    </w:p>
    <w:p w:rsidR="0074627D" w:rsidRDefault="0074627D" w:rsidP="0074627D">
      <w:pPr>
        <w:pStyle w:val="PargrafodaLista"/>
        <w:numPr>
          <w:ilvl w:val="0"/>
          <w:numId w:val="1"/>
        </w:numPr>
      </w:pPr>
      <w:r>
        <w:t>Resfriador: Nessa parte serão avaliadas as opções de radiadores, serpentinas ou outros métodos de perda de calor. Será feito o estudo em conjunto com o grupo de Transmissão de Calor.</w:t>
      </w:r>
    </w:p>
    <w:p w:rsidR="0074627D" w:rsidRDefault="0074627D" w:rsidP="0074627D">
      <w:pPr>
        <w:pStyle w:val="PargrafodaLista"/>
        <w:numPr>
          <w:ilvl w:val="0"/>
          <w:numId w:val="1"/>
        </w:numPr>
      </w:pPr>
      <w:r>
        <w:t>Bomba: Serão estudadas diferentes bombas de fluido para o sistema. Nesta fase serão levados em consideração a potência da bomba, a vazão e a pressão nas quais a bomba trabalha.</w:t>
      </w:r>
    </w:p>
    <w:p w:rsidR="0074627D" w:rsidRDefault="0074627D" w:rsidP="0074627D">
      <w:pPr>
        <w:pStyle w:val="PargrafodaLista"/>
        <w:numPr>
          <w:ilvl w:val="0"/>
          <w:numId w:val="1"/>
        </w:numPr>
      </w:pPr>
      <w:r>
        <w:t>Reservatório: Esta etapa consiste em decidir o tamanho do reservatório necessário para o funcionamento do teste e para o resfriamento pós teste (total de 2 min aproximadamente)</w:t>
      </w:r>
    </w:p>
    <w:p w:rsidR="0074627D" w:rsidRDefault="0074627D" w:rsidP="0074627D">
      <w:pPr>
        <w:pStyle w:val="PargrafodaLista"/>
        <w:numPr>
          <w:ilvl w:val="0"/>
          <w:numId w:val="1"/>
        </w:numPr>
      </w:pPr>
      <w:r>
        <w:t>Alimentação: Decidir o sistema elétrico e eletrônico e, sobretudo, avaliar a demanda energética do projeto. Esta fase será realizada em conjunto ao grupo de Processamento de Dados.</w:t>
      </w:r>
    </w:p>
    <w:p w:rsidR="0074627D" w:rsidRDefault="00140933" w:rsidP="0074627D">
      <w:pPr>
        <w:pStyle w:val="PargrafodaLista"/>
        <w:numPr>
          <w:ilvl w:val="0"/>
          <w:numId w:val="1"/>
        </w:numPr>
      </w:pPr>
      <w:r>
        <w:t>Condutores: Esta etapa consiste em avaliar o material e as dimensões dos tubo</w:t>
      </w:r>
      <w:r w:rsidR="00101F25">
        <w:t>s</w:t>
      </w:r>
      <w:r>
        <w:t xml:space="preserve"> e conectores entre o sistema de arrefecimento e o sensor.</w:t>
      </w:r>
    </w:p>
    <w:p w:rsidR="00140933" w:rsidRDefault="00140933" w:rsidP="00140933">
      <w:pPr>
        <w:pStyle w:val="PargrafodaLista"/>
        <w:numPr>
          <w:ilvl w:val="0"/>
          <w:numId w:val="1"/>
        </w:numPr>
      </w:pPr>
      <w:r>
        <w:t>Bancada: Obrigatoriamente a última etapa, consiste em avaliar a organização do protótipo junto à bancada de testes nos quesitos ergonomia e segurança.</w:t>
      </w:r>
    </w:p>
    <w:p w:rsidR="00140933" w:rsidRDefault="00140933" w:rsidP="00140933"/>
    <w:p w:rsidR="00140933" w:rsidRDefault="00140933" w:rsidP="00140933">
      <w:r>
        <w:t>Após a realização de pesquisas e, sobretudo, a decisão do modelo do protótipo, será iniciada a fase de confecção de um protótipo esquemático, ou seja, não funcional.</w:t>
      </w:r>
      <w:bookmarkStart w:id="0" w:name="_GoBack"/>
      <w:bookmarkEnd w:id="0"/>
    </w:p>
    <w:p w:rsidR="00140933" w:rsidRDefault="00140933" w:rsidP="00140933"/>
    <w:p w:rsidR="00140933" w:rsidRDefault="00140933" w:rsidP="00140933"/>
    <w:sectPr w:rsidR="001409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597191"/>
    <w:multiLevelType w:val="hybridMultilevel"/>
    <w:tmpl w:val="4C26E412"/>
    <w:lvl w:ilvl="0" w:tplc="A90228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243D7A"/>
    <w:multiLevelType w:val="hybridMultilevel"/>
    <w:tmpl w:val="72FA3DA2"/>
    <w:lvl w:ilvl="0" w:tplc="4D00537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27D"/>
    <w:rsid w:val="00101F25"/>
    <w:rsid w:val="001210B4"/>
    <w:rsid w:val="00140933"/>
    <w:rsid w:val="0074627D"/>
    <w:rsid w:val="00A7417C"/>
    <w:rsid w:val="00C24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9DBCD6"/>
  <w15:chartTrackingRefBased/>
  <w15:docId w15:val="{A01F23D0-CE30-4D8E-9DFF-7DC04D5C8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462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334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Paiva Lobo</dc:creator>
  <cp:keywords/>
  <dc:description/>
  <cp:lastModifiedBy>Rafael Paiva Lobo</cp:lastModifiedBy>
  <cp:revision>1</cp:revision>
  <dcterms:created xsi:type="dcterms:W3CDTF">2017-09-12T21:31:00Z</dcterms:created>
  <dcterms:modified xsi:type="dcterms:W3CDTF">2017-09-12T22:22:00Z</dcterms:modified>
</cp:coreProperties>
</file>