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13/04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Reunião realizada nas plataformas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Discord e Zoom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: 20:31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Término:</w:t>
      </w:r>
      <w:r w:rsidDel="00000000" w:rsidR="00000000" w:rsidRPr="00000000">
        <w:rPr>
          <w:rtl w:val="0"/>
        </w:rPr>
        <w:t xml:space="preserve"> 21:53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Pauta: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0"/>
        </w:rPr>
        <w:t xml:space="preserve">A compra de alguns dos sensores;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2 - Cada um apresenta os resultados das pesquisas que realizou durante a semana;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3 - Gestão/compromisso de horas trabalhadas;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4 - Divisão/Adiantamento de tarefas PC1;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5 - Compra de sensores;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6 - Designação de tarefas: responsável pela comunicação interna;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Presentes às 20:43/presentes ao término: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*Eduardo não pode estar presente devido a problemas pessoais.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3705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95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Abordagem das Pautas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Daniel Rath iniciou a reunião abordando a compra dos sensores que serão utilizados. Eduardo que não pode estar presente, afirma ter conversado com um amigo seu, agrônomo, e segundo ele, deve ser feita a verificação dos níveis de NPK (laboratório). Sensores são inacessíveis. R$800,00 UM no Alibabá, sem garantia de funcionamento. Sensores caseiros são utilizados por alguns amadores, entretanto, criação de método de medição pode ser fora da realidade.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Caio Camilo apresentou um roteiro de requisitos que podem vir a se tornar gargalos ao decorrer do projeto. Daniel sugeriu a divisão de atividades entre os membros e áreas. Foi dado o veredito sobre a compra dos sensores básicos. Gabriela iniciou relatório da equipe de software afirmando ter discutido com o pessoal da equipe sobre “estratégias” (?API, Mobile, Software?). Raiane perguntou sobre funcionamento AC ou DC dos sensores.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3 -</w:t>
      </w:r>
      <w:r w:rsidDel="00000000" w:rsidR="00000000" w:rsidRPr="00000000">
        <w:rPr>
          <w:rtl w:val="0"/>
        </w:rPr>
        <w:t xml:space="preserve"> Foi estipulado o número de horas trabalhadas por semana em casa no período de quarentena, sendo este de 2 horas. Horas destinadas a PI2 após o término do período de quarentena serão discutidas depois.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Mudança de plataforma: 21:24 - migração para o zoom devido a falhas na comunicação.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rtl w:val="0"/>
        </w:rPr>
        <w:t xml:space="preserve">Definição dos líderes de cada área.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Software: Thiago;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Eletrônica: Igor;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Estrutura: Caio ou Eduardo;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Energia: Luyza; 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Supervisão Geral: Daniel Rath.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Estrutura e Software: fazer review das atividades nos projetos anteriores. Elencar para PC1 atividades a serem feitas por todas as áreas.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5 - </w:t>
      </w:r>
      <w:r w:rsidDel="00000000" w:rsidR="00000000" w:rsidRPr="00000000">
        <w:rPr>
          <w:rtl w:val="0"/>
        </w:rPr>
        <w:t xml:space="preserve">Compra de sensores. Abordagem do valor a ser depositado. Metodologia a ser utilizada na parte de financeiro. Foi determinado: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Decidir responsável por tesouraria e cobrança (Eduardo, a confirmar);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R$ 25,00 para conta do tesoureiro para iniciar as compras;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Igor: responsável pela primeira lista de compras;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6 -</w:t>
      </w:r>
      <w:r w:rsidDel="00000000" w:rsidR="00000000" w:rsidRPr="00000000">
        <w:rPr>
          <w:rtl w:val="0"/>
        </w:rPr>
        <w:t xml:space="preserve"> Definir responsável pela comunicação. A decidir. Mensagem enviada no grupo do WhatsApp em busca de um voluntário.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Atualização: Gabriela se manifestou para atividade.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 pós Ata: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Demanda energética e o tempo de duração da bateria.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Até a Próxima Reunião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Tarefas designadas para estrutura e software.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Ata redigida por Caio Camilo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