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 32 LORA HELTEC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Display OLED 0.96″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Cor do display: branca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ESP32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datasheet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Dual-core Tensilica LX6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Clock de até 240 MHz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Memória interna de 520kB (SRAM)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Chip LoRa: SX1276 (868 e 915 MHz)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Módulo 802.11 b/g/n WiFi integrado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Conexão Wifi 2.4Ghz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Dual Bluetooth (clássico e BLE)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Tensão de operação entre 2,2 V e 3,6 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Entrada Micro USB (para programação e energização)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Interface serial USB CP2102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36 pinos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Conversor analógico-digital (ADC)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Interfaces SPI, UART, I2C, PWM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Conversor digital-analógico (DAC)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Conector mini-JST 2 vias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6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Dimensões: 50.2 mm x 25.5 mm x 9.74 mm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 UMIDADE DO SOLO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Tensão de Operação: 3,3-5v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Sensibilidade ajustável via potenciômetro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Saída Digital e Analógica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Fácil instalação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Led indicador para tensão (vermelho)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Led indicador para saída digital (verde)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Comparador LM393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Dimensões PCB: 3×1,5 cm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Dimensões Sonda: 6×2 cm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Comprimento Cabo: 21 cm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Pinagem: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VCC: 3,3-5v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GND: GND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D0: Saída Digital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A0: Saída analógica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 BME 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Controlador: BMP280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Tensão de operação: 3,3VDC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Corrente de operação: 2,7µA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Faixa de Pressão: 300 a 1100hPa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Precisão da pressão: ±0,12hPa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Temperatura: -40º a 85º celsius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Precisão da temperatura: 1ºC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Interface de comunicação: I2C / SPI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895725" cy="1228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(50x30x5)mm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SENSOR PH DO SOLO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Sensor de PH Arduino;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Medidor de PH Arduino;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Compatível com Raspberry Pi;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Indica a neutralidade, acidez ou alcalinidade de uma solução;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Recomendada para piscinas, aquários, caixas d'água, etc;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Kit Eletrodo pH + Módulo para Leitura;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Conexão simplificada;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Eletrodo pode ficar submerso;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Conector BNC;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Resultados precisos;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Documentação Internacional PH-4502C: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646464"/>
            <w:sz w:val="24"/>
            <w:szCs w:val="24"/>
            <w:highlight w:val="white"/>
            <w:u w:val="single"/>
            <w:rtl w:val="0"/>
          </w:rPr>
          <w:t xml:space="preserve">Download AQUI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ESPECIFICAÇÕES: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Modelo: PH-4502C;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Tensão: 5V (DC);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Corrente de trabalho: 5-10mA;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Faixa de temperatura: 0-60℃;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Tempo de resposta: 5S;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Tempo de sedimentação: 60S;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Componente Potência: 0,5 W;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Saída: Analógica;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Faixa de medição: 0,00 ~ 14,00 pH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Zero pontos: 7 +-0.5ph;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Erro alcalino: 0.2pH;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Resistência interna: &lt;250MOhm;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Blocos de terminais: Plug BNC;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Comprimento do cabo: 1 metro;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Dimensões do módulo (CxLxE): 42x32x13mm (ignorando-se conectores);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Dimensões do sensor (CxD): 170x12,5mm;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Peso: 75g;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Peso com embalagem: 140g.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ANEMÔMETRO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5067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MÓDULO GPS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Módulo GPS Arduino GY-GPS6MV2;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Compatível com Arduino, Raspberry PI, etc;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Permite localizar determinado objeto em tempo real;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Envia informações de latitude e longitude;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Possibilita visualização de data e hora;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Aplicado em projetos aéreos e terrestres;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Permite ao usuário controlar o protótipo via smartphone ou computador;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 programado permite ao próprio Microcontrolador fazer com que o protótipo vá a determinada localização e horário, e execute determinada tarefa;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Módulo com antena de cerâmica, propicia sinal mais intenso;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Possui Led de localização;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Com bateria para Backup dos dados;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Compatível com diversos módulos de controle de vôo;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Entrega mais funções e comodidade ao microcontrolador;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Datasheet NEO-6M: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Download AQUI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ESPECIFICAÇÕES: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Modelo: GY-GPS6MV2 Ublox (U-blox);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Tensão de trabalho: 3,3 a 5V DC;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Interface serial de 3,3V;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Taxa de transmissão padrão: 9600;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Dimensões do módulo (CxLxA): 30x23x4mm;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Dimensões da antena (CxLxA): 25x25x8mm;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Peso com embalagem: 18g.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10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6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usinainfo.com.br/index.php?controller=attachment&amp;id_attachment=97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://img.filipeflop.com/files/download/Datasheet_ESP8266_esp32_en.pdf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usinainfo.com.br/index.php?controller=attachment&amp;id_attachment=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