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será a autonomia do sistema de alimentação?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proteção elétrica: chaves, disjuntores…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a necessidade de proteção contra descargas elétricas.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Aterramento do sistema de alimentação.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Documentação: como será a instalação do sistema.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Possibilidade de regulagem do módulo fotovoltaico.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Sensor de velocidade do vento e direção do vento: precisa ser alimentado também? OK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Sistema de condicionamento para baixar a tensão: qual a tensão de entrada e saída?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corrente nominal do módulo tem que ser maior que a corrente nominal da carga para não queimar.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Desenvolver um projeto elétrico.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Verificar as tensões dos sensores (cc).--&gt; questão do inversor OK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Quadro de carga.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Reunião 09/10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Rever o dimensionamento da bateria da estação meteorológica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Determinar um fator de segurança para a potência consumida das cargas (Wh)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Verificar a tensão de entrada e saída dos controladores de carga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Usar corrente nominal do controlador de carga maior que a dimensionada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Utilizar conversor regulador step down e step 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