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Realizadas desde o Ponto de Controle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Após a definição dos requisitos de eletrônica no sistema e da proposta de solução para comunicação e sensoriamento, foram definidos o diagrama de blocos do funcionamento eletrônico, o diagrama lógico e a proposta de solução para o acionamento dos motores, bombas e eletroválvulas. Além disso, os sensores foram revisados para atender de forma mais efetiva os requisitos do projeto e as simulações referentes à comunicação dos sensores com a central.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DE BLOCOS DA REAÇÃO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apêndice (x) está demonstrado o diagrama de blocos geral do processo de captura de CO2 e abaixo estão demonstrados os diagramas para cada área do desenvolvimento.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[COLOCAR O DIAGRAMA NO APENDICE]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Absorvedor - área externa e exaustor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No ambiente externo são medidos parâmetros como temperatura ambiente, umidade relativa do ar e concentração de dióxido de carbono no ar de entrada. Essas grandezas interferem diretamente na perda de água da solução aquosa de hidróxido de sódio durante a passagem pelo filtro de absorção do CO2. A perda de água, por sua vez, é uma variável importante no cálculo de viabilidade do projeto, já que ela não deve ser alta o bastante a ponto de aumentar consideravelmente o custo de operação, mas não deve ser baixa a ponto de aumentar a absorção de água pela solução, diluindo-a progressivamente. No anexo [x], estão demonstradas as equações envolvendo as grandezas citadas para definir a quantidade de água perdida para cada tonelada de CO2 absorvida. [REFERENCIA DAC11]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exaustor possui um circuito de potência trifásico para alimentação e a medição da velocidade das pás. O circuito de acionamento é feito através de um relé interligado com a central e a interface de usuário.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[FOTO DA PARTE DO ABSORVEDOR]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Filtro e Reservatório 1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filtro de passagem da solução de NaOH, há um circuito de acionamento com relé, motor de passo e válvula para o controle do escoamento da solução que passa por ele. Para a efetividade da absorção do CO2 é necessário que a solução fique num fluxo circular no filtro durante 15 minutos, esta problemática levantada recentemente será solucionada para o próximo ponto de controle. [REFERENCIA DISSO] O produto da reação entre no CO2 e o NaOH escoa através de uma válvula para o reservatório 1, neste tanque há um sensor de nível que indica quando está cheio, acionando a bomba que leva a solução de Na2CO3 para o reator.  </w:t>
      </w:r>
    </w:p>
    <w:p w:rsidR="00000000" w:rsidDel="00000000" w:rsidP="00000000" w:rsidRDefault="00000000" w:rsidRPr="00000000" w14:paraId="00000016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[FOTO DA PARTE DO RESERVATÓRIO E FILTRO]</w:t>
      </w:r>
    </w:p>
    <w:p w:rsidR="00000000" w:rsidDel="00000000" w:rsidP="00000000" w:rsidRDefault="00000000" w:rsidRPr="00000000" w14:paraId="0000001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Reservatório 2 e reator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O outro reagente da reação que ocorre no reator é o Ca(OH)2, ele se encontra no reservatório 2, onde há um sensor de nível indicando quando o conteúdo está acabando. Além disso, há um dispenser responsável por despejar o reagente no reator.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Dentro do reator há um motor de pás alimentado por um circuito de potência, ele é responsável por agitar os reagentes acelerando a reação. Além disso, há um sensor de temperatura e um sensor de pressão, responsável por monitorar a reação caso haja um superaquecimento ou um aumento exagerado na pressão. No final da reação, o produto é encaminhado para o decantador centrífugo por meio de uma bomba. 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[FOTO DA PARTE DO RESERVATÓRIO 2 E REATOR]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Decantador Centrífugo e Reservatório 4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O decantador centrífugo é responsável pela separação dos subprodutos da reação feita no reator. O carbonato de cálcio, CaCO3, é enviado diretamente para para o Reservatório 4, o qual possui um sensor de nível indicando quando está cheio. Já o hidróxido de sódio, NaOH, é direcionado por meio de uma bomba alimentada por um circuito de potência para o reservatório 3.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[FOTO DA PARTE DO DECANTADOR E RESERVATORIO]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Reservatório 3 e realimentação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O hidróxido de sódio volta para o início do processo através de uma bomba, retornando para o reservatório 3, o qual possui um sensor de temperatura e sensores de níveis indicando o nível máximo e mínimo de solução presente. 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[FOTO DA PARTE DO RESERVATÓRIO 3]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commentRangeStart w:id="0"/>
      <w:r w:rsidDel="00000000" w:rsidR="00000000" w:rsidRPr="00000000">
        <w:rPr>
          <w:rtl w:val="0"/>
        </w:rPr>
        <w:t xml:space="preserve">[ANEXO PERDA DE AGUA]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urrany Gomes De Mesquita" w:id="0" w:date="2021-04-11T03:15:4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essa porra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