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(09/03) Em conjunto com eletrônica: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Contator de ar: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 estrutura deve conter um ventilador que supra a demanda de carbonato de cálcio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Contator deve possuir um filtro que maximize o contato do fluido com o ar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sistema deve possibilitar um fluxo constante de entrada e saída de ar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Deverá ser possível a desativação do ventilador(atuador)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Deverá ter uma espécie de esponja, a qual por meio dela, o fluido seja escoado para o reservatório.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deve ser feita a manutenção das espumas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Reservatório: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 reservatório de Na2CO3 + H2O deve suportar fluxo da reação da captura de CO2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Bomba: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 estrutura deve conter uma bomba que forneça a pressão necessária para passagem do fluido entre os compartimentos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 bomba deve ser ligada/desligada de acordo com o nível do tanque?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bomba consegue passar muito em operação sem ser afetada pelo NaOH?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Reator: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commentRangeStart w:id="0"/>
      <w:r w:rsidDel="00000000" w:rsidR="00000000" w:rsidRPr="00000000">
        <w:rPr>
          <w:rtl w:val="0"/>
        </w:rPr>
        <w:t xml:space="preserve">Conseguir comportar o fluxo de solução com relação à demanda do sistema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 estrutura deve possibilitar a alimentação do Ca(OH)2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Centrífuga e secagem: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 decantador deve ser capaz de fazer a separação do CaCO3 e NaOH(aq)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 mecanismo de secagem deve conseguir reduzir a umidade do CaCO3 para a condição final do projeto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Geral: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estrutura deve permitir o fluxo e a realimentação das soluções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estrutura deve ser resistente à variação de temperatura e pressão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Os materiais que ficarão em contato com as soluções químicas não poderão reagir com as mesmas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Nenhuma parte da estrutura deve reagir com as soluções Químicas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sistema não poderá permitir a entrada de umidade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estrutura deve ter local reservado para armazenar a parte eletrônica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estrutura tem que suportar as vibrações dos ventiladores de e das bombas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hd w:fill="ff9900" w:val="clear"/>
          <w:rtl w:val="0"/>
        </w:rPr>
        <w:t xml:space="preserve">Todos os equipamentos projetados devem ter janela de inspeção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 estrutura: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Há como ver a queda de pressão no ventilador? É de fábrica ou precisa ser calculado?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Quantos ventiladores serão necessários para a nossa demanda?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 como simular o liga/desliga da bomba com o tanque cheio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 se é necessário acelerar a reação no reator. Sugestão: energia ou agitação. Se for agitação, poderia facilitar levar para a centrífuga?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Reator, vai ser comprado ou construído? (Resp: Construído)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material vai ser usado na estrutura 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vai ser feito o reator 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projeto será totalmente autônomo  ou terá algum processo com intervenção humana  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Riscos estrutura: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Haver vazamento das soluções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Risco de entupimento de tubulações devido à viscosidade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Reação química da solução com os materiais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 colapsar por causa das vibrações dos Ventiladores e bombas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asmine da _Criartivando" w:id="0" w:date="2021-03-10T00:59:14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Laranja: depende da demanda do sistema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