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Contator: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Exausto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Atuador 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automatizado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Vazão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potência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Dimensões …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1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Circular ou quadrado</w:t>
      </w:r>
    </w:p>
    <w:p w:rsidR="00000000" w:rsidDel="00000000" w:rsidP="00000000" w:rsidRDefault="00000000" w:rsidRPr="00000000" w14:paraId="0000001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colméia ou placas verticais por exemplo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Espessura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recirculação do NaOH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bomba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tubulação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calha intermediária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Atuador 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automatizado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Conexão 1</w:t>
      </w:r>
      <w:r w:rsidDel="00000000" w:rsidR="00000000" w:rsidRPr="00000000">
        <w:rPr>
          <w:rtl w:val="0"/>
        </w:rPr>
        <w:t xml:space="preserve"> [Contator -&gt; Reservatório 1]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Tubulação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Bomba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Reservatório 1</w:t>
      </w:r>
      <w:r w:rsidDel="00000000" w:rsidR="00000000" w:rsidRPr="00000000">
        <w:rPr>
          <w:rtl w:val="0"/>
        </w:rPr>
        <w:t xml:space="preserve"> (NaCO3)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dimensões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Conexão 2</w:t>
      </w:r>
      <w:r w:rsidDel="00000000" w:rsidR="00000000" w:rsidRPr="00000000">
        <w:rPr>
          <w:rtl w:val="0"/>
        </w:rPr>
        <w:t xml:space="preserve"> [Reservatório 1 -&gt; Reator]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Tubulação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Reservatório 2</w:t>
      </w:r>
      <w:r w:rsidDel="00000000" w:rsidR="00000000" w:rsidRPr="00000000">
        <w:rPr>
          <w:rtl w:val="0"/>
        </w:rPr>
        <w:t xml:space="preserve"> [Ca(OH)2]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dimensões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Conexão 3</w:t>
      </w:r>
      <w:r w:rsidDel="00000000" w:rsidR="00000000" w:rsidRPr="00000000">
        <w:rPr>
          <w:rtl w:val="0"/>
        </w:rPr>
        <w:t xml:space="preserve"> [Reservatório 2 -&gt; Reator]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Tubulação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Reator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Dimensões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Conexão 4</w:t>
      </w:r>
      <w:r w:rsidDel="00000000" w:rsidR="00000000" w:rsidRPr="00000000">
        <w:rPr>
          <w:rtl w:val="0"/>
        </w:rPr>
        <w:t xml:space="preserve"> [Reator -&gt; Centrífuga]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Tubulação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Bomba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AE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Centrífuga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Conexão 5</w:t>
      </w:r>
      <w:r w:rsidDel="00000000" w:rsidR="00000000" w:rsidRPr="00000000">
        <w:rPr>
          <w:rtl w:val="0"/>
        </w:rPr>
        <w:t xml:space="preserve"> [Centrífuga -&gt; Reservatório 3]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Tubulação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CA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CB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Reservatório 3 </w:t>
      </w:r>
      <w:r w:rsidDel="00000000" w:rsidR="00000000" w:rsidRPr="00000000">
        <w:rPr>
          <w:rtl w:val="0"/>
        </w:rPr>
        <w:t xml:space="preserve">[NaOH]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dimensões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08.6614173228347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08.6614173228347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08.6614173228347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08.6614173228347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08.6614173228347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 de suporte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Conexão 6</w:t>
      </w:r>
      <w:r w:rsidDel="00000000" w:rsidR="00000000" w:rsidRPr="00000000">
        <w:rPr>
          <w:rtl w:val="0"/>
        </w:rPr>
        <w:t xml:space="preserve"> [Reservatório 3 -&gt; Contator]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Tubulação</w:t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E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EB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EC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E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EE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Bomba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0F7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0F8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Conexão 7</w:t>
      </w:r>
      <w:r w:rsidDel="00000000" w:rsidR="00000000" w:rsidRPr="00000000">
        <w:rPr>
          <w:rtl w:val="0"/>
        </w:rPr>
        <w:t xml:space="preserve"> [Centrífuga -&gt; Reservatório 4]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Tubulação</w:t>
      </w:r>
    </w:p>
    <w:p w:rsidR="00000000" w:rsidDel="00000000" w:rsidP="00000000" w:rsidRDefault="00000000" w:rsidRPr="00000000" w14:paraId="0000010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10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10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10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106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107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10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109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10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10B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10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Reservatório 4 </w:t>
      </w:r>
      <w:r w:rsidDel="00000000" w:rsidR="00000000" w:rsidRPr="00000000">
        <w:rPr>
          <w:rtl w:val="0"/>
        </w:rPr>
        <w:t xml:space="preserve">[CaCO3]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atuadores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manuais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automatizados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dimensões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espessura da parede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08.6614173228347" w:hanging="360"/>
      </w:pPr>
      <w:r w:rsidDel="00000000" w:rsidR="00000000" w:rsidRPr="00000000">
        <w:rPr>
          <w:rtl w:val="0"/>
        </w:rPr>
        <w:t xml:space="preserve">Estrutura de sustentação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ind w:left="708.6614173228347" w:hanging="360"/>
      </w:pPr>
      <w:r w:rsidDel="00000000" w:rsidR="00000000" w:rsidRPr="00000000">
        <w:rPr>
          <w:rtl w:val="0"/>
        </w:rPr>
        <w:t xml:space="preserve">Tempo da etapa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08.6614173228347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Estrutura de suporte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 de operação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dimensões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contenção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Disposição dos componentes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Externa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Gasto energético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Valor Total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 externa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 de Comando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Painel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