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Pesquisa de possíveis clientes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020"/>
        </w:rPr>
      </w:pPr>
      <w:r w:rsidDel="00000000" w:rsidR="00000000" w:rsidRPr="00000000">
        <w:rPr>
          <w:b w:val="1"/>
          <w:color w:val="202020"/>
          <w:rtl w:val="0"/>
        </w:rPr>
        <w:t xml:space="preserve">[Mateus A.] Proposta de Objetivo: </w:t>
      </w:r>
      <w:r w:rsidDel="00000000" w:rsidR="00000000" w:rsidRPr="00000000">
        <w:rPr>
          <w:color w:val="202020"/>
          <w:rtl w:val="0"/>
        </w:rPr>
        <w:t xml:space="preserve">"Reduzir a emissão de CO2 na atmosfera por meio da captura e conversão para um produto"</w:t>
      </w:r>
    </w:p>
    <w:p w:rsidR="00000000" w:rsidDel="00000000" w:rsidP="00000000" w:rsidRDefault="00000000" w:rsidRPr="00000000" w14:paraId="00000004">
      <w:pPr>
        <w:rPr>
          <w:b w:val="1"/>
          <w:color w:val="2020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202020"/>
        </w:rPr>
      </w:pPr>
      <w:r w:rsidDel="00000000" w:rsidR="00000000" w:rsidRPr="00000000">
        <w:rPr>
          <w:b w:val="1"/>
          <w:color w:val="202020"/>
          <w:rtl w:val="0"/>
        </w:rPr>
        <w:t xml:space="preserve">Petrobras</w:t>
      </w:r>
    </w:p>
    <w:p w:rsidR="00000000" w:rsidDel="00000000" w:rsidP="00000000" w:rsidRDefault="00000000" w:rsidRPr="00000000" w14:paraId="00000006">
      <w:pPr>
        <w:rPr>
          <w:color w:val="2020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02020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Um relatório internacional produzido pelo </w:t>
      </w:r>
      <w:r w:rsidDel="00000000" w:rsidR="00000000" w:rsidRPr="00000000">
        <w:rPr>
          <w:i w:val="1"/>
          <w:color w:val="202020"/>
          <w:sz w:val="24"/>
          <w:szCs w:val="24"/>
          <w:highlight w:val="white"/>
          <w:rtl w:val="0"/>
        </w:rPr>
        <w:t xml:space="preserve">Climate Accountability Institute</w:t>
      </w: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 mostra que </w:t>
      </w:r>
      <w:r w:rsidDel="00000000" w:rsidR="00000000" w:rsidRPr="00000000">
        <w:rPr>
          <w:color w:val="202020"/>
          <w:rtl w:val="0"/>
        </w:rPr>
        <w:t xml:space="preserve">a</w:t>
      </w:r>
      <w:r w:rsidDel="00000000" w:rsidR="00000000" w:rsidRPr="00000000">
        <w:rPr>
          <w:color w:val="202020"/>
          <w:rtl w:val="0"/>
        </w:rPr>
        <w:t xml:space="preserve"> Petrobras está na vigésima posição na lista de empresas que mais emitem CO2 na atmosfera nos últimos anos. O CO2 emitido pela empresa está associado à extração de gás natural. Já existem iniciativas para reduzir a emissão desse gás e a empresa tem projetos que incentivam e financiam o desenvolvimento de novas tecnologias. </w:t>
      </w:r>
    </w:p>
    <w:p w:rsidR="00000000" w:rsidDel="00000000" w:rsidP="00000000" w:rsidRDefault="00000000" w:rsidRPr="00000000" w14:paraId="00000008">
      <w:pPr>
        <w:rPr>
          <w:color w:val="20202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resumo de requisitos sistema de separação e captura do CO2: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202020"/>
          <w:sz w:val="28"/>
          <w:szCs w:val="28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leve compacto e eficiente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202020"/>
          <w:sz w:val="28"/>
          <w:szCs w:val="28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redução de espaço e custo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202020"/>
          <w:sz w:val="28"/>
          <w:szCs w:val="28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gerar aumento da relação custo-benefício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202020"/>
          <w:sz w:val="28"/>
          <w:szCs w:val="28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transformar o CO2 capturado em um produto</w:t>
      </w:r>
    </w:p>
    <w:p w:rsidR="00000000" w:rsidDel="00000000" w:rsidP="00000000" w:rsidRDefault="00000000" w:rsidRPr="00000000" w14:paraId="0000000E">
      <w:pPr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Artigos:</w:t>
      </w:r>
    </w:p>
    <w:p w:rsidR="00000000" w:rsidDel="00000000" w:rsidP="00000000" w:rsidRDefault="00000000" w:rsidRPr="00000000" w14:paraId="00000010">
      <w:pPr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Análise das tecnologias de remoção de CO2 do gás natural: uma comparação técnico-económica de absorção, membranas e híbridos. </w:t>
      </w:r>
    </w:p>
    <w:p w:rsidR="00000000" w:rsidDel="00000000" w:rsidP="00000000" w:rsidRDefault="00000000" w:rsidRPr="00000000" w14:paraId="00000012">
      <w:pPr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http://www.h2cin.org.br/download/tecnologias-de-remocao-de-co2-de-gas-natural.pdf</w:t>
        </w:r>
      </w:hyperlink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REFERÊNCIAS:</w:t>
      </w:r>
    </w:p>
    <w:p w:rsidR="00000000" w:rsidDel="00000000" w:rsidP="00000000" w:rsidRDefault="00000000" w:rsidRPr="00000000" w14:paraId="00000017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link lista empresas que mais emitem CO2</w:t>
      </w:r>
    </w:p>
    <w:p w:rsidR="00000000" w:rsidDel="00000000" w:rsidP="00000000" w:rsidRDefault="00000000" w:rsidRPr="00000000" w14:paraId="0000001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https://agenciabrasil.ebc.com.br/geral/noticia/2019-10/estudo-lista-maiores-empresas-emissoras-de-dioxido-de-carbono-do-mundo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link para requisitos</w:t>
      </w:r>
    </w:p>
    <w:p w:rsidR="00000000" w:rsidDel="00000000" w:rsidP="00000000" w:rsidRDefault="00000000" w:rsidRPr="00000000" w14:paraId="0000001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https://nossaenergia.petrobras.com.br/pt/sustentabilidade/qual-e-o-tamanho-da-sua-pegada-de-carbono-queremos-reduzir-a-nossa/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h2cin.org.br/download/tecnologias-de-remocao-de-co2-de-gas-natural.pdf" TargetMode="External"/><Relationship Id="rId7" Type="http://schemas.openxmlformats.org/officeDocument/2006/relationships/hyperlink" Target="https://agenciabrasil.ebc.com.br/geral/noticia/2019-10/estudo-lista-maiores-empresas-emissoras-de-dioxido-de-carbono-do-mundo" TargetMode="External"/><Relationship Id="rId8" Type="http://schemas.openxmlformats.org/officeDocument/2006/relationships/hyperlink" Target="https://nossaenergia.petrobras.com.br/pt/sustentabilidade/qual-e-o-tamanho-da-sua-pegada-de-carbono-queremos-reduzir-a-noss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