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763" w:rsidRPr="00480763" w:rsidRDefault="00480763" w:rsidP="00480763">
      <w:pPr>
        <w:autoSpaceDE w:val="0"/>
        <w:autoSpaceDN w:val="0"/>
        <w:adjustRightInd w:val="0"/>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angle of attack, </w:t>
      </w:r>
      <w:r w:rsidRPr="00480763">
        <w:rPr>
          <w:rFonts w:ascii="Times New Roman" w:hAnsi="Times New Roman" w:cs="Times New Roman"/>
          <w:b/>
          <w:bCs/>
          <w:i/>
          <w:iCs/>
          <w:sz w:val="24"/>
          <w:szCs w:val="24"/>
          <w:lang w:val="en-US"/>
        </w:rPr>
        <w:t>α</w:t>
      </w:r>
    </w:p>
    <w:p w:rsidR="00480763" w:rsidRPr="00480763" w:rsidRDefault="00480763" w:rsidP="00480763">
      <w:pPr>
        <w:autoSpaceDE w:val="0"/>
        <w:autoSpaceDN w:val="0"/>
        <w:adjustRightInd w:val="0"/>
        <w:spacing w:after="0" w:line="120" w:lineRule="atLeast"/>
        <w:rPr>
          <w:rFonts w:ascii="Times New Roman" w:hAnsi="Times New Roman" w:cs="Times New Roman"/>
          <w:i/>
          <w:iCs/>
          <w:sz w:val="24"/>
          <w:szCs w:val="24"/>
          <w:lang w:val="en-US"/>
        </w:rPr>
      </w:pPr>
      <w:r w:rsidRPr="00480763">
        <w:rPr>
          <w:rFonts w:ascii="Times New Roman" w:hAnsi="Times New Roman" w:cs="Times New Roman"/>
          <w:sz w:val="24"/>
          <w:szCs w:val="24"/>
          <w:lang w:val="en-US"/>
        </w:rPr>
        <w:t xml:space="preserve">coefficient of radial force, </w:t>
      </w:r>
      <w:r w:rsidRPr="00480763">
        <w:rPr>
          <w:rFonts w:ascii="Times New Roman" w:hAnsi="Times New Roman" w:cs="Times New Roman"/>
          <w:b/>
          <w:bCs/>
          <w:i/>
          <w:iCs/>
          <w:sz w:val="24"/>
          <w:szCs w:val="24"/>
          <w:lang w:val="en-US"/>
        </w:rPr>
        <w:t>Cr</w:t>
      </w:r>
    </w:p>
    <w:p w:rsidR="00480763" w:rsidRPr="00480763" w:rsidRDefault="00480763" w:rsidP="00480763">
      <w:pPr>
        <w:autoSpaceDE w:val="0"/>
        <w:autoSpaceDN w:val="0"/>
        <w:adjustRightInd w:val="0"/>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coefficient of tangential force, </w:t>
      </w:r>
      <w:r w:rsidRPr="00480763">
        <w:rPr>
          <w:rFonts w:ascii="Times New Roman" w:hAnsi="Times New Roman" w:cs="Times New Roman"/>
          <w:b/>
          <w:bCs/>
          <w:i/>
          <w:iCs/>
          <w:sz w:val="24"/>
          <w:szCs w:val="24"/>
          <w:lang w:val="en-US"/>
        </w:rPr>
        <w:t>Ct</w:t>
      </w:r>
    </w:p>
    <w:p w:rsidR="00480763" w:rsidRPr="00480763" w:rsidRDefault="00480763" w:rsidP="00480763">
      <w:pPr>
        <w:autoSpaceDE w:val="0"/>
        <w:autoSpaceDN w:val="0"/>
        <w:adjustRightInd w:val="0"/>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coefficient</w:t>
      </w:r>
      <w:r w:rsidRPr="00480763">
        <w:rPr>
          <w:rFonts w:ascii="Times New Roman" w:hAnsi="Times New Roman" w:cs="Times New Roman"/>
          <w:i/>
          <w:iCs/>
          <w:sz w:val="24"/>
          <w:szCs w:val="24"/>
          <w:lang w:val="en-US"/>
        </w:rPr>
        <w:t xml:space="preserve"> </w:t>
      </w:r>
      <w:r w:rsidRPr="00FA06C1">
        <w:rPr>
          <w:rFonts w:ascii="Times New Roman" w:hAnsi="Times New Roman" w:cs="Times New Roman"/>
          <w:sz w:val="24"/>
          <w:szCs w:val="24"/>
          <w:lang w:val="en-US"/>
        </w:rPr>
        <w:t>of</w:t>
      </w:r>
      <w:r w:rsidRPr="00480763">
        <w:rPr>
          <w:rFonts w:ascii="Times New Roman" w:hAnsi="Times New Roman" w:cs="Times New Roman"/>
          <w:i/>
          <w:iCs/>
          <w:sz w:val="24"/>
          <w:szCs w:val="24"/>
          <w:lang w:val="en-US"/>
        </w:rPr>
        <w:t xml:space="preserve"> </w:t>
      </w:r>
      <w:r w:rsidR="00140985">
        <w:rPr>
          <w:rFonts w:ascii="Times New Roman" w:hAnsi="Times New Roman" w:cs="Times New Roman"/>
          <w:sz w:val="24"/>
          <w:szCs w:val="24"/>
          <w:lang w:val="en-US"/>
        </w:rPr>
        <w:t>power</w:t>
      </w:r>
      <w:r>
        <w:rPr>
          <w:rFonts w:ascii="Times New Roman" w:hAnsi="Times New Roman" w:cs="Times New Roman"/>
          <w:i/>
          <w:iCs/>
          <w:sz w:val="24"/>
          <w:szCs w:val="24"/>
          <w:lang w:val="en-US"/>
        </w:rPr>
        <w:t xml:space="preserve"> (</w:t>
      </w:r>
      <w:r w:rsidRPr="00FA06C1">
        <w:rPr>
          <w:rFonts w:ascii="Times New Roman" w:hAnsi="Times New Roman" w:cs="Times New Roman"/>
          <w:i/>
          <w:iCs/>
          <w:sz w:val="24"/>
          <w:szCs w:val="24"/>
          <w:lang w:val="en-US"/>
        </w:rPr>
        <w:t>Betz Limit)</w:t>
      </w:r>
      <w:r w:rsidRPr="00480763">
        <w:rPr>
          <w:rFonts w:ascii="Times New Roman" w:hAnsi="Times New Roman" w:cs="Times New Roman"/>
          <w:i/>
          <w:iCs/>
          <w:sz w:val="24"/>
          <w:szCs w:val="24"/>
          <w:lang w:val="en-US"/>
        </w:rPr>
        <w:t xml:space="preserve">, </w:t>
      </w:r>
      <w:r w:rsidRPr="00480763">
        <w:rPr>
          <w:rFonts w:ascii="Times New Roman" w:hAnsi="Times New Roman" w:cs="Times New Roman"/>
          <w:b/>
          <w:bCs/>
          <w:i/>
          <w:iCs/>
          <w:sz w:val="24"/>
          <w:szCs w:val="24"/>
          <w:lang w:val="en-US"/>
        </w:rPr>
        <w:t>C</w:t>
      </w:r>
      <w:r>
        <w:rPr>
          <w:rFonts w:ascii="Times New Roman" w:hAnsi="Times New Roman" w:cs="Times New Roman"/>
          <w:b/>
          <w:bCs/>
          <w:i/>
          <w:iCs/>
          <w:sz w:val="24"/>
          <w:szCs w:val="24"/>
          <w:lang w:val="en-US"/>
        </w:rPr>
        <w:t>p</w:t>
      </w:r>
    </w:p>
    <w:p w:rsidR="00480763" w:rsidRPr="00480763" w:rsidRDefault="00480763" w:rsidP="00480763">
      <w:pPr>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solidity of the rotor, </w:t>
      </w:r>
      <w:r w:rsidRPr="00480763">
        <w:rPr>
          <w:rFonts w:ascii="Times New Roman" w:hAnsi="Times New Roman" w:cs="Times New Roman"/>
          <w:b/>
          <w:bCs/>
          <w:i/>
          <w:iCs/>
          <w:sz w:val="24"/>
          <w:szCs w:val="24"/>
          <w:lang w:val="en-US"/>
        </w:rPr>
        <w:t>σ</w:t>
      </w:r>
    </w:p>
    <w:p w:rsidR="00480763" w:rsidRPr="00480763" w:rsidRDefault="00480763" w:rsidP="00480763">
      <w:pPr>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speed of the wind, </w:t>
      </w:r>
      <w:r w:rsidRPr="00480763">
        <w:rPr>
          <w:rFonts w:ascii="Times New Roman" w:hAnsi="Times New Roman" w:cs="Times New Roman"/>
          <w:b/>
          <w:bCs/>
          <w:i/>
          <w:iCs/>
          <w:sz w:val="24"/>
          <w:szCs w:val="24"/>
          <w:lang w:val="en-US"/>
        </w:rPr>
        <w:t>W</w:t>
      </w:r>
    </w:p>
    <w:p w:rsidR="00480763" w:rsidRPr="00480763" w:rsidRDefault="00480763" w:rsidP="00480763">
      <w:pPr>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specific speed</w:t>
      </w:r>
      <w:r w:rsidR="00FA06C1">
        <w:rPr>
          <w:rFonts w:ascii="Times New Roman" w:hAnsi="Times New Roman" w:cs="Times New Roman"/>
          <w:sz w:val="24"/>
          <w:szCs w:val="24"/>
          <w:lang w:val="en-US"/>
        </w:rPr>
        <w:t xml:space="preserve"> ratio</w:t>
      </w:r>
      <w:r w:rsidRPr="00480763">
        <w:rPr>
          <w:rFonts w:ascii="Times New Roman" w:hAnsi="Times New Roman" w:cs="Times New Roman"/>
          <w:sz w:val="24"/>
          <w:szCs w:val="24"/>
          <w:lang w:val="en-US"/>
        </w:rPr>
        <w:t xml:space="preserve">, </w:t>
      </w:r>
      <w:r w:rsidRPr="00480763">
        <w:rPr>
          <w:rFonts w:ascii="Times New Roman" w:hAnsi="Times New Roman" w:cs="Times New Roman"/>
          <w:b/>
          <w:bCs/>
          <w:i/>
          <w:iCs/>
          <w:sz w:val="24"/>
          <w:szCs w:val="24"/>
          <w:lang w:val="en-US"/>
        </w:rPr>
        <w:t>λ</w:t>
      </w:r>
      <w:r w:rsidRPr="00480763">
        <w:rPr>
          <w:rFonts w:ascii="Times New Roman" w:eastAsia="STIXGeneral-Regular" w:hAnsi="Times New Roman" w:cs="Times New Roman"/>
          <w:b/>
          <w:bCs/>
          <w:sz w:val="24"/>
          <w:szCs w:val="24"/>
          <w:lang w:val="en-US"/>
        </w:rPr>
        <w:t>′</w:t>
      </w:r>
    </w:p>
    <w:p w:rsidR="00480763" w:rsidRPr="00480763" w:rsidRDefault="00480763" w:rsidP="00480763">
      <w:pPr>
        <w:spacing w:after="0" w:line="120" w:lineRule="atLeast"/>
        <w:rPr>
          <w:rFonts w:ascii="Times New Roman" w:hAnsi="Times New Roman" w:cs="Times New Roman"/>
          <w:i/>
          <w:iCs/>
          <w:sz w:val="24"/>
          <w:szCs w:val="24"/>
          <w:lang w:val="en-US"/>
        </w:rPr>
      </w:pPr>
      <w:r w:rsidRPr="00FA06C1">
        <w:rPr>
          <w:rFonts w:ascii="Times New Roman" w:hAnsi="Times New Roman" w:cs="Times New Roman"/>
          <w:sz w:val="24"/>
          <w:szCs w:val="24"/>
          <w:lang w:val="en-US"/>
        </w:rPr>
        <w:t>tip-speed ratio</w:t>
      </w:r>
      <w:r w:rsidRPr="00480763">
        <w:rPr>
          <w:rFonts w:ascii="Times New Roman" w:hAnsi="Times New Roman" w:cs="Times New Roman"/>
          <w:i/>
          <w:iCs/>
          <w:sz w:val="24"/>
          <w:szCs w:val="24"/>
          <w:lang w:val="en-US"/>
        </w:rPr>
        <w:t xml:space="preserve">, </w:t>
      </w:r>
      <w:r w:rsidRPr="00480763">
        <w:rPr>
          <w:rFonts w:ascii="Times New Roman" w:hAnsi="Times New Roman" w:cs="Times New Roman"/>
          <w:b/>
          <w:bCs/>
          <w:i/>
          <w:iCs/>
          <w:sz w:val="24"/>
          <w:szCs w:val="24"/>
          <w:lang w:val="en-US"/>
        </w:rPr>
        <w:t>λ</w:t>
      </w:r>
      <w:r w:rsidR="00140985">
        <w:rPr>
          <w:rFonts w:ascii="Times New Roman" w:hAnsi="Times New Roman" w:cs="Times New Roman"/>
          <w:b/>
          <w:bCs/>
          <w:i/>
          <w:iCs/>
          <w:sz w:val="24"/>
          <w:szCs w:val="24"/>
          <w:lang w:val="en-US"/>
        </w:rPr>
        <w:t xml:space="preserve"> </w:t>
      </w:r>
      <w:r w:rsidR="00140985" w:rsidRPr="00140985">
        <w:rPr>
          <w:rFonts w:ascii="SFRM1000" w:hAnsi="SFRM1000" w:cs="SFRM1000"/>
          <w:b/>
          <w:bCs/>
          <w:sz w:val="20"/>
          <w:szCs w:val="20"/>
          <w:lang w:val="en-US"/>
        </w:rPr>
        <w:t>(TSR)</w:t>
      </w:r>
    </w:p>
    <w:p w:rsidR="00480763" w:rsidRPr="00480763" w:rsidRDefault="00480763" w:rsidP="00480763">
      <w:pPr>
        <w:spacing w:after="0" w:line="120" w:lineRule="atLeast"/>
        <w:rPr>
          <w:rFonts w:ascii="Times New Roman" w:eastAsia="STIXGeneral-Regular" w:hAnsi="Times New Roman" w:cs="Times New Roman"/>
          <w:sz w:val="24"/>
          <w:szCs w:val="24"/>
          <w:lang w:val="en-US"/>
        </w:rPr>
      </w:pPr>
      <w:r w:rsidRPr="00480763">
        <w:rPr>
          <w:rFonts w:ascii="Times New Roman" w:hAnsi="Times New Roman" w:cs="Times New Roman"/>
          <w:sz w:val="24"/>
          <w:szCs w:val="24"/>
          <w:lang w:val="en-US"/>
        </w:rPr>
        <w:t xml:space="preserve">angular speed, </w:t>
      </w:r>
      <w:r w:rsidRPr="00480763">
        <w:rPr>
          <w:rFonts w:ascii="Times New Roman" w:eastAsia="STIXGeneral-Regular" w:hAnsi="Times New Roman" w:cs="Times New Roman"/>
          <w:b/>
          <w:bCs/>
          <w:sz w:val="24"/>
          <w:szCs w:val="24"/>
          <w:lang w:val="en-US"/>
        </w:rPr>
        <w:t>Ω</w:t>
      </w:r>
    </w:p>
    <w:p w:rsidR="00480763" w:rsidRPr="00480763" w:rsidRDefault="00480763" w:rsidP="00480763">
      <w:pPr>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chord of the airfoil, </w:t>
      </w:r>
      <w:r w:rsidRPr="00480763">
        <w:rPr>
          <w:rFonts w:ascii="Times New Roman" w:hAnsi="Times New Roman" w:cs="Times New Roman"/>
          <w:b/>
          <w:bCs/>
          <w:i/>
          <w:iCs/>
          <w:sz w:val="24"/>
          <w:szCs w:val="24"/>
          <w:lang w:val="en-US"/>
        </w:rPr>
        <w:t>l</w:t>
      </w:r>
    </w:p>
    <w:p w:rsidR="00480763" w:rsidRPr="00480763" w:rsidRDefault="00480763" w:rsidP="00480763">
      <w:pPr>
        <w:spacing w:after="0" w:line="120" w:lineRule="atLeast"/>
        <w:rPr>
          <w:rFonts w:ascii="Times New Roman" w:hAnsi="Times New Roman" w:cs="Times New Roman"/>
          <w:i/>
          <w:iCs/>
          <w:sz w:val="24"/>
          <w:szCs w:val="24"/>
          <w:lang w:val="en-US"/>
        </w:rPr>
      </w:pPr>
      <w:r w:rsidRPr="00480763">
        <w:rPr>
          <w:rFonts w:ascii="Times New Roman" w:hAnsi="Times New Roman" w:cs="Times New Roman"/>
          <w:sz w:val="24"/>
          <w:szCs w:val="24"/>
          <w:lang w:val="en-US"/>
        </w:rPr>
        <w:t xml:space="preserve">length of the blade, </w:t>
      </w:r>
      <w:r w:rsidRPr="00480763">
        <w:rPr>
          <w:rFonts w:ascii="Times New Roman" w:hAnsi="Times New Roman" w:cs="Times New Roman"/>
          <w:b/>
          <w:bCs/>
          <w:i/>
          <w:iCs/>
          <w:sz w:val="24"/>
          <w:szCs w:val="24"/>
          <w:lang w:val="en-US"/>
        </w:rPr>
        <w:t>h</w:t>
      </w:r>
    </w:p>
    <w:p w:rsidR="00480763" w:rsidRPr="00480763" w:rsidRDefault="00480763" w:rsidP="00480763">
      <w:pPr>
        <w:spacing w:after="0" w:line="120" w:lineRule="atLeast"/>
        <w:rPr>
          <w:rFonts w:ascii="Times New Roman" w:hAnsi="Times New Roman" w:cs="Times New Roman"/>
          <w:i/>
          <w:iCs/>
          <w:sz w:val="24"/>
          <w:szCs w:val="24"/>
          <w:lang w:val="en-US"/>
        </w:rPr>
      </w:pPr>
      <w:r w:rsidRPr="00480763">
        <w:rPr>
          <w:rFonts w:ascii="Times New Roman" w:hAnsi="Times New Roman" w:cs="Times New Roman"/>
          <w:sz w:val="24"/>
          <w:szCs w:val="24"/>
          <w:lang w:val="en-US"/>
        </w:rPr>
        <w:t xml:space="preserve">speed drop coefficient </w:t>
      </w:r>
      <w:r w:rsidRPr="00480763">
        <w:rPr>
          <w:rFonts w:ascii="Times New Roman" w:hAnsi="Times New Roman" w:cs="Times New Roman"/>
          <w:b/>
          <w:bCs/>
          <w:i/>
          <w:iCs/>
          <w:sz w:val="24"/>
          <w:szCs w:val="24"/>
          <w:lang w:val="en-US"/>
        </w:rPr>
        <w:t>a</w:t>
      </w:r>
    </w:p>
    <w:p w:rsidR="00480763" w:rsidRPr="00480763" w:rsidRDefault="00480763" w:rsidP="00480763">
      <w:pPr>
        <w:autoSpaceDE w:val="0"/>
        <w:autoSpaceDN w:val="0"/>
        <w:adjustRightInd w:val="0"/>
        <w:spacing w:after="0" w:line="120" w:lineRule="atLeast"/>
        <w:rPr>
          <w:rFonts w:ascii="Times New Roman" w:hAnsi="Times New Roman" w:cs="Times New Roman"/>
          <w:i/>
          <w:iCs/>
          <w:sz w:val="24"/>
          <w:szCs w:val="24"/>
          <w:lang w:val="en-US"/>
        </w:rPr>
      </w:pPr>
      <w:r w:rsidRPr="00480763">
        <w:rPr>
          <w:rFonts w:ascii="Times New Roman" w:hAnsi="Times New Roman" w:cs="Times New Roman"/>
          <w:sz w:val="24"/>
          <w:szCs w:val="24"/>
          <w:lang w:val="en-US"/>
        </w:rPr>
        <w:t>number of blades,</w:t>
      </w:r>
      <w:r w:rsidRPr="00480763">
        <w:rPr>
          <w:rFonts w:ascii="Times New Roman" w:hAnsi="Times New Roman" w:cs="Times New Roman"/>
          <w:b/>
          <w:bCs/>
          <w:sz w:val="24"/>
          <w:szCs w:val="24"/>
          <w:lang w:val="en-US"/>
        </w:rPr>
        <w:t xml:space="preserve"> </w:t>
      </w:r>
      <w:r w:rsidRPr="00480763">
        <w:rPr>
          <w:rFonts w:ascii="Times New Roman" w:hAnsi="Times New Roman" w:cs="Times New Roman"/>
          <w:b/>
          <w:bCs/>
          <w:i/>
          <w:iCs/>
          <w:sz w:val="24"/>
          <w:szCs w:val="24"/>
          <w:lang w:val="en-US"/>
        </w:rPr>
        <w:t xml:space="preserve">z </w:t>
      </w:r>
    </w:p>
    <w:p w:rsidR="00480763" w:rsidRPr="00480763" w:rsidRDefault="00480763" w:rsidP="00480763">
      <w:pPr>
        <w:autoSpaceDE w:val="0"/>
        <w:autoSpaceDN w:val="0"/>
        <w:adjustRightInd w:val="0"/>
        <w:spacing w:after="0" w:line="120" w:lineRule="atLeast"/>
        <w:rPr>
          <w:rFonts w:ascii="Times New Roman" w:hAnsi="Times New Roman" w:cs="Times New Roman"/>
          <w:i/>
          <w:iCs/>
          <w:sz w:val="24"/>
          <w:szCs w:val="24"/>
          <w:lang w:val="en-US"/>
        </w:rPr>
      </w:pPr>
      <w:r w:rsidRPr="00480763">
        <w:rPr>
          <w:rFonts w:ascii="Times New Roman" w:hAnsi="Times New Roman" w:cs="Times New Roman"/>
          <w:sz w:val="24"/>
          <w:szCs w:val="24"/>
          <w:lang w:val="en-US"/>
        </w:rPr>
        <w:t xml:space="preserve">kinematic viscosity of air, </w:t>
      </w:r>
      <w:r w:rsidRPr="00480763">
        <w:rPr>
          <w:rFonts w:ascii="Times New Roman" w:hAnsi="Times New Roman" w:cs="Times New Roman"/>
          <w:b/>
          <w:bCs/>
          <w:sz w:val="24"/>
          <w:szCs w:val="24"/>
          <w:lang w:val="en-US"/>
        </w:rPr>
        <w:t>K</w:t>
      </w:r>
    </w:p>
    <w:p w:rsidR="00480763" w:rsidRPr="00480763" w:rsidRDefault="00480763" w:rsidP="00480763">
      <w:pPr>
        <w:autoSpaceDE w:val="0"/>
        <w:autoSpaceDN w:val="0"/>
        <w:adjustRightInd w:val="0"/>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exposed area (in the case of the H-type </w:t>
      </w:r>
      <w:proofErr w:type="spellStart"/>
      <w:r w:rsidRPr="00480763">
        <w:rPr>
          <w:rFonts w:ascii="Times New Roman" w:hAnsi="Times New Roman" w:cs="Times New Roman"/>
          <w:i/>
          <w:iCs/>
          <w:sz w:val="24"/>
          <w:szCs w:val="24"/>
          <w:lang w:val="en-US"/>
        </w:rPr>
        <w:t>Darrieus</w:t>
      </w:r>
      <w:proofErr w:type="spellEnd"/>
      <w:r w:rsidRPr="00480763">
        <w:rPr>
          <w:rFonts w:ascii="Times New Roman" w:hAnsi="Times New Roman" w:cs="Times New Roman"/>
          <w:i/>
          <w:iCs/>
          <w:sz w:val="24"/>
          <w:szCs w:val="24"/>
          <w:lang w:val="en-US"/>
        </w:rPr>
        <w:t xml:space="preserve"> </w:t>
      </w:r>
      <w:r w:rsidRPr="00480763">
        <w:rPr>
          <w:rFonts w:ascii="Times New Roman" w:hAnsi="Times New Roman" w:cs="Times New Roman"/>
          <w:sz w:val="24"/>
          <w:szCs w:val="24"/>
          <w:lang w:val="en-US"/>
        </w:rPr>
        <w:t xml:space="preserve">turbine </w:t>
      </w:r>
      <w:r w:rsidRPr="00480763">
        <w:rPr>
          <w:rFonts w:ascii="Times New Roman" w:hAnsi="Times New Roman" w:cs="Times New Roman"/>
          <w:i/>
          <w:iCs/>
          <w:sz w:val="24"/>
          <w:szCs w:val="24"/>
          <w:lang w:val="en-US"/>
        </w:rPr>
        <w:t xml:space="preserve">A </w:t>
      </w:r>
      <w:r w:rsidRPr="00480763">
        <w:rPr>
          <w:rFonts w:ascii="Times New Roman" w:eastAsia="SymbolStd" w:hAnsi="Times New Roman" w:cs="Times New Roman"/>
          <w:sz w:val="24"/>
          <w:szCs w:val="24"/>
          <w:lang w:val="en-US"/>
        </w:rPr>
        <w:t xml:space="preserve">= </w:t>
      </w:r>
      <w:r w:rsidRPr="00480763">
        <w:rPr>
          <w:rFonts w:ascii="Times New Roman" w:hAnsi="Times New Roman" w:cs="Times New Roman"/>
          <w:i/>
          <w:iCs/>
          <w:sz w:val="24"/>
          <w:szCs w:val="24"/>
          <w:lang w:val="en-US"/>
        </w:rPr>
        <w:t xml:space="preserve">R </w:t>
      </w:r>
      <w:r w:rsidRPr="00480763">
        <w:rPr>
          <w:rFonts w:ascii="Times New Roman" w:eastAsia="STIXGeneral-Regular" w:hAnsi="Times New Roman" w:cs="Times New Roman"/>
          <w:sz w:val="24"/>
          <w:szCs w:val="24"/>
          <w:lang w:val="en-US"/>
        </w:rPr>
        <w:t xml:space="preserve">· </w:t>
      </w:r>
      <w:r w:rsidRPr="00480763">
        <w:rPr>
          <w:rFonts w:ascii="Times New Roman" w:hAnsi="Times New Roman" w:cs="Times New Roman"/>
          <w:i/>
          <w:iCs/>
          <w:sz w:val="24"/>
          <w:szCs w:val="24"/>
          <w:lang w:val="en-US"/>
        </w:rPr>
        <w:t>h</w:t>
      </w:r>
      <w:r w:rsidRPr="00480763">
        <w:rPr>
          <w:rFonts w:ascii="Times New Roman" w:hAnsi="Times New Roman" w:cs="Times New Roman"/>
          <w:sz w:val="24"/>
          <w:szCs w:val="24"/>
          <w:lang w:val="en-US"/>
        </w:rPr>
        <w:t>)</w:t>
      </w:r>
      <w:r>
        <w:rPr>
          <w:rFonts w:ascii="Times New Roman" w:hAnsi="Times New Roman" w:cs="Times New Roman"/>
          <w:sz w:val="24"/>
          <w:szCs w:val="24"/>
          <w:lang w:val="en-US"/>
        </w:rPr>
        <w:t>,</w:t>
      </w:r>
      <w:r w:rsidRPr="00480763">
        <w:rPr>
          <w:rFonts w:ascii="Times New Roman" w:hAnsi="Times New Roman" w:cs="Times New Roman"/>
          <w:b/>
          <w:bCs/>
          <w:i/>
          <w:iCs/>
          <w:sz w:val="24"/>
          <w:szCs w:val="24"/>
          <w:lang w:val="en-US"/>
        </w:rPr>
        <w:t xml:space="preserve"> </w:t>
      </w:r>
      <w:r w:rsidRPr="00FA06C1">
        <w:rPr>
          <w:rFonts w:ascii="Times New Roman" w:hAnsi="Times New Roman" w:cs="Times New Roman"/>
          <w:b/>
          <w:bCs/>
          <w:sz w:val="24"/>
          <w:szCs w:val="24"/>
          <w:lang w:val="en-US"/>
        </w:rPr>
        <w:t>A</w:t>
      </w:r>
    </w:p>
    <w:p w:rsidR="00480763" w:rsidRPr="00480763" w:rsidRDefault="00480763" w:rsidP="00480763">
      <w:pPr>
        <w:autoSpaceDE w:val="0"/>
        <w:autoSpaceDN w:val="0"/>
        <w:adjustRightInd w:val="0"/>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speed of the wind upstream of the turbine</w:t>
      </w:r>
      <w:r>
        <w:rPr>
          <w:rFonts w:ascii="Times New Roman" w:hAnsi="Times New Roman" w:cs="Times New Roman"/>
          <w:sz w:val="24"/>
          <w:szCs w:val="24"/>
          <w:lang w:val="en-US"/>
        </w:rPr>
        <w:t>,</w:t>
      </w:r>
      <w:r w:rsidRPr="00480763">
        <w:rPr>
          <w:rFonts w:ascii="Times New Roman" w:hAnsi="Times New Roman" w:cs="Times New Roman"/>
          <w:i/>
          <w:iCs/>
          <w:sz w:val="24"/>
          <w:szCs w:val="24"/>
          <w:lang w:val="en-US"/>
        </w:rPr>
        <w:t xml:space="preserve"> </w:t>
      </w:r>
      <w:r w:rsidRPr="00480763">
        <w:rPr>
          <w:rFonts w:ascii="Times New Roman" w:hAnsi="Times New Roman" w:cs="Times New Roman"/>
          <w:b/>
          <w:bCs/>
          <w:i/>
          <w:iCs/>
          <w:sz w:val="24"/>
          <w:szCs w:val="24"/>
          <w:lang w:val="en-US"/>
        </w:rPr>
        <w:t>V</w:t>
      </w:r>
      <w:r w:rsidRPr="00480763">
        <w:rPr>
          <w:rFonts w:ascii="Times New Roman" w:hAnsi="Times New Roman" w:cs="Times New Roman"/>
          <w:b/>
          <w:bCs/>
          <w:sz w:val="24"/>
          <w:szCs w:val="24"/>
          <w:lang w:val="en-US"/>
        </w:rPr>
        <w:t>1</w:t>
      </w:r>
    </w:p>
    <w:p w:rsidR="00480763" w:rsidRDefault="00480763" w:rsidP="00480763">
      <w:pPr>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speed of the wind downstream of the turbine</w:t>
      </w:r>
      <w:r>
        <w:rPr>
          <w:rFonts w:ascii="Times New Roman" w:hAnsi="Times New Roman" w:cs="Times New Roman"/>
          <w:sz w:val="24"/>
          <w:szCs w:val="24"/>
          <w:lang w:val="en-US"/>
        </w:rPr>
        <w:t>,</w:t>
      </w:r>
      <w:r w:rsidRPr="00480763">
        <w:rPr>
          <w:rFonts w:ascii="Times New Roman" w:hAnsi="Times New Roman" w:cs="Times New Roman"/>
          <w:i/>
          <w:iCs/>
          <w:sz w:val="24"/>
          <w:szCs w:val="24"/>
          <w:lang w:val="en-US"/>
        </w:rPr>
        <w:t xml:space="preserve"> </w:t>
      </w:r>
      <w:r w:rsidRPr="00480763">
        <w:rPr>
          <w:rFonts w:ascii="Times New Roman" w:hAnsi="Times New Roman" w:cs="Times New Roman"/>
          <w:b/>
          <w:bCs/>
          <w:i/>
          <w:iCs/>
          <w:sz w:val="24"/>
          <w:szCs w:val="24"/>
          <w:lang w:val="en-US"/>
        </w:rPr>
        <w:t>V</w:t>
      </w:r>
      <w:r w:rsidRPr="00480763">
        <w:rPr>
          <w:rFonts w:ascii="Times New Roman" w:hAnsi="Times New Roman" w:cs="Times New Roman"/>
          <w:b/>
          <w:bCs/>
          <w:sz w:val="24"/>
          <w:szCs w:val="24"/>
          <w:lang w:val="en-US"/>
        </w:rPr>
        <w:t>2</w:t>
      </w:r>
    </w:p>
    <w:p w:rsidR="009A3F8C" w:rsidRDefault="009A3F8C" w:rsidP="00FA06C1">
      <w:pPr>
        <w:autoSpaceDE w:val="0"/>
        <w:autoSpaceDN w:val="0"/>
        <w:adjustRightInd w:val="0"/>
        <w:spacing w:after="0" w:line="240" w:lineRule="auto"/>
        <w:jc w:val="both"/>
        <w:rPr>
          <w:rFonts w:ascii="Times New Roman" w:hAnsi="Times New Roman" w:cs="Times New Roman"/>
          <w:sz w:val="24"/>
          <w:szCs w:val="24"/>
          <w:lang w:val="en-US"/>
        </w:rPr>
      </w:pPr>
    </w:p>
    <w:p w:rsidR="009A3F8C" w:rsidRDefault="00480763" w:rsidP="009A3F8C">
      <w:pPr>
        <w:autoSpaceDE w:val="0"/>
        <w:autoSpaceDN w:val="0"/>
        <w:adjustRightInd w:val="0"/>
        <w:spacing w:after="0" w:line="240" w:lineRule="auto"/>
        <w:jc w:val="both"/>
        <w:rPr>
          <w:rFonts w:ascii="Times New Roman" w:hAnsi="Times New Roman" w:cs="Times New Roman"/>
          <w:sz w:val="21"/>
          <w:szCs w:val="21"/>
          <w:lang w:val="en-US"/>
        </w:rPr>
      </w:pPr>
      <w:proofErr w:type="spellStart"/>
      <w:r w:rsidRPr="009A3F8C">
        <w:rPr>
          <w:rFonts w:ascii="Times New Roman" w:hAnsi="Times New Roman" w:cs="Times New Roman"/>
          <w:b/>
          <w:bCs/>
          <w:sz w:val="24"/>
          <w:szCs w:val="24"/>
          <w:lang w:val="en-US"/>
        </w:rPr>
        <w:t>Desenvolvimento</w:t>
      </w:r>
      <w:proofErr w:type="spellEnd"/>
      <w:r w:rsidRPr="009A3F8C">
        <w:rPr>
          <w:rFonts w:ascii="Times New Roman" w:hAnsi="Times New Roman" w:cs="Times New Roman"/>
          <w:b/>
          <w:bCs/>
          <w:sz w:val="24"/>
          <w:szCs w:val="24"/>
          <w:lang w:val="en-US"/>
        </w:rPr>
        <w:t xml:space="preserve"> </w:t>
      </w:r>
      <w:proofErr w:type="spellStart"/>
      <w:r w:rsidRPr="009A3F8C">
        <w:rPr>
          <w:rFonts w:ascii="Times New Roman" w:hAnsi="Times New Roman" w:cs="Times New Roman"/>
          <w:b/>
          <w:bCs/>
          <w:sz w:val="24"/>
          <w:szCs w:val="24"/>
          <w:lang w:val="en-US"/>
        </w:rPr>
        <w:t>numerico</w:t>
      </w:r>
      <w:proofErr w:type="spellEnd"/>
      <w:r w:rsidR="009A3F8C" w:rsidRPr="009A3F8C">
        <w:rPr>
          <w:rFonts w:ascii="Times New Roman" w:hAnsi="Times New Roman" w:cs="Times New Roman"/>
          <w:sz w:val="21"/>
          <w:szCs w:val="21"/>
          <w:lang w:val="en-US"/>
        </w:rPr>
        <w:t xml:space="preserve"> </w:t>
      </w:r>
    </w:p>
    <w:p w:rsidR="009A3F8C" w:rsidRDefault="009A3F8C" w:rsidP="009A3F8C">
      <w:pPr>
        <w:autoSpaceDE w:val="0"/>
        <w:autoSpaceDN w:val="0"/>
        <w:adjustRightInd w:val="0"/>
        <w:spacing w:after="0" w:line="240" w:lineRule="auto"/>
        <w:jc w:val="both"/>
        <w:rPr>
          <w:rFonts w:ascii="Times New Roman" w:hAnsi="Times New Roman" w:cs="Times New Roman"/>
          <w:sz w:val="21"/>
          <w:szCs w:val="21"/>
          <w:lang w:val="en-US"/>
        </w:rPr>
      </w:pPr>
    </w:p>
    <w:p w:rsidR="009A3F8C" w:rsidRPr="00465B60" w:rsidRDefault="009A3F8C" w:rsidP="009A3F8C">
      <w:pPr>
        <w:autoSpaceDE w:val="0"/>
        <w:autoSpaceDN w:val="0"/>
        <w:adjustRightInd w:val="0"/>
        <w:spacing w:after="0" w:line="240" w:lineRule="auto"/>
        <w:ind w:firstLine="708"/>
        <w:jc w:val="both"/>
        <w:rPr>
          <w:rFonts w:ascii="Times New Roman" w:hAnsi="Times New Roman" w:cs="Times New Roman"/>
          <w:sz w:val="24"/>
          <w:szCs w:val="24"/>
        </w:rPr>
      </w:pPr>
      <w:r w:rsidRPr="00D62BAD">
        <w:rPr>
          <w:rFonts w:ascii="Times New Roman" w:hAnsi="Times New Roman" w:cs="Times New Roman"/>
          <w:sz w:val="24"/>
          <w:szCs w:val="24"/>
          <w:lang w:val="en-US"/>
        </w:rPr>
        <w:t xml:space="preserve">Most of the wind turbine analyses are determined by the common design and analysis method, which is known as blade element momentum method (BEM) and it was proposed by </w:t>
      </w:r>
      <w:proofErr w:type="spellStart"/>
      <w:r w:rsidRPr="00D62BAD">
        <w:rPr>
          <w:rFonts w:ascii="Times New Roman" w:hAnsi="Times New Roman" w:cs="Times New Roman"/>
          <w:sz w:val="24"/>
          <w:szCs w:val="24"/>
          <w:lang w:val="en-US"/>
        </w:rPr>
        <w:t>Glauert</w:t>
      </w:r>
      <w:proofErr w:type="spellEnd"/>
      <w:r w:rsidRPr="00D62BAD">
        <w:rPr>
          <w:rFonts w:ascii="Times New Roman" w:hAnsi="Times New Roman" w:cs="Times New Roman"/>
          <w:sz w:val="24"/>
          <w:szCs w:val="24"/>
          <w:lang w:val="en-US"/>
        </w:rPr>
        <w:t xml:space="preserve"> [7, 8].</w:t>
      </w:r>
      <w:r w:rsidR="00D62BAD" w:rsidRPr="00D62BAD">
        <w:rPr>
          <w:rFonts w:ascii="Times New Roman" w:hAnsi="Times New Roman" w:cs="Times New Roman"/>
          <w:sz w:val="24"/>
          <w:szCs w:val="24"/>
          <w:lang w:val="en-US"/>
        </w:rPr>
        <w:t xml:space="preserve"> </w:t>
      </w:r>
      <w:r w:rsidR="00D62BAD" w:rsidRPr="00465B60">
        <w:rPr>
          <w:rFonts w:ascii="Times New Roman" w:hAnsi="Times New Roman" w:cs="Times New Roman"/>
          <w:sz w:val="24"/>
          <w:szCs w:val="24"/>
        </w:rPr>
        <w:t>[3]</w:t>
      </w:r>
    </w:p>
    <w:p w:rsidR="00480763" w:rsidRPr="00465B60" w:rsidRDefault="00480763" w:rsidP="009A3F8C">
      <w:pPr>
        <w:autoSpaceDE w:val="0"/>
        <w:autoSpaceDN w:val="0"/>
        <w:adjustRightInd w:val="0"/>
        <w:spacing w:after="0" w:line="240" w:lineRule="auto"/>
        <w:ind w:firstLine="708"/>
        <w:jc w:val="center"/>
        <w:rPr>
          <w:rFonts w:ascii="Times New Roman" w:hAnsi="Times New Roman" w:cs="Times New Roman"/>
          <w:b/>
          <w:bCs/>
          <w:sz w:val="24"/>
          <w:szCs w:val="24"/>
        </w:rPr>
      </w:pPr>
    </w:p>
    <w:p w:rsidR="00F3089F" w:rsidRPr="00465B60" w:rsidRDefault="00F3089F" w:rsidP="00B13B34">
      <w:pPr>
        <w:autoSpaceDE w:val="0"/>
        <w:autoSpaceDN w:val="0"/>
        <w:adjustRightInd w:val="0"/>
        <w:spacing w:after="0" w:line="240" w:lineRule="auto"/>
        <w:rPr>
          <w:rFonts w:ascii="PalatinoLTStd-Roman" w:hAnsi="PalatinoLTStd-Roman" w:cs="PalatinoLTStd-Roman"/>
          <w:sz w:val="20"/>
          <w:szCs w:val="20"/>
        </w:rPr>
      </w:pPr>
    </w:p>
    <w:p w:rsidR="00F3089F" w:rsidRPr="00480763" w:rsidRDefault="00F3089F" w:rsidP="00F3089F">
      <w:pPr>
        <w:autoSpaceDE w:val="0"/>
        <w:autoSpaceDN w:val="0"/>
        <w:adjustRightInd w:val="0"/>
        <w:spacing w:after="0" w:line="240" w:lineRule="auto"/>
        <w:rPr>
          <w:rFonts w:ascii="Times New Roman" w:hAnsi="Times New Roman" w:cs="Times New Roman"/>
          <w:sz w:val="24"/>
          <w:szCs w:val="24"/>
        </w:rPr>
      </w:pPr>
      <w:r w:rsidRPr="00480763">
        <w:rPr>
          <w:rFonts w:ascii="Times New Roman" w:hAnsi="Times New Roman" w:cs="Times New Roman"/>
          <w:sz w:val="24"/>
          <w:szCs w:val="24"/>
        </w:rPr>
        <w:t>1... Definir Potencia desejada e velocidade do vento que se choca com a lâmina*</w:t>
      </w:r>
    </w:p>
    <w:p w:rsidR="00FB3038" w:rsidRPr="00480763" w:rsidRDefault="00FB3038" w:rsidP="00F3089F">
      <w:pPr>
        <w:autoSpaceDE w:val="0"/>
        <w:autoSpaceDN w:val="0"/>
        <w:adjustRightInd w:val="0"/>
        <w:spacing w:after="0" w:line="240" w:lineRule="auto"/>
        <w:rPr>
          <w:rFonts w:ascii="Times New Roman" w:hAnsi="Times New Roman" w:cs="Times New Roman"/>
          <w:sz w:val="24"/>
          <w:szCs w:val="24"/>
        </w:rPr>
      </w:pPr>
    </w:p>
    <w:p w:rsidR="00F3089F" w:rsidRPr="00480763" w:rsidRDefault="00F3089F" w:rsidP="00F3089F">
      <w:pPr>
        <w:autoSpaceDE w:val="0"/>
        <w:autoSpaceDN w:val="0"/>
        <w:adjustRightInd w:val="0"/>
        <w:spacing w:after="0" w:line="240" w:lineRule="auto"/>
        <w:rPr>
          <w:rFonts w:ascii="Times New Roman" w:hAnsi="Times New Roman" w:cs="Times New Roman"/>
          <w:i/>
          <w:iCs/>
          <w:sz w:val="24"/>
          <w:szCs w:val="24"/>
        </w:rPr>
      </w:pPr>
      <w:r w:rsidRPr="00480763">
        <w:rPr>
          <w:rFonts w:ascii="Times New Roman" w:hAnsi="Times New Roman" w:cs="Times New Roman"/>
          <w:sz w:val="24"/>
          <w:szCs w:val="24"/>
        </w:rPr>
        <w:t xml:space="preserve">2... Definir arbitrariamente o valor de </w:t>
      </w:r>
      <w:proofErr w:type="spellStart"/>
      <w:proofErr w:type="gramStart"/>
      <w:r w:rsidRPr="00480763">
        <w:rPr>
          <w:rFonts w:ascii="Times New Roman" w:hAnsi="Times New Roman" w:cs="Times New Roman"/>
          <w:b/>
          <w:bCs/>
          <w:i/>
          <w:iCs/>
          <w:sz w:val="24"/>
          <w:szCs w:val="24"/>
        </w:rPr>
        <w:t>C</w:t>
      </w:r>
      <w:r w:rsidR="00480763">
        <w:rPr>
          <w:rFonts w:ascii="Times New Roman" w:hAnsi="Times New Roman" w:cs="Times New Roman"/>
          <w:b/>
          <w:bCs/>
          <w:i/>
          <w:iCs/>
          <w:sz w:val="24"/>
          <w:szCs w:val="24"/>
        </w:rPr>
        <w:t>p</w:t>
      </w:r>
      <w:proofErr w:type="spellEnd"/>
      <w:r w:rsidR="00FB3038" w:rsidRPr="00480763">
        <w:rPr>
          <w:rFonts w:ascii="Times New Roman" w:hAnsi="Times New Roman" w:cs="Times New Roman"/>
          <w:i/>
          <w:iCs/>
          <w:sz w:val="24"/>
          <w:szCs w:val="24"/>
        </w:rPr>
        <w:t xml:space="preserve">  (</w:t>
      </w:r>
      <w:proofErr w:type="spellStart"/>
      <w:proofErr w:type="gramEnd"/>
      <w:r w:rsidR="00FB3038" w:rsidRPr="00480763">
        <w:rPr>
          <w:rFonts w:ascii="Times New Roman" w:hAnsi="Times New Roman" w:cs="Times New Roman"/>
          <w:i/>
          <w:iCs/>
          <w:sz w:val="24"/>
          <w:szCs w:val="24"/>
        </w:rPr>
        <w:t>Betz</w:t>
      </w:r>
      <w:proofErr w:type="spellEnd"/>
      <w:r w:rsidR="00FB3038" w:rsidRPr="00480763">
        <w:rPr>
          <w:rFonts w:ascii="Times New Roman" w:hAnsi="Times New Roman" w:cs="Times New Roman"/>
          <w:i/>
          <w:iCs/>
          <w:sz w:val="24"/>
          <w:szCs w:val="24"/>
        </w:rPr>
        <w:t xml:space="preserve"> </w:t>
      </w:r>
      <w:proofErr w:type="spellStart"/>
      <w:r w:rsidR="00FB3038" w:rsidRPr="00480763">
        <w:rPr>
          <w:rFonts w:ascii="Times New Roman" w:hAnsi="Times New Roman" w:cs="Times New Roman"/>
          <w:i/>
          <w:iCs/>
          <w:sz w:val="24"/>
          <w:szCs w:val="24"/>
        </w:rPr>
        <w:t>Limit</w:t>
      </w:r>
      <w:proofErr w:type="spellEnd"/>
      <w:r w:rsidR="00FB3038" w:rsidRPr="00480763">
        <w:rPr>
          <w:rFonts w:ascii="Times New Roman" w:hAnsi="Times New Roman" w:cs="Times New Roman"/>
          <w:i/>
          <w:iCs/>
          <w:sz w:val="24"/>
          <w:szCs w:val="24"/>
        </w:rPr>
        <w:t xml:space="preserve"> ou Coeficiente de eficiência)</w:t>
      </w:r>
    </w:p>
    <w:p w:rsidR="00FB3038" w:rsidRPr="00480763" w:rsidRDefault="00FB3038" w:rsidP="00F3089F">
      <w:pPr>
        <w:autoSpaceDE w:val="0"/>
        <w:autoSpaceDN w:val="0"/>
        <w:adjustRightInd w:val="0"/>
        <w:spacing w:after="0" w:line="240" w:lineRule="auto"/>
        <w:rPr>
          <w:rFonts w:ascii="Times New Roman" w:hAnsi="Times New Roman" w:cs="Times New Roman"/>
          <w:sz w:val="24"/>
          <w:szCs w:val="24"/>
          <w:lang w:val="en-US"/>
        </w:rPr>
      </w:pPr>
      <w:r w:rsidRPr="00480763">
        <w:rPr>
          <w:rFonts w:ascii="Times New Roman" w:hAnsi="Times New Roman" w:cs="Times New Roman"/>
          <w:i/>
          <w:iCs/>
          <w:sz w:val="24"/>
          <w:szCs w:val="24"/>
        </w:rPr>
        <w:tab/>
      </w:r>
      <w:r w:rsidRPr="00480763">
        <w:rPr>
          <w:rFonts w:ascii="Times New Roman" w:hAnsi="Times New Roman" w:cs="Times New Roman"/>
          <w:b/>
          <w:bCs/>
          <w:i/>
          <w:iCs/>
          <w:sz w:val="24"/>
          <w:szCs w:val="24"/>
          <w:lang w:val="en-US"/>
        </w:rPr>
        <w:t>C</w:t>
      </w:r>
      <w:r w:rsidR="00480763">
        <w:rPr>
          <w:rFonts w:ascii="Times New Roman" w:hAnsi="Times New Roman" w:cs="Times New Roman"/>
          <w:b/>
          <w:bCs/>
          <w:i/>
          <w:iCs/>
          <w:sz w:val="24"/>
          <w:szCs w:val="24"/>
          <w:lang w:val="en-US"/>
        </w:rPr>
        <w:t>p</w:t>
      </w:r>
      <w:r w:rsidRPr="00480763">
        <w:rPr>
          <w:rFonts w:ascii="Times New Roman" w:hAnsi="Times New Roman" w:cs="Times New Roman"/>
          <w:i/>
          <w:iCs/>
          <w:sz w:val="24"/>
          <w:szCs w:val="24"/>
          <w:lang w:val="en-US"/>
        </w:rPr>
        <w:t xml:space="preserve"> </w:t>
      </w:r>
      <w:r w:rsidRPr="00480763">
        <w:rPr>
          <w:rFonts w:ascii="Times New Roman" w:eastAsia="SymbolStd" w:hAnsi="Times New Roman" w:cs="Times New Roman"/>
          <w:sz w:val="24"/>
          <w:szCs w:val="24"/>
          <w:lang w:val="en-US"/>
        </w:rPr>
        <w:t xml:space="preserve">= </w:t>
      </w:r>
      <w:r w:rsidRPr="00480763">
        <w:rPr>
          <w:rFonts w:ascii="Times New Roman" w:hAnsi="Times New Roman" w:cs="Times New Roman"/>
          <w:sz w:val="24"/>
          <w:szCs w:val="24"/>
          <w:lang w:val="en-US"/>
        </w:rPr>
        <w:t>0.30 (a bit optimistic for small size turbines)</w:t>
      </w:r>
    </w:p>
    <w:p w:rsidR="00FB3038" w:rsidRPr="00480763" w:rsidRDefault="00FB3038" w:rsidP="00480763">
      <w:pPr>
        <w:autoSpaceDE w:val="0"/>
        <w:autoSpaceDN w:val="0"/>
        <w:adjustRightInd w:val="0"/>
        <w:spacing w:after="0" w:line="240" w:lineRule="auto"/>
        <w:ind w:left="708"/>
        <w:jc w:val="both"/>
        <w:rPr>
          <w:rFonts w:ascii="Times New Roman" w:hAnsi="Times New Roman" w:cs="Times New Roman"/>
          <w:sz w:val="24"/>
          <w:szCs w:val="24"/>
          <w:lang w:val="en-US"/>
        </w:rPr>
      </w:pPr>
      <w:r w:rsidRPr="00480763">
        <w:rPr>
          <w:rFonts w:ascii="Times New Roman" w:hAnsi="Times New Roman" w:cs="Times New Roman"/>
          <w:sz w:val="24"/>
          <w:szCs w:val="24"/>
          <w:lang w:val="en-US"/>
        </w:rPr>
        <w:t>Bet</w:t>
      </w:r>
      <w:r w:rsidR="006D7B78" w:rsidRPr="00480763">
        <w:rPr>
          <w:rFonts w:ascii="Times New Roman" w:hAnsi="Times New Roman" w:cs="Times New Roman"/>
          <w:sz w:val="24"/>
          <w:szCs w:val="24"/>
          <w:lang w:val="en-US"/>
        </w:rPr>
        <w:t xml:space="preserve">z’s law </w:t>
      </w:r>
      <w:r w:rsidRPr="00480763">
        <w:rPr>
          <w:rFonts w:ascii="Times New Roman" w:hAnsi="Times New Roman" w:cs="Times New Roman"/>
          <w:sz w:val="24"/>
          <w:szCs w:val="24"/>
          <w:lang w:val="en-US"/>
        </w:rPr>
        <w:t>theoretical limit for a power conversion ratio in an undisturbed wind stream is 59.3%</w:t>
      </w:r>
      <w:r w:rsidR="00D62BAD">
        <w:rPr>
          <w:rFonts w:ascii="Times New Roman" w:hAnsi="Times New Roman" w:cs="Times New Roman"/>
          <w:sz w:val="24"/>
          <w:szCs w:val="24"/>
          <w:lang w:val="en-US"/>
        </w:rPr>
        <w:t xml:space="preserve"> -</w:t>
      </w:r>
      <w:r w:rsidR="006D7B78"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16/27</w:t>
      </w:r>
      <w:r w:rsidR="00D62BAD">
        <w:rPr>
          <w:rFonts w:ascii="Times New Roman" w:hAnsi="Times New Roman" w:cs="Times New Roman"/>
          <w:sz w:val="24"/>
          <w:szCs w:val="24"/>
          <w:lang w:val="en-US"/>
        </w:rPr>
        <w:t>. [2]</w:t>
      </w:r>
    </w:p>
    <w:p w:rsidR="009A3F8C" w:rsidRDefault="00F3089F" w:rsidP="009A3F8C">
      <w:pPr>
        <w:autoSpaceDE w:val="0"/>
        <w:autoSpaceDN w:val="0"/>
        <w:adjustRightInd w:val="0"/>
        <w:spacing w:after="0" w:line="240" w:lineRule="auto"/>
        <w:jc w:val="center"/>
        <w:rPr>
          <w:rFonts w:ascii="Times New Roman" w:hAnsi="Times New Roman" w:cs="Times New Roman"/>
          <w:sz w:val="24"/>
          <w:szCs w:val="24"/>
        </w:rPr>
      </w:pPr>
      <w:r w:rsidRPr="00480763">
        <w:rPr>
          <w:rFonts w:ascii="Times New Roman" w:hAnsi="Times New Roman" w:cs="Times New Roman"/>
          <w:noProof/>
          <w:sz w:val="24"/>
          <w:szCs w:val="24"/>
        </w:rPr>
        <w:drawing>
          <wp:inline distT="0" distB="0" distL="0" distR="0" wp14:anchorId="5956975F" wp14:editId="75DDD942">
            <wp:extent cx="1171575" cy="4572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71575" cy="457200"/>
                    </a:xfrm>
                    <a:prstGeom prst="rect">
                      <a:avLst/>
                    </a:prstGeom>
                  </pic:spPr>
                </pic:pic>
              </a:graphicData>
            </a:graphic>
          </wp:inline>
        </w:drawing>
      </w:r>
    </w:p>
    <w:p w:rsidR="00F3089F" w:rsidRPr="00480763" w:rsidRDefault="00FB3038" w:rsidP="009A3F8C">
      <w:pPr>
        <w:autoSpaceDE w:val="0"/>
        <w:autoSpaceDN w:val="0"/>
        <w:adjustRightInd w:val="0"/>
        <w:spacing w:after="0" w:line="240" w:lineRule="auto"/>
        <w:jc w:val="center"/>
        <w:rPr>
          <w:rFonts w:ascii="Times New Roman" w:hAnsi="Times New Roman" w:cs="Times New Roman"/>
          <w:sz w:val="24"/>
          <w:szCs w:val="24"/>
        </w:rPr>
      </w:pPr>
      <w:r w:rsidRPr="00480763">
        <w:rPr>
          <w:rFonts w:ascii="Times New Roman" w:hAnsi="Times New Roman" w:cs="Times New Roman"/>
          <w:sz w:val="24"/>
          <w:szCs w:val="24"/>
        </w:rPr>
        <w:t>A = D*H</w:t>
      </w:r>
    </w:p>
    <w:p w:rsidR="00FB3038" w:rsidRPr="00480763" w:rsidRDefault="00FB3038" w:rsidP="00B13B34">
      <w:pPr>
        <w:autoSpaceDE w:val="0"/>
        <w:autoSpaceDN w:val="0"/>
        <w:adjustRightInd w:val="0"/>
        <w:spacing w:after="0" w:line="240" w:lineRule="auto"/>
        <w:rPr>
          <w:rFonts w:ascii="Times New Roman" w:hAnsi="Times New Roman" w:cs="Times New Roman"/>
          <w:sz w:val="24"/>
          <w:szCs w:val="24"/>
        </w:rPr>
      </w:pPr>
    </w:p>
    <w:p w:rsidR="00FB3038" w:rsidRPr="00480763" w:rsidRDefault="00FB3038" w:rsidP="00B13B34">
      <w:pPr>
        <w:autoSpaceDE w:val="0"/>
        <w:autoSpaceDN w:val="0"/>
        <w:adjustRightInd w:val="0"/>
        <w:spacing w:after="0" w:line="240" w:lineRule="auto"/>
        <w:rPr>
          <w:rFonts w:ascii="Times New Roman" w:hAnsi="Times New Roman" w:cs="Times New Roman"/>
          <w:sz w:val="24"/>
          <w:szCs w:val="24"/>
        </w:rPr>
      </w:pPr>
      <w:r w:rsidRPr="00480763">
        <w:rPr>
          <w:rFonts w:ascii="Times New Roman" w:hAnsi="Times New Roman" w:cs="Times New Roman"/>
          <w:sz w:val="24"/>
          <w:szCs w:val="24"/>
        </w:rPr>
        <w:t xml:space="preserve">3… Definir razão </w:t>
      </w:r>
      <w:r w:rsidRPr="00480763">
        <w:rPr>
          <w:rFonts w:ascii="Times New Roman" w:hAnsi="Times New Roman" w:cs="Times New Roman"/>
          <w:b/>
          <w:bCs/>
          <w:sz w:val="24"/>
          <w:szCs w:val="24"/>
        </w:rPr>
        <w:t xml:space="preserve">D/H </w:t>
      </w:r>
    </w:p>
    <w:p w:rsidR="00FB3038" w:rsidRPr="00201BC4" w:rsidRDefault="00FB3038" w:rsidP="00FB3038">
      <w:pPr>
        <w:autoSpaceDE w:val="0"/>
        <w:autoSpaceDN w:val="0"/>
        <w:adjustRightInd w:val="0"/>
        <w:spacing w:after="0" w:line="240" w:lineRule="auto"/>
        <w:rPr>
          <w:rFonts w:ascii="Times New Roman" w:hAnsi="Times New Roman" w:cs="Times New Roman"/>
          <w:sz w:val="24"/>
          <w:szCs w:val="24"/>
          <w:lang w:val="en-US"/>
        </w:rPr>
      </w:pPr>
      <w:r w:rsidRPr="00480763">
        <w:rPr>
          <w:rFonts w:ascii="Times New Roman" w:hAnsi="Times New Roman" w:cs="Times New Roman"/>
          <w:sz w:val="24"/>
          <w:szCs w:val="24"/>
        </w:rPr>
        <w:tab/>
      </w:r>
      <w:r w:rsidRPr="00480763">
        <w:rPr>
          <w:rFonts w:ascii="Times New Roman" w:hAnsi="Times New Roman" w:cs="Times New Roman"/>
          <w:i/>
          <w:iCs/>
          <w:sz w:val="24"/>
          <w:szCs w:val="24"/>
          <w:lang w:val="en-US"/>
        </w:rPr>
        <w:t xml:space="preserve">h/D </w:t>
      </w:r>
      <w:r w:rsidRPr="00480763">
        <w:rPr>
          <w:rFonts w:ascii="Times New Roman" w:eastAsia="SymbolStd" w:hAnsi="Times New Roman" w:cs="Times New Roman"/>
          <w:sz w:val="24"/>
          <w:szCs w:val="24"/>
          <w:lang w:val="en-US"/>
        </w:rPr>
        <w:t xml:space="preserve">= </w:t>
      </w:r>
      <w:r w:rsidRPr="00480763">
        <w:rPr>
          <w:rFonts w:ascii="Times New Roman" w:hAnsi="Times New Roman" w:cs="Times New Roman"/>
          <w:sz w:val="24"/>
          <w:szCs w:val="24"/>
          <w:lang w:val="en-US"/>
        </w:rPr>
        <w:t>1.4142 provides a pleasant aspect for human eyes</w:t>
      </w:r>
      <w:r w:rsidR="009A3F8C">
        <w:rPr>
          <w:rFonts w:ascii="Times New Roman" w:hAnsi="Times New Roman" w:cs="Times New Roman"/>
          <w:sz w:val="24"/>
          <w:szCs w:val="24"/>
          <w:lang w:val="en-US"/>
        </w:rPr>
        <w:t>.</w:t>
      </w:r>
      <w:r w:rsidR="00D62BAD">
        <w:rPr>
          <w:rFonts w:ascii="Times New Roman" w:hAnsi="Times New Roman" w:cs="Times New Roman"/>
          <w:sz w:val="24"/>
          <w:szCs w:val="24"/>
          <w:lang w:val="en-US"/>
        </w:rPr>
        <w:t xml:space="preserve"> </w:t>
      </w:r>
      <w:r w:rsidR="00D62BAD" w:rsidRPr="00201BC4">
        <w:rPr>
          <w:rFonts w:ascii="Times New Roman" w:hAnsi="Times New Roman" w:cs="Times New Roman"/>
          <w:sz w:val="24"/>
          <w:szCs w:val="24"/>
          <w:lang w:val="en-US"/>
        </w:rPr>
        <w:t>[1]</w:t>
      </w:r>
    </w:p>
    <w:p w:rsidR="00FB3038" w:rsidRPr="00201BC4" w:rsidRDefault="00FB3038" w:rsidP="00FB3038">
      <w:pPr>
        <w:autoSpaceDE w:val="0"/>
        <w:autoSpaceDN w:val="0"/>
        <w:adjustRightInd w:val="0"/>
        <w:spacing w:after="0" w:line="240" w:lineRule="auto"/>
        <w:rPr>
          <w:rFonts w:ascii="Times New Roman" w:hAnsi="Times New Roman" w:cs="Times New Roman"/>
          <w:sz w:val="24"/>
          <w:szCs w:val="24"/>
          <w:lang w:val="en-US"/>
        </w:rPr>
      </w:pPr>
    </w:p>
    <w:p w:rsidR="00FB3038" w:rsidRPr="00201BC4" w:rsidRDefault="00FB3038" w:rsidP="00FB3038">
      <w:pPr>
        <w:autoSpaceDE w:val="0"/>
        <w:autoSpaceDN w:val="0"/>
        <w:adjustRightInd w:val="0"/>
        <w:spacing w:after="0" w:line="240" w:lineRule="auto"/>
        <w:rPr>
          <w:rFonts w:ascii="Times New Roman" w:hAnsi="Times New Roman" w:cs="Times New Roman"/>
          <w:sz w:val="24"/>
          <w:szCs w:val="24"/>
          <w:lang w:val="en-US"/>
        </w:rPr>
      </w:pPr>
      <w:r w:rsidRPr="00201BC4">
        <w:rPr>
          <w:rFonts w:ascii="Times New Roman" w:hAnsi="Times New Roman" w:cs="Times New Roman"/>
          <w:sz w:val="24"/>
          <w:szCs w:val="24"/>
          <w:lang w:val="en-US"/>
        </w:rPr>
        <w:t xml:space="preserve">4… </w:t>
      </w:r>
      <w:proofErr w:type="spellStart"/>
      <w:r w:rsidRPr="00201BC4">
        <w:rPr>
          <w:rFonts w:ascii="Times New Roman" w:hAnsi="Times New Roman" w:cs="Times New Roman"/>
          <w:sz w:val="24"/>
          <w:szCs w:val="24"/>
          <w:lang w:val="en-US"/>
        </w:rPr>
        <w:t>Definir</w:t>
      </w:r>
      <w:proofErr w:type="spellEnd"/>
      <w:r w:rsidRPr="00201BC4">
        <w:rPr>
          <w:rFonts w:ascii="Times New Roman" w:hAnsi="Times New Roman" w:cs="Times New Roman"/>
          <w:sz w:val="24"/>
          <w:szCs w:val="24"/>
          <w:lang w:val="en-US"/>
        </w:rPr>
        <w:t xml:space="preserve"> </w:t>
      </w:r>
      <w:proofErr w:type="spellStart"/>
      <w:r w:rsidRPr="00201BC4">
        <w:rPr>
          <w:rFonts w:ascii="Times New Roman" w:hAnsi="Times New Roman" w:cs="Times New Roman"/>
          <w:sz w:val="24"/>
          <w:szCs w:val="24"/>
          <w:lang w:val="en-US"/>
        </w:rPr>
        <w:t>número</w:t>
      </w:r>
      <w:proofErr w:type="spellEnd"/>
      <w:r w:rsidRPr="00201BC4">
        <w:rPr>
          <w:rFonts w:ascii="Times New Roman" w:hAnsi="Times New Roman" w:cs="Times New Roman"/>
          <w:sz w:val="24"/>
          <w:szCs w:val="24"/>
          <w:lang w:val="en-US"/>
        </w:rPr>
        <w:t xml:space="preserve"> de laminas, </w:t>
      </w:r>
      <w:r w:rsidRPr="00201BC4">
        <w:rPr>
          <w:rFonts w:ascii="Times New Roman" w:hAnsi="Times New Roman" w:cs="Times New Roman"/>
          <w:b/>
          <w:bCs/>
          <w:sz w:val="28"/>
          <w:szCs w:val="28"/>
          <w:lang w:val="en-US"/>
        </w:rPr>
        <w:t>z</w:t>
      </w:r>
    </w:p>
    <w:p w:rsidR="00FB3038" w:rsidRDefault="00D62BAD" w:rsidP="00D62BAD">
      <w:pPr>
        <w:autoSpaceDE w:val="0"/>
        <w:autoSpaceDN w:val="0"/>
        <w:adjustRightInd w:val="0"/>
        <w:spacing w:after="0" w:line="240" w:lineRule="auto"/>
        <w:ind w:left="708" w:firstLine="708"/>
        <w:jc w:val="both"/>
        <w:rPr>
          <w:rStyle w:val="eop"/>
          <w:rFonts w:ascii="Times New Roman" w:hAnsi="Times New Roman" w:cs="Times New Roman"/>
          <w:color w:val="000000"/>
          <w:sz w:val="20"/>
          <w:szCs w:val="20"/>
          <w:shd w:val="clear" w:color="auto" w:fill="FFFFFF"/>
        </w:rPr>
      </w:pPr>
      <w:r w:rsidRPr="00FA06C1">
        <w:rPr>
          <w:rStyle w:val="normaltextrun"/>
          <w:rFonts w:ascii="Times New Roman" w:hAnsi="Times New Roman" w:cs="Times New Roman"/>
          <w:color w:val="000000"/>
          <w:sz w:val="20"/>
          <w:szCs w:val="20"/>
          <w:shd w:val="clear" w:color="auto" w:fill="FFFFFF"/>
          <w:lang w:val="en-US"/>
        </w:rPr>
        <w:t xml:space="preserve">Sandia VAWT development, writes: </w:t>
      </w:r>
      <w:proofErr w:type="gramStart"/>
      <w:r w:rsidRPr="00FA06C1">
        <w:rPr>
          <w:rStyle w:val="normaltextrun"/>
          <w:rFonts w:ascii="Times New Roman" w:hAnsi="Times New Roman" w:cs="Times New Roman"/>
          <w:color w:val="000000"/>
          <w:sz w:val="20"/>
          <w:szCs w:val="20"/>
          <w:shd w:val="clear" w:color="auto" w:fill="FFFFFF"/>
          <w:lang w:val="en-US"/>
        </w:rPr>
        <w:t>“. </w:t>
      </w:r>
      <w:r w:rsidRPr="00FA06C1">
        <w:rPr>
          <w:rStyle w:val="normaltextrun"/>
          <w:rFonts w:ascii="Times New Roman" w:hAnsi="Times New Roman" w:cs="Times New Roman"/>
          <w:i/>
          <w:iCs/>
          <w:color w:val="000000"/>
          <w:sz w:val="20"/>
          <w:szCs w:val="20"/>
          <w:shd w:val="clear" w:color="auto" w:fill="FFFFFF"/>
          <w:lang w:val="en-US"/>
        </w:rPr>
        <w:t>..</w:t>
      </w:r>
      <w:proofErr w:type="gramEnd"/>
      <w:r w:rsidR="00201BC4">
        <w:rPr>
          <w:rStyle w:val="normaltextrun"/>
          <w:rFonts w:ascii="Times New Roman" w:hAnsi="Times New Roman" w:cs="Times New Roman"/>
          <w:i/>
          <w:iCs/>
          <w:color w:val="000000"/>
          <w:sz w:val="20"/>
          <w:szCs w:val="20"/>
          <w:shd w:val="clear" w:color="auto" w:fill="FFFFFF"/>
          <w:lang w:val="en-US"/>
        </w:rPr>
        <w:t xml:space="preserve"> </w:t>
      </w:r>
      <w:r w:rsidRPr="00FA06C1">
        <w:rPr>
          <w:rStyle w:val="normaltextrun"/>
          <w:rFonts w:ascii="Times New Roman" w:hAnsi="Times New Roman" w:cs="Times New Roman"/>
          <w:i/>
          <w:iCs/>
          <w:color w:val="000000"/>
          <w:sz w:val="20"/>
          <w:szCs w:val="20"/>
          <w:shd w:val="clear" w:color="auto" w:fill="FFFFFF"/>
          <w:lang w:val="en-US"/>
        </w:rPr>
        <w:t>the use of 3 blades appears to be optimal . . . adding more blades appears to add significant costs without reducing balance-of-system costs”.</w:t>
      </w:r>
      <w:r w:rsidRPr="00FA06C1">
        <w:rPr>
          <w:rStyle w:val="normaltextrun"/>
          <w:rFonts w:ascii="Times New Roman" w:hAnsi="Times New Roman" w:cs="Times New Roman"/>
          <w:color w:val="000000"/>
          <w:sz w:val="20"/>
          <w:szCs w:val="20"/>
          <w:shd w:val="clear" w:color="auto" w:fill="FFFFFF"/>
          <w:lang w:val="en-US"/>
        </w:rPr>
        <w:t xml:space="preserve"> [15] A study comparing 3- and 6-bladed designs numerically, found that the power coefficient was higher for a 3-bladed design. </w:t>
      </w:r>
      <w:r w:rsidRPr="00FA06C1">
        <w:rPr>
          <w:rStyle w:val="normaltextrun"/>
          <w:rFonts w:ascii="Times New Roman" w:hAnsi="Times New Roman" w:cs="Times New Roman"/>
          <w:color w:val="000000"/>
          <w:sz w:val="20"/>
          <w:szCs w:val="20"/>
          <w:shd w:val="clear" w:color="auto" w:fill="FFFFFF"/>
        </w:rPr>
        <w:t>[31]</w:t>
      </w:r>
      <w:r w:rsidRPr="00FA06C1">
        <w:rPr>
          <w:rStyle w:val="eop"/>
          <w:rFonts w:ascii="Times New Roman" w:hAnsi="Times New Roman" w:cs="Times New Roman"/>
          <w:color w:val="000000"/>
          <w:sz w:val="20"/>
          <w:szCs w:val="20"/>
          <w:shd w:val="clear" w:color="auto" w:fill="FFFFFF"/>
        </w:rPr>
        <w:t> [4]</w:t>
      </w:r>
    </w:p>
    <w:p w:rsidR="00FA06C1" w:rsidRPr="00FA06C1" w:rsidRDefault="00FA06C1" w:rsidP="00D62BAD">
      <w:pPr>
        <w:autoSpaceDE w:val="0"/>
        <w:autoSpaceDN w:val="0"/>
        <w:adjustRightInd w:val="0"/>
        <w:spacing w:after="0" w:line="240" w:lineRule="auto"/>
        <w:ind w:left="708" w:firstLine="708"/>
        <w:jc w:val="both"/>
        <w:rPr>
          <w:rFonts w:ascii="Times New Roman" w:hAnsi="Times New Roman" w:cs="Times New Roman"/>
          <w:sz w:val="24"/>
          <w:szCs w:val="24"/>
        </w:rPr>
      </w:pPr>
    </w:p>
    <w:p w:rsidR="00FB3038" w:rsidRPr="00480763" w:rsidRDefault="00FB3038" w:rsidP="00FB3038">
      <w:pPr>
        <w:autoSpaceDE w:val="0"/>
        <w:autoSpaceDN w:val="0"/>
        <w:adjustRightInd w:val="0"/>
        <w:spacing w:after="0" w:line="240" w:lineRule="auto"/>
        <w:rPr>
          <w:rFonts w:ascii="Times New Roman" w:hAnsi="Times New Roman" w:cs="Times New Roman"/>
          <w:sz w:val="24"/>
          <w:szCs w:val="24"/>
        </w:rPr>
      </w:pPr>
      <w:r w:rsidRPr="00480763">
        <w:rPr>
          <w:rFonts w:ascii="Times New Roman" w:hAnsi="Times New Roman" w:cs="Times New Roman"/>
          <w:sz w:val="24"/>
          <w:szCs w:val="24"/>
        </w:rPr>
        <w:t xml:space="preserve">5... Definir arbitrariamente o valor </w:t>
      </w:r>
      <w:proofErr w:type="gramStart"/>
      <w:r w:rsidRPr="00480763">
        <w:rPr>
          <w:rFonts w:ascii="Times New Roman" w:hAnsi="Times New Roman" w:cs="Times New Roman"/>
          <w:sz w:val="24"/>
          <w:szCs w:val="24"/>
        </w:rPr>
        <w:t xml:space="preserve">de  </w:t>
      </w:r>
      <w:r w:rsidRPr="009A3F8C">
        <w:rPr>
          <w:rFonts w:ascii="Times New Roman" w:hAnsi="Times New Roman" w:cs="Times New Roman"/>
          <w:b/>
          <w:bCs/>
          <w:i/>
          <w:iCs/>
          <w:sz w:val="28"/>
          <w:szCs w:val="28"/>
          <w:lang w:val="en-US"/>
        </w:rPr>
        <w:t>σ</w:t>
      </w:r>
      <w:proofErr w:type="gramEnd"/>
      <w:r w:rsidRPr="00480763">
        <w:rPr>
          <w:rFonts w:ascii="Times New Roman" w:hAnsi="Times New Roman" w:cs="Times New Roman"/>
          <w:i/>
          <w:iCs/>
          <w:sz w:val="24"/>
          <w:szCs w:val="24"/>
        </w:rPr>
        <w:t xml:space="preserve"> (</w:t>
      </w:r>
      <w:proofErr w:type="spellStart"/>
      <w:r w:rsidRPr="00480763">
        <w:rPr>
          <w:rFonts w:ascii="Times New Roman" w:hAnsi="Times New Roman" w:cs="Times New Roman"/>
          <w:sz w:val="24"/>
          <w:szCs w:val="24"/>
        </w:rPr>
        <w:t>solidity</w:t>
      </w:r>
      <w:proofErr w:type="spellEnd"/>
      <w:r w:rsidRPr="00480763">
        <w:rPr>
          <w:rFonts w:ascii="Times New Roman" w:hAnsi="Times New Roman" w:cs="Times New Roman"/>
          <w:sz w:val="24"/>
          <w:szCs w:val="24"/>
        </w:rPr>
        <w:t xml:space="preserve"> </w:t>
      </w:r>
      <w:proofErr w:type="spellStart"/>
      <w:r w:rsidRPr="00480763">
        <w:rPr>
          <w:rFonts w:ascii="Times New Roman" w:hAnsi="Times New Roman" w:cs="Times New Roman"/>
          <w:sz w:val="24"/>
          <w:szCs w:val="24"/>
        </w:rPr>
        <w:t>of</w:t>
      </w:r>
      <w:proofErr w:type="spellEnd"/>
      <w:r w:rsidRPr="00480763">
        <w:rPr>
          <w:rFonts w:ascii="Times New Roman" w:hAnsi="Times New Roman" w:cs="Times New Roman"/>
          <w:sz w:val="24"/>
          <w:szCs w:val="24"/>
        </w:rPr>
        <w:t xml:space="preserve"> </w:t>
      </w:r>
      <w:proofErr w:type="spellStart"/>
      <w:r w:rsidRPr="00480763">
        <w:rPr>
          <w:rFonts w:ascii="Times New Roman" w:hAnsi="Times New Roman" w:cs="Times New Roman"/>
          <w:sz w:val="24"/>
          <w:szCs w:val="24"/>
        </w:rPr>
        <w:t>the</w:t>
      </w:r>
      <w:proofErr w:type="spellEnd"/>
      <w:r w:rsidRPr="00480763">
        <w:rPr>
          <w:rFonts w:ascii="Times New Roman" w:hAnsi="Times New Roman" w:cs="Times New Roman"/>
          <w:sz w:val="24"/>
          <w:szCs w:val="24"/>
        </w:rPr>
        <w:t xml:space="preserve"> rotor) </w:t>
      </w:r>
    </w:p>
    <w:p w:rsidR="00FB3038" w:rsidRDefault="00FB3038" w:rsidP="00D62BAD">
      <w:pPr>
        <w:autoSpaceDE w:val="0"/>
        <w:autoSpaceDN w:val="0"/>
        <w:adjustRightInd w:val="0"/>
        <w:spacing w:after="0" w:line="240" w:lineRule="auto"/>
        <w:ind w:left="708" w:firstLine="708"/>
        <w:jc w:val="both"/>
        <w:rPr>
          <w:rFonts w:ascii="Times New Roman" w:hAnsi="Times New Roman" w:cs="Times New Roman"/>
          <w:sz w:val="24"/>
          <w:szCs w:val="24"/>
          <w:lang w:val="en-US"/>
        </w:rPr>
      </w:pPr>
      <w:r w:rsidRPr="00480763">
        <w:rPr>
          <w:rFonts w:ascii="Times New Roman" w:hAnsi="Times New Roman" w:cs="Times New Roman"/>
          <w:sz w:val="24"/>
          <w:szCs w:val="24"/>
          <w:lang w:val="en-US"/>
        </w:rPr>
        <w:t>Range 8%–15%. With the method described until now, the value 13% provides the most reliable results</w:t>
      </w:r>
      <w:r w:rsidR="00D62BAD">
        <w:rPr>
          <w:rFonts w:ascii="Times New Roman" w:hAnsi="Times New Roman" w:cs="Times New Roman"/>
          <w:sz w:val="24"/>
          <w:szCs w:val="24"/>
          <w:lang w:val="en-US"/>
        </w:rPr>
        <w:t>. [1]</w:t>
      </w:r>
    </w:p>
    <w:p w:rsidR="009A3F8C" w:rsidRPr="00480763" w:rsidRDefault="009A3F8C" w:rsidP="00FB3038">
      <w:pPr>
        <w:autoSpaceDE w:val="0"/>
        <w:autoSpaceDN w:val="0"/>
        <w:adjustRightInd w:val="0"/>
        <w:spacing w:after="0" w:line="240" w:lineRule="auto"/>
        <w:ind w:left="705"/>
        <w:jc w:val="both"/>
        <w:rPr>
          <w:rFonts w:ascii="Times New Roman" w:hAnsi="Times New Roman" w:cs="Times New Roman"/>
          <w:sz w:val="24"/>
          <w:szCs w:val="24"/>
          <w:lang w:val="en-US"/>
        </w:rPr>
      </w:pPr>
    </w:p>
    <w:p w:rsidR="00FB3038" w:rsidRPr="00480763" w:rsidRDefault="006D7B78" w:rsidP="00FB3038">
      <w:pPr>
        <w:autoSpaceDE w:val="0"/>
        <w:autoSpaceDN w:val="0"/>
        <w:adjustRightInd w:val="0"/>
        <w:spacing w:after="0" w:line="240" w:lineRule="auto"/>
        <w:rPr>
          <w:rFonts w:ascii="Times New Roman" w:hAnsi="Times New Roman" w:cs="Times New Roman"/>
          <w:b/>
          <w:bCs/>
          <w:i/>
          <w:iCs/>
          <w:sz w:val="24"/>
          <w:szCs w:val="24"/>
        </w:rPr>
      </w:pPr>
      <w:r w:rsidRPr="00480763">
        <w:rPr>
          <w:rFonts w:ascii="Times New Roman" w:hAnsi="Times New Roman" w:cs="Times New Roman"/>
          <w:sz w:val="24"/>
          <w:szCs w:val="24"/>
        </w:rPr>
        <w:t>6</w:t>
      </w:r>
      <w:proofErr w:type="gramStart"/>
      <w:r w:rsidRPr="00480763">
        <w:rPr>
          <w:rFonts w:ascii="Times New Roman" w:hAnsi="Times New Roman" w:cs="Times New Roman"/>
          <w:sz w:val="24"/>
          <w:szCs w:val="24"/>
        </w:rPr>
        <w:t>…Calcular</w:t>
      </w:r>
      <w:proofErr w:type="gramEnd"/>
      <w:r w:rsidRPr="00480763">
        <w:rPr>
          <w:rFonts w:ascii="Times New Roman" w:hAnsi="Times New Roman" w:cs="Times New Roman"/>
          <w:sz w:val="24"/>
          <w:szCs w:val="24"/>
        </w:rPr>
        <w:t xml:space="preserve"> a corda do aerofólio, </w:t>
      </w:r>
      <w:r w:rsidRPr="009A3F8C">
        <w:rPr>
          <w:rFonts w:ascii="Times New Roman" w:hAnsi="Times New Roman" w:cs="Times New Roman"/>
          <w:b/>
          <w:bCs/>
          <w:i/>
          <w:iCs/>
          <w:sz w:val="28"/>
          <w:szCs w:val="28"/>
        </w:rPr>
        <w:t>l</w:t>
      </w:r>
    </w:p>
    <w:p w:rsidR="006D7B78" w:rsidRPr="00480763" w:rsidRDefault="006D7B78" w:rsidP="009A3F8C">
      <w:pPr>
        <w:autoSpaceDE w:val="0"/>
        <w:autoSpaceDN w:val="0"/>
        <w:adjustRightInd w:val="0"/>
        <w:spacing w:after="0" w:line="240" w:lineRule="auto"/>
        <w:jc w:val="center"/>
        <w:rPr>
          <w:rFonts w:ascii="Times New Roman" w:hAnsi="Times New Roman" w:cs="Times New Roman"/>
          <w:b/>
          <w:bCs/>
          <w:i/>
          <w:iCs/>
          <w:sz w:val="24"/>
          <w:szCs w:val="24"/>
        </w:rPr>
      </w:pPr>
      <w:r w:rsidRPr="00480763">
        <w:rPr>
          <w:rFonts w:ascii="Times New Roman" w:hAnsi="Times New Roman" w:cs="Times New Roman"/>
          <w:noProof/>
          <w:sz w:val="24"/>
          <w:szCs w:val="24"/>
        </w:rPr>
        <w:lastRenderedPageBreak/>
        <w:drawing>
          <wp:inline distT="0" distB="0" distL="0" distR="0" wp14:anchorId="49F90513" wp14:editId="71447341">
            <wp:extent cx="1000125" cy="5334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0125" cy="533400"/>
                    </a:xfrm>
                    <a:prstGeom prst="rect">
                      <a:avLst/>
                    </a:prstGeom>
                  </pic:spPr>
                </pic:pic>
              </a:graphicData>
            </a:graphic>
          </wp:inline>
        </w:drawing>
      </w:r>
    </w:p>
    <w:p w:rsidR="00FB3038" w:rsidRPr="00480763" w:rsidRDefault="00FB3038" w:rsidP="00FB3038">
      <w:pPr>
        <w:autoSpaceDE w:val="0"/>
        <w:autoSpaceDN w:val="0"/>
        <w:adjustRightInd w:val="0"/>
        <w:spacing w:after="0" w:line="240" w:lineRule="auto"/>
        <w:rPr>
          <w:rFonts w:ascii="Times New Roman" w:hAnsi="Times New Roman" w:cs="Times New Roman"/>
          <w:sz w:val="24"/>
          <w:szCs w:val="24"/>
        </w:rPr>
      </w:pPr>
    </w:p>
    <w:p w:rsidR="0091338A" w:rsidRPr="00480763" w:rsidRDefault="006D7B78" w:rsidP="00B13B34">
      <w:pPr>
        <w:autoSpaceDE w:val="0"/>
        <w:autoSpaceDN w:val="0"/>
        <w:adjustRightInd w:val="0"/>
        <w:spacing w:after="0" w:line="240" w:lineRule="auto"/>
        <w:rPr>
          <w:rFonts w:ascii="Times New Roman" w:hAnsi="Times New Roman" w:cs="Times New Roman"/>
          <w:sz w:val="24"/>
          <w:szCs w:val="24"/>
          <w:lang w:val="en-US"/>
        </w:rPr>
      </w:pPr>
      <w:r w:rsidRPr="00480763">
        <w:rPr>
          <w:rFonts w:ascii="Times New Roman" w:hAnsi="Times New Roman" w:cs="Times New Roman"/>
          <w:sz w:val="24"/>
          <w:szCs w:val="24"/>
          <w:lang w:val="en-US"/>
        </w:rPr>
        <w:t>7…</w:t>
      </w:r>
      <w:proofErr w:type="spellStart"/>
      <w:r w:rsidRPr="00480763">
        <w:rPr>
          <w:rFonts w:ascii="Times New Roman" w:hAnsi="Times New Roman" w:cs="Times New Roman"/>
          <w:sz w:val="24"/>
          <w:szCs w:val="24"/>
          <w:lang w:val="en-US"/>
        </w:rPr>
        <w:t>Definir</w:t>
      </w:r>
      <w:proofErr w:type="spellEnd"/>
      <w:r w:rsidRPr="00480763">
        <w:rPr>
          <w:rFonts w:ascii="Times New Roman" w:hAnsi="Times New Roman" w:cs="Times New Roman"/>
          <w:sz w:val="24"/>
          <w:szCs w:val="24"/>
          <w:lang w:val="en-US"/>
        </w:rPr>
        <w:t xml:space="preserve"> o </w:t>
      </w:r>
      <w:proofErr w:type="spellStart"/>
      <w:r w:rsidRPr="00480763">
        <w:rPr>
          <w:rFonts w:ascii="Times New Roman" w:hAnsi="Times New Roman" w:cs="Times New Roman"/>
          <w:sz w:val="24"/>
          <w:szCs w:val="24"/>
          <w:lang w:val="en-US"/>
        </w:rPr>
        <w:t>aerofolio</w:t>
      </w:r>
      <w:proofErr w:type="spellEnd"/>
      <w:r w:rsidRPr="00480763">
        <w:rPr>
          <w:rFonts w:ascii="Times New Roman" w:hAnsi="Times New Roman" w:cs="Times New Roman"/>
          <w:sz w:val="24"/>
          <w:szCs w:val="24"/>
          <w:lang w:val="en-US"/>
        </w:rPr>
        <w:t xml:space="preserve"> </w:t>
      </w:r>
    </w:p>
    <w:p w:rsidR="0091338A" w:rsidRPr="00480763" w:rsidRDefault="00D62BAD" w:rsidP="00FA06C1">
      <w:pPr>
        <w:autoSpaceDE w:val="0"/>
        <w:autoSpaceDN w:val="0"/>
        <w:adjustRightInd w:val="0"/>
        <w:spacing w:after="0" w:line="240" w:lineRule="auto"/>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6D7B78" w:rsidRPr="00480763">
        <w:rPr>
          <w:rFonts w:ascii="Times New Roman" w:hAnsi="Times New Roman" w:cs="Times New Roman"/>
          <w:sz w:val="24"/>
          <w:szCs w:val="24"/>
          <w:lang w:val="en-US"/>
        </w:rPr>
        <w:t xml:space="preserve">ymmetric profiles are preferable for </w:t>
      </w:r>
      <w:proofErr w:type="spellStart"/>
      <w:r w:rsidR="006D7B78" w:rsidRPr="00480763">
        <w:rPr>
          <w:rFonts w:ascii="Times New Roman" w:hAnsi="Times New Roman" w:cs="Times New Roman"/>
          <w:sz w:val="24"/>
          <w:szCs w:val="24"/>
          <w:lang w:val="en-US"/>
        </w:rPr>
        <w:t>Darrieus</w:t>
      </w:r>
      <w:proofErr w:type="spellEnd"/>
      <w:r w:rsidR="006D7B78" w:rsidRPr="00480763">
        <w:rPr>
          <w:rFonts w:ascii="Times New Roman" w:hAnsi="Times New Roman" w:cs="Times New Roman"/>
          <w:sz w:val="24"/>
          <w:szCs w:val="24"/>
          <w:lang w:val="en-US"/>
        </w:rPr>
        <w:t xml:space="preserve"> turbines, because the angle of incidence is negative along a part of the trajectory</w:t>
      </w:r>
      <w:r>
        <w:rPr>
          <w:rFonts w:ascii="Times New Roman" w:hAnsi="Times New Roman" w:cs="Times New Roman"/>
          <w:sz w:val="24"/>
          <w:szCs w:val="24"/>
          <w:lang w:val="en-US"/>
        </w:rPr>
        <w:t>. [1]</w:t>
      </w:r>
    </w:p>
    <w:p w:rsidR="006D7B78" w:rsidRPr="00480763" w:rsidRDefault="006D7B78" w:rsidP="00FA06C1">
      <w:pPr>
        <w:autoSpaceDE w:val="0"/>
        <w:autoSpaceDN w:val="0"/>
        <w:adjustRightInd w:val="0"/>
        <w:spacing w:after="0" w:line="240" w:lineRule="auto"/>
        <w:ind w:left="708" w:firstLine="708"/>
        <w:jc w:val="both"/>
        <w:rPr>
          <w:rFonts w:ascii="Times New Roman" w:hAnsi="Times New Roman" w:cs="Times New Roman"/>
          <w:sz w:val="24"/>
          <w:szCs w:val="24"/>
          <w:lang w:val="en-US"/>
        </w:rPr>
      </w:pPr>
      <w:r w:rsidRPr="00480763">
        <w:rPr>
          <w:rFonts w:ascii="Times New Roman" w:hAnsi="Times New Roman" w:cs="Times New Roman"/>
          <w:sz w:val="24"/>
          <w:szCs w:val="24"/>
          <w:lang w:val="en-US"/>
        </w:rPr>
        <w:t>For the construction of small turbines, it is easier to build straight blades, disposed as an H. Since in this type of rotor the loads on the blades will be of flexion, it is necessary to employ thicker profiles, in order to grant enough rigidity and resistant section.</w:t>
      </w:r>
      <w:r w:rsidR="00D62BAD">
        <w:rPr>
          <w:rFonts w:ascii="Times New Roman" w:hAnsi="Times New Roman" w:cs="Times New Roman"/>
          <w:sz w:val="24"/>
          <w:szCs w:val="24"/>
          <w:lang w:val="en-US"/>
        </w:rPr>
        <w:t xml:space="preserve"> [1]</w:t>
      </w:r>
    </w:p>
    <w:p w:rsidR="00691CAB" w:rsidRPr="00691CAB" w:rsidRDefault="00691CAB" w:rsidP="00691CAB">
      <w:pPr>
        <w:autoSpaceDE w:val="0"/>
        <w:autoSpaceDN w:val="0"/>
        <w:adjustRightInd w:val="0"/>
        <w:spacing w:after="0" w:line="240" w:lineRule="auto"/>
        <w:ind w:left="705" w:firstLine="708"/>
        <w:jc w:val="both"/>
        <w:rPr>
          <w:rFonts w:ascii="Times New Roman" w:hAnsi="Times New Roman" w:cs="Times New Roman"/>
          <w:sz w:val="24"/>
          <w:szCs w:val="24"/>
          <w:lang w:val="en-US"/>
        </w:rPr>
      </w:pPr>
      <w:r w:rsidRPr="00691CAB">
        <w:rPr>
          <w:rFonts w:ascii="Times New Roman" w:hAnsi="Times New Roman" w:cs="Times New Roman"/>
          <w:sz w:val="24"/>
          <w:szCs w:val="24"/>
          <w:lang w:val="en-US"/>
        </w:rPr>
        <w:t>Small wind turbines usually operate at Reynolds number less than 5×105. In this Reynolds number range, laminar flow gets separated at the upper surface of the airfoil and is reattached to the surface as turbulent causing laminar separation bubble, which increases the drag of the airfoil.</w:t>
      </w:r>
      <w:r>
        <w:rPr>
          <w:rFonts w:ascii="Times New Roman" w:hAnsi="Times New Roman" w:cs="Times New Roman"/>
          <w:sz w:val="24"/>
          <w:szCs w:val="24"/>
          <w:lang w:val="en-US"/>
        </w:rPr>
        <w:t xml:space="preserve"> [3]</w:t>
      </w:r>
    </w:p>
    <w:p w:rsidR="009A3F8C" w:rsidRDefault="00826744" w:rsidP="00FA06C1">
      <w:pPr>
        <w:autoSpaceDE w:val="0"/>
        <w:autoSpaceDN w:val="0"/>
        <w:adjustRightInd w:val="0"/>
        <w:spacing w:after="0" w:line="240" w:lineRule="auto"/>
        <w:ind w:left="708" w:firstLine="708"/>
        <w:jc w:val="both"/>
        <w:rPr>
          <w:rFonts w:ascii="Times New Roman" w:hAnsi="Times New Roman" w:cs="Times New Roman"/>
          <w:sz w:val="24"/>
          <w:szCs w:val="24"/>
          <w:lang w:val="en-US"/>
        </w:rPr>
      </w:pPr>
      <w:r w:rsidRPr="00480763">
        <w:rPr>
          <w:rFonts w:ascii="Times New Roman" w:hAnsi="Times New Roman" w:cs="Times New Roman"/>
          <w:sz w:val="24"/>
          <w:szCs w:val="24"/>
          <w:lang w:val="en-US"/>
        </w:rPr>
        <w:t>Aerodynamic behavior such as lift and drag characteristics changes due to angle of attack and Reynolds number. Appropriate selection of Reynolds number would improve the annual energy production</w:t>
      </w:r>
      <w:r w:rsidR="00D62BAD">
        <w:rPr>
          <w:rFonts w:ascii="Times New Roman" w:hAnsi="Times New Roman" w:cs="Times New Roman"/>
          <w:sz w:val="24"/>
          <w:szCs w:val="24"/>
          <w:lang w:val="en-US"/>
        </w:rPr>
        <w:t>. [3]</w:t>
      </w:r>
    </w:p>
    <w:p w:rsidR="00691CAB" w:rsidRDefault="00691CAB" w:rsidP="00FA06C1">
      <w:pPr>
        <w:autoSpaceDE w:val="0"/>
        <w:autoSpaceDN w:val="0"/>
        <w:adjustRightInd w:val="0"/>
        <w:spacing w:after="0" w:line="240" w:lineRule="auto"/>
        <w:ind w:left="708" w:firstLine="708"/>
        <w:jc w:val="both"/>
        <w:rPr>
          <w:rFonts w:ascii="Times New Roman" w:hAnsi="Times New Roman" w:cs="Times New Roman"/>
          <w:sz w:val="24"/>
          <w:szCs w:val="24"/>
          <w:lang w:val="en-US"/>
        </w:rPr>
      </w:pPr>
    </w:p>
    <w:p w:rsidR="00826744" w:rsidRPr="00480763" w:rsidRDefault="00826744" w:rsidP="009A3F8C">
      <w:pPr>
        <w:autoSpaceDE w:val="0"/>
        <w:autoSpaceDN w:val="0"/>
        <w:adjustRightInd w:val="0"/>
        <w:spacing w:after="0" w:line="240" w:lineRule="auto"/>
        <w:ind w:left="705"/>
        <w:jc w:val="center"/>
        <w:rPr>
          <w:rFonts w:ascii="Times New Roman" w:hAnsi="Times New Roman" w:cs="Times New Roman"/>
          <w:sz w:val="24"/>
          <w:szCs w:val="24"/>
        </w:rPr>
      </w:pPr>
      <w:r w:rsidRPr="00480763">
        <w:rPr>
          <w:rFonts w:ascii="Times New Roman" w:hAnsi="Times New Roman" w:cs="Times New Roman"/>
          <w:sz w:val="24"/>
          <w:szCs w:val="24"/>
        </w:rPr>
        <w:t xml:space="preserve">Re = W* </w:t>
      </w:r>
      <w:r w:rsidRPr="00480763">
        <w:rPr>
          <w:rFonts w:ascii="Times New Roman" w:hAnsi="Times New Roman" w:cs="Times New Roman"/>
          <w:i/>
          <w:iCs/>
          <w:sz w:val="24"/>
          <w:szCs w:val="24"/>
          <w:lang w:val="en-US"/>
        </w:rPr>
        <w:t>l</w:t>
      </w:r>
      <w:r w:rsidR="000977F9" w:rsidRPr="00480763">
        <w:rPr>
          <w:rFonts w:ascii="Times New Roman" w:hAnsi="Times New Roman" w:cs="Times New Roman"/>
          <w:i/>
          <w:iCs/>
          <w:sz w:val="24"/>
          <w:szCs w:val="24"/>
          <w:lang w:val="en-US"/>
        </w:rPr>
        <w:t xml:space="preserve"> /K</w:t>
      </w:r>
    </w:p>
    <w:p w:rsidR="006D7B78" w:rsidRPr="00480763" w:rsidRDefault="006D7B78" w:rsidP="009A3F8C">
      <w:pPr>
        <w:autoSpaceDE w:val="0"/>
        <w:autoSpaceDN w:val="0"/>
        <w:adjustRightInd w:val="0"/>
        <w:spacing w:after="0" w:line="240" w:lineRule="auto"/>
        <w:ind w:left="705"/>
        <w:jc w:val="center"/>
        <w:rPr>
          <w:rFonts w:ascii="Times New Roman" w:hAnsi="Times New Roman" w:cs="Times New Roman"/>
          <w:sz w:val="24"/>
          <w:szCs w:val="24"/>
          <w:lang w:val="en-US"/>
        </w:rPr>
      </w:pPr>
      <w:r w:rsidRPr="00480763">
        <w:rPr>
          <w:rFonts w:ascii="Times New Roman" w:hAnsi="Times New Roman" w:cs="Times New Roman"/>
          <w:noProof/>
          <w:sz w:val="24"/>
          <w:szCs w:val="24"/>
        </w:rPr>
        <w:drawing>
          <wp:inline distT="0" distB="0" distL="0" distR="0" wp14:anchorId="04CAB0D2" wp14:editId="402A7A2F">
            <wp:extent cx="2095500" cy="7429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0" cy="742950"/>
                    </a:xfrm>
                    <a:prstGeom prst="rect">
                      <a:avLst/>
                    </a:prstGeom>
                  </pic:spPr>
                </pic:pic>
              </a:graphicData>
            </a:graphic>
          </wp:inline>
        </w:drawing>
      </w:r>
    </w:p>
    <w:p w:rsidR="00007E53" w:rsidRPr="00480763" w:rsidRDefault="00007E53" w:rsidP="006D7B78">
      <w:pPr>
        <w:autoSpaceDE w:val="0"/>
        <w:autoSpaceDN w:val="0"/>
        <w:adjustRightInd w:val="0"/>
        <w:spacing w:after="0" w:line="240" w:lineRule="auto"/>
        <w:ind w:left="705"/>
        <w:rPr>
          <w:rFonts w:ascii="Times New Roman" w:hAnsi="Times New Roman" w:cs="Times New Roman"/>
          <w:sz w:val="24"/>
          <w:szCs w:val="24"/>
          <w:lang w:val="en-US"/>
        </w:rPr>
      </w:pPr>
    </w:p>
    <w:p w:rsidR="00007E53" w:rsidRDefault="00007E53" w:rsidP="00007E53">
      <w:pPr>
        <w:autoSpaceDE w:val="0"/>
        <w:autoSpaceDN w:val="0"/>
        <w:adjustRightInd w:val="0"/>
        <w:spacing w:after="0" w:line="240" w:lineRule="auto"/>
        <w:rPr>
          <w:rFonts w:ascii="Times New Roman" w:hAnsi="Times New Roman" w:cs="Times New Roman"/>
          <w:b/>
          <w:bCs/>
          <w:i/>
          <w:iCs/>
          <w:sz w:val="24"/>
          <w:szCs w:val="24"/>
        </w:rPr>
      </w:pPr>
      <w:r w:rsidRPr="00480763">
        <w:rPr>
          <w:rFonts w:ascii="Times New Roman" w:hAnsi="Times New Roman" w:cs="Times New Roman"/>
          <w:sz w:val="24"/>
          <w:szCs w:val="24"/>
        </w:rPr>
        <w:t xml:space="preserve">8... Atribuir valores para </w:t>
      </w:r>
      <w:r w:rsidRPr="00480763">
        <w:rPr>
          <w:rFonts w:ascii="Times New Roman" w:hAnsi="Times New Roman" w:cs="Times New Roman"/>
          <w:b/>
          <w:bCs/>
          <w:i/>
          <w:iCs/>
          <w:sz w:val="24"/>
          <w:szCs w:val="24"/>
          <w:lang w:val="en-US"/>
        </w:rPr>
        <w:t>λ</w:t>
      </w:r>
      <w:r w:rsidRPr="00480763">
        <w:rPr>
          <w:rFonts w:ascii="Times New Roman" w:eastAsia="STIXGeneral-Regular" w:hAnsi="Times New Roman" w:cs="Times New Roman"/>
          <w:b/>
          <w:bCs/>
          <w:sz w:val="24"/>
          <w:szCs w:val="24"/>
        </w:rPr>
        <w:t>′</w:t>
      </w:r>
      <w:r w:rsidR="00FA06C1">
        <w:rPr>
          <w:rFonts w:ascii="Times New Roman" w:eastAsia="STIXGeneral-Regular" w:hAnsi="Times New Roman" w:cs="Times New Roman"/>
          <w:b/>
          <w:bCs/>
          <w:sz w:val="24"/>
          <w:szCs w:val="24"/>
        </w:rPr>
        <w:t xml:space="preserve"> </w:t>
      </w:r>
      <w:r w:rsidR="00FA06C1">
        <w:rPr>
          <w:rFonts w:ascii="Times New Roman" w:hAnsi="Times New Roman" w:cs="Times New Roman"/>
          <w:sz w:val="24"/>
          <w:szCs w:val="24"/>
        </w:rPr>
        <w:t>e</w:t>
      </w:r>
      <w:r w:rsidRPr="00480763">
        <w:rPr>
          <w:rFonts w:ascii="Times New Roman" w:hAnsi="Times New Roman" w:cs="Times New Roman"/>
          <w:sz w:val="24"/>
          <w:szCs w:val="24"/>
        </w:rPr>
        <w:t xml:space="preserve"> </w:t>
      </w:r>
      <w:r w:rsidRPr="00480763">
        <w:rPr>
          <w:rFonts w:ascii="Times New Roman" w:hAnsi="Times New Roman" w:cs="Times New Roman"/>
          <w:b/>
          <w:bCs/>
          <w:i/>
          <w:iCs/>
          <w:sz w:val="24"/>
          <w:szCs w:val="24"/>
        </w:rPr>
        <w:t>V</w:t>
      </w:r>
    </w:p>
    <w:p w:rsidR="00FA06C1" w:rsidRPr="00691CAB" w:rsidRDefault="00FA06C1" w:rsidP="00007E53">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b/>
          <w:bCs/>
          <w:i/>
          <w:iCs/>
          <w:sz w:val="24"/>
          <w:szCs w:val="24"/>
        </w:rPr>
        <w:tab/>
      </w:r>
      <w:r>
        <w:rPr>
          <w:rFonts w:ascii="Times New Roman" w:hAnsi="Times New Roman" w:cs="Times New Roman"/>
          <w:b/>
          <w:bCs/>
          <w:i/>
          <w:iCs/>
          <w:sz w:val="24"/>
          <w:szCs w:val="24"/>
        </w:rPr>
        <w:tab/>
      </w:r>
      <w:proofErr w:type="spellStart"/>
      <w:r w:rsidRPr="00691CAB">
        <w:rPr>
          <w:rFonts w:ascii="Times New Roman" w:hAnsi="Times New Roman" w:cs="Times New Roman"/>
          <w:sz w:val="24"/>
          <w:szCs w:val="24"/>
          <w:lang w:val="en-US"/>
        </w:rPr>
        <w:t>Darrieus</w:t>
      </w:r>
      <w:proofErr w:type="spellEnd"/>
      <w:r w:rsidRPr="00691CAB">
        <w:rPr>
          <w:rFonts w:ascii="Times New Roman" w:hAnsi="Times New Roman" w:cs="Times New Roman"/>
          <w:sz w:val="24"/>
          <w:szCs w:val="24"/>
          <w:lang w:val="en-US"/>
        </w:rPr>
        <w:t xml:space="preserve"> turbines are able to turn stably as long as </w:t>
      </w:r>
      <w:r w:rsidRPr="00691CAB">
        <w:rPr>
          <w:rFonts w:ascii="Times New Roman" w:hAnsi="Times New Roman" w:cs="Times New Roman"/>
          <w:i/>
          <w:iCs/>
          <w:sz w:val="24"/>
          <w:szCs w:val="24"/>
          <w:lang w:val="en-US"/>
        </w:rPr>
        <w:t xml:space="preserve">λ </w:t>
      </w:r>
      <w:r w:rsidRPr="00691CAB">
        <w:rPr>
          <w:rFonts w:ascii="Times New Roman" w:eastAsia="SymbolStd" w:hAnsi="Times New Roman" w:cs="Times New Roman"/>
          <w:sz w:val="24"/>
          <w:szCs w:val="24"/>
          <w:lang w:val="en-US"/>
        </w:rPr>
        <w:t xml:space="preserve">&lt; </w:t>
      </w:r>
      <w:r w:rsidRPr="00691CAB">
        <w:rPr>
          <w:rFonts w:ascii="Times New Roman" w:hAnsi="Times New Roman" w:cs="Times New Roman"/>
          <w:sz w:val="24"/>
          <w:szCs w:val="24"/>
          <w:lang w:val="en-US"/>
        </w:rPr>
        <w:t>4 [1]</w:t>
      </w:r>
    </w:p>
    <w:p w:rsidR="00FA06C1" w:rsidRPr="00691CAB" w:rsidRDefault="00FA06C1" w:rsidP="00FA06C1">
      <w:pPr>
        <w:autoSpaceDE w:val="0"/>
        <w:autoSpaceDN w:val="0"/>
        <w:adjustRightInd w:val="0"/>
        <w:spacing w:after="0" w:line="240" w:lineRule="auto"/>
        <w:ind w:left="708"/>
        <w:jc w:val="both"/>
        <w:rPr>
          <w:rFonts w:ascii="Times New Roman" w:hAnsi="Times New Roman" w:cs="Times New Roman"/>
          <w:sz w:val="24"/>
          <w:szCs w:val="24"/>
          <w:lang w:val="en-US"/>
        </w:rPr>
      </w:pPr>
      <w:r w:rsidRPr="00691CAB">
        <w:rPr>
          <w:rFonts w:ascii="Times New Roman" w:hAnsi="Times New Roman" w:cs="Times New Roman"/>
          <w:sz w:val="24"/>
          <w:szCs w:val="24"/>
          <w:lang w:val="en-US"/>
        </w:rPr>
        <w:tab/>
      </w:r>
      <w:r w:rsidR="00691CAB">
        <w:rPr>
          <w:rFonts w:ascii="Times New Roman" w:hAnsi="Times New Roman" w:cs="Times New Roman"/>
          <w:sz w:val="24"/>
          <w:szCs w:val="24"/>
          <w:lang w:val="en-US"/>
        </w:rPr>
        <w:t>W</w:t>
      </w:r>
      <w:r w:rsidRPr="00691CAB">
        <w:rPr>
          <w:rFonts w:ascii="Times New Roman" w:hAnsi="Times New Roman" w:cs="Times New Roman"/>
          <w:sz w:val="24"/>
          <w:szCs w:val="24"/>
          <w:lang w:val="en-US"/>
        </w:rPr>
        <w:t xml:space="preserve">hen </w:t>
      </w:r>
      <w:r w:rsidRPr="00691CAB">
        <w:rPr>
          <w:rFonts w:ascii="Times New Roman" w:hAnsi="Times New Roman" w:cs="Times New Roman"/>
          <w:i/>
          <w:iCs/>
          <w:sz w:val="24"/>
          <w:szCs w:val="24"/>
          <w:lang w:val="en-US"/>
        </w:rPr>
        <w:t xml:space="preserve">λ </w:t>
      </w:r>
      <w:r w:rsidRPr="00691CAB">
        <w:rPr>
          <w:rFonts w:ascii="Times New Roman" w:eastAsia="SymbolStd" w:hAnsi="Times New Roman" w:cs="Times New Roman"/>
          <w:sz w:val="24"/>
          <w:szCs w:val="24"/>
          <w:lang w:val="en-US"/>
        </w:rPr>
        <w:t xml:space="preserve">&gt; </w:t>
      </w:r>
      <w:r w:rsidRPr="00691CAB">
        <w:rPr>
          <w:rFonts w:ascii="Times New Roman" w:hAnsi="Times New Roman" w:cs="Times New Roman"/>
          <w:sz w:val="24"/>
          <w:szCs w:val="24"/>
          <w:lang w:val="en-US"/>
        </w:rPr>
        <w:t>8, the maximum incidence angle is 7</w:t>
      </w:r>
      <w:r w:rsidRPr="00691CAB">
        <w:rPr>
          <w:rFonts w:ascii="Times New Roman" w:eastAsia="SymbolStd" w:hAnsi="Times New Roman" w:cs="Times New Roman"/>
          <w:sz w:val="24"/>
          <w:szCs w:val="24"/>
          <w:lang w:val="en-US"/>
        </w:rPr>
        <w:t>°</w:t>
      </w:r>
      <w:r w:rsidRPr="00691CAB">
        <w:rPr>
          <w:rFonts w:ascii="Times New Roman" w:hAnsi="Times New Roman" w:cs="Times New Roman"/>
          <w:sz w:val="24"/>
          <w:szCs w:val="24"/>
          <w:lang w:val="en-US"/>
        </w:rPr>
        <w:t xml:space="preserve">. All symmetric profiles produce little lift at small incidence angles, in other words, the blade will generate only small aerodynamic lift along most of its path, but the drag forces acting on it remain constant and hence, the total </w:t>
      </w:r>
      <w:r w:rsidRPr="00691CAB">
        <w:rPr>
          <w:rFonts w:ascii="Times New Roman" w:hAnsi="Times New Roman" w:cs="Times New Roman"/>
          <w:i/>
          <w:iCs/>
          <w:sz w:val="24"/>
          <w:szCs w:val="24"/>
          <w:lang w:val="en-US"/>
        </w:rPr>
        <w:t xml:space="preserve">CP </w:t>
      </w:r>
      <w:r w:rsidRPr="00691CAB">
        <w:rPr>
          <w:rFonts w:ascii="Times New Roman" w:hAnsi="Times New Roman" w:cs="Times New Roman"/>
          <w:sz w:val="24"/>
          <w:szCs w:val="24"/>
          <w:lang w:val="en-US"/>
        </w:rPr>
        <w:t>of the rotor falls drastically.</w:t>
      </w:r>
      <w:r w:rsidR="00140985" w:rsidRPr="00691CAB">
        <w:rPr>
          <w:rFonts w:ascii="Times New Roman" w:hAnsi="Times New Roman" w:cs="Times New Roman"/>
          <w:sz w:val="24"/>
          <w:szCs w:val="24"/>
          <w:lang w:val="en-US"/>
        </w:rPr>
        <w:t xml:space="preserve"> [1]</w:t>
      </w:r>
    </w:p>
    <w:p w:rsidR="00007E53" w:rsidRPr="00FA06C1" w:rsidRDefault="00007E53" w:rsidP="00007E53">
      <w:pPr>
        <w:autoSpaceDE w:val="0"/>
        <w:autoSpaceDN w:val="0"/>
        <w:adjustRightInd w:val="0"/>
        <w:spacing w:after="0" w:line="240" w:lineRule="auto"/>
        <w:rPr>
          <w:rFonts w:ascii="Times New Roman" w:hAnsi="Times New Roman" w:cs="Times New Roman"/>
          <w:sz w:val="24"/>
          <w:szCs w:val="24"/>
          <w:lang w:val="en-US"/>
        </w:rPr>
      </w:pPr>
    </w:p>
    <w:p w:rsidR="007C2130" w:rsidRPr="00480763" w:rsidRDefault="00007E53" w:rsidP="007C2130">
      <w:pPr>
        <w:rPr>
          <w:rFonts w:ascii="Times New Roman" w:hAnsi="Times New Roman" w:cs="Times New Roman"/>
          <w:sz w:val="24"/>
          <w:szCs w:val="24"/>
        </w:rPr>
      </w:pPr>
      <w:r w:rsidRPr="00480763">
        <w:rPr>
          <w:rFonts w:ascii="Times New Roman" w:hAnsi="Times New Roman" w:cs="Times New Roman"/>
          <w:sz w:val="24"/>
          <w:szCs w:val="24"/>
        </w:rPr>
        <w:t>9</w:t>
      </w:r>
      <w:proofErr w:type="gramStart"/>
      <w:r w:rsidR="007C2130" w:rsidRPr="00480763">
        <w:rPr>
          <w:rFonts w:ascii="Times New Roman" w:hAnsi="Times New Roman" w:cs="Times New Roman"/>
          <w:sz w:val="24"/>
          <w:szCs w:val="24"/>
        </w:rPr>
        <w:t>…Calcular</w:t>
      </w:r>
      <w:proofErr w:type="gramEnd"/>
      <w:r w:rsidR="007C2130" w:rsidRPr="00480763">
        <w:rPr>
          <w:rFonts w:ascii="Times New Roman" w:hAnsi="Times New Roman" w:cs="Times New Roman"/>
          <w:sz w:val="24"/>
          <w:szCs w:val="24"/>
        </w:rPr>
        <w:t xml:space="preserve"> o valor de </w:t>
      </w:r>
      <w:r w:rsidR="007C2130" w:rsidRPr="00480763">
        <w:rPr>
          <w:rFonts w:ascii="Times New Roman" w:hAnsi="Times New Roman" w:cs="Times New Roman"/>
          <w:b/>
          <w:bCs/>
          <w:i/>
          <w:iCs/>
          <w:sz w:val="24"/>
          <w:szCs w:val="24"/>
        </w:rPr>
        <w:t xml:space="preserve">a </w:t>
      </w:r>
      <w:r w:rsidR="007C2130" w:rsidRPr="00480763">
        <w:rPr>
          <w:rFonts w:ascii="Times New Roman" w:hAnsi="Times New Roman" w:cs="Times New Roman"/>
          <w:sz w:val="24"/>
          <w:szCs w:val="24"/>
        </w:rPr>
        <w:t>(</w:t>
      </w:r>
      <w:proofErr w:type="spellStart"/>
      <w:r w:rsidR="007C2130" w:rsidRPr="00480763">
        <w:rPr>
          <w:rFonts w:ascii="Times New Roman" w:hAnsi="Times New Roman" w:cs="Times New Roman"/>
          <w:sz w:val="24"/>
          <w:szCs w:val="24"/>
        </w:rPr>
        <w:t>speed</w:t>
      </w:r>
      <w:proofErr w:type="spellEnd"/>
      <w:r w:rsidR="007C2130" w:rsidRPr="00480763">
        <w:rPr>
          <w:rFonts w:ascii="Times New Roman" w:hAnsi="Times New Roman" w:cs="Times New Roman"/>
          <w:sz w:val="24"/>
          <w:szCs w:val="24"/>
        </w:rPr>
        <w:t xml:space="preserve"> </w:t>
      </w:r>
      <w:proofErr w:type="spellStart"/>
      <w:r w:rsidR="007C2130" w:rsidRPr="00480763">
        <w:rPr>
          <w:rFonts w:ascii="Times New Roman" w:hAnsi="Times New Roman" w:cs="Times New Roman"/>
          <w:sz w:val="24"/>
          <w:szCs w:val="24"/>
        </w:rPr>
        <w:t>drop</w:t>
      </w:r>
      <w:proofErr w:type="spellEnd"/>
      <w:r w:rsidR="007C2130" w:rsidRPr="00480763">
        <w:rPr>
          <w:rFonts w:ascii="Times New Roman" w:hAnsi="Times New Roman" w:cs="Times New Roman"/>
          <w:sz w:val="24"/>
          <w:szCs w:val="24"/>
        </w:rPr>
        <w:t xml:space="preserve"> coeficiente)</w:t>
      </w:r>
      <w:bookmarkStart w:id="0" w:name="_GoBack"/>
      <w:bookmarkEnd w:id="0"/>
    </w:p>
    <w:p w:rsidR="007C2130" w:rsidRPr="00480763" w:rsidRDefault="007C2130" w:rsidP="009A3F8C">
      <w:pPr>
        <w:autoSpaceDE w:val="0"/>
        <w:autoSpaceDN w:val="0"/>
        <w:adjustRightInd w:val="0"/>
        <w:spacing w:after="0" w:line="240" w:lineRule="auto"/>
        <w:jc w:val="center"/>
        <w:rPr>
          <w:rFonts w:ascii="Times New Roman" w:hAnsi="Times New Roman" w:cs="Times New Roman"/>
          <w:sz w:val="24"/>
          <w:szCs w:val="24"/>
        </w:rPr>
      </w:pPr>
      <w:r w:rsidRPr="00480763">
        <w:rPr>
          <w:rFonts w:ascii="Times New Roman" w:hAnsi="Times New Roman" w:cs="Times New Roman"/>
          <w:noProof/>
          <w:sz w:val="24"/>
          <w:szCs w:val="24"/>
        </w:rPr>
        <w:drawing>
          <wp:inline distT="0" distB="0" distL="0" distR="0" wp14:anchorId="636F985D" wp14:editId="4B350C1D">
            <wp:extent cx="5400040" cy="73215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32155"/>
                    </a:xfrm>
                    <a:prstGeom prst="rect">
                      <a:avLst/>
                    </a:prstGeom>
                  </pic:spPr>
                </pic:pic>
              </a:graphicData>
            </a:graphic>
          </wp:inline>
        </w:drawing>
      </w:r>
    </w:p>
    <w:p w:rsidR="007C2130" w:rsidRPr="00480763" w:rsidRDefault="007C2130" w:rsidP="007C2130">
      <w:pPr>
        <w:autoSpaceDE w:val="0"/>
        <w:autoSpaceDN w:val="0"/>
        <w:adjustRightInd w:val="0"/>
        <w:spacing w:after="0" w:line="240" w:lineRule="auto"/>
        <w:rPr>
          <w:rFonts w:ascii="Times New Roman" w:hAnsi="Times New Roman" w:cs="Times New Roman"/>
          <w:sz w:val="24"/>
          <w:szCs w:val="24"/>
        </w:rPr>
      </w:pPr>
    </w:p>
    <w:p w:rsidR="007C2130" w:rsidRPr="00480763" w:rsidRDefault="00465B60" w:rsidP="007C21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r w:rsidR="007C2130" w:rsidRPr="00480763">
        <w:rPr>
          <w:rFonts w:ascii="Times New Roman" w:hAnsi="Times New Roman" w:cs="Times New Roman"/>
          <w:sz w:val="24"/>
          <w:szCs w:val="24"/>
        </w:rPr>
        <w:t xml:space="preserve">... Calcular valor de </w:t>
      </w:r>
      <w:r w:rsidR="00007E53" w:rsidRPr="009A3F8C">
        <w:rPr>
          <w:rFonts w:ascii="Times New Roman" w:eastAsia="STIXGeneral-Regular" w:hAnsi="Times New Roman" w:cs="Times New Roman"/>
          <w:b/>
          <w:bCs/>
          <w:sz w:val="28"/>
          <w:szCs w:val="28"/>
          <w:lang w:val="en-US"/>
        </w:rPr>
        <w:t>Ω</w:t>
      </w:r>
      <w:r w:rsidR="00007E53" w:rsidRPr="009A3F8C">
        <w:rPr>
          <w:rFonts w:ascii="Times New Roman" w:eastAsia="STIXGeneral-Regular" w:hAnsi="Times New Roman" w:cs="Times New Roman"/>
          <w:sz w:val="28"/>
          <w:szCs w:val="28"/>
        </w:rPr>
        <w:t xml:space="preserve">, </w:t>
      </w:r>
      <w:r w:rsidR="00007E53" w:rsidRPr="009A3F8C">
        <w:rPr>
          <w:rFonts w:ascii="Times New Roman" w:eastAsia="STIXGeneral-Regular" w:hAnsi="Times New Roman" w:cs="Times New Roman"/>
          <w:b/>
          <w:bCs/>
          <w:i/>
          <w:iCs/>
          <w:sz w:val="28"/>
          <w:szCs w:val="28"/>
          <w:lang w:val="en-US"/>
        </w:rPr>
        <w:t>λ</w:t>
      </w:r>
      <w:r w:rsidR="00007E53" w:rsidRPr="00480763">
        <w:rPr>
          <w:rFonts w:ascii="Times New Roman" w:eastAsia="STIXGeneral-Regular" w:hAnsi="Times New Roman" w:cs="Times New Roman"/>
          <w:i/>
          <w:iCs/>
          <w:sz w:val="24"/>
          <w:szCs w:val="24"/>
        </w:rPr>
        <w:t xml:space="preserve">, </w:t>
      </w:r>
      <w:proofErr w:type="spellStart"/>
      <w:r w:rsidR="00007E53" w:rsidRPr="00480763">
        <w:rPr>
          <w:rFonts w:ascii="Times New Roman" w:eastAsia="STIXGeneral-Regular" w:hAnsi="Times New Roman" w:cs="Times New Roman"/>
          <w:sz w:val="24"/>
          <w:szCs w:val="24"/>
        </w:rPr>
        <w:t>and</w:t>
      </w:r>
      <w:proofErr w:type="spellEnd"/>
      <w:r w:rsidR="00007E53" w:rsidRPr="00480763">
        <w:rPr>
          <w:rFonts w:ascii="Times New Roman" w:eastAsia="STIXGeneral-Regular" w:hAnsi="Times New Roman" w:cs="Times New Roman"/>
          <w:sz w:val="24"/>
          <w:szCs w:val="24"/>
        </w:rPr>
        <w:t xml:space="preserve"> </w:t>
      </w:r>
      <w:r w:rsidR="00007E53" w:rsidRPr="009A3F8C">
        <w:rPr>
          <w:rFonts w:ascii="Times New Roman" w:eastAsia="STIXGeneral-Regular" w:hAnsi="Times New Roman" w:cs="Times New Roman"/>
          <w:b/>
          <w:bCs/>
          <w:i/>
          <w:iCs/>
          <w:sz w:val="28"/>
          <w:szCs w:val="28"/>
        </w:rPr>
        <w:t>V</w:t>
      </w:r>
      <w:proofErr w:type="gramStart"/>
      <w:r w:rsidR="00007E53" w:rsidRPr="009A3F8C">
        <w:rPr>
          <w:rFonts w:ascii="Times New Roman" w:eastAsia="STIXGeneral-Regular" w:hAnsi="Times New Roman" w:cs="Times New Roman"/>
          <w:sz w:val="28"/>
          <w:szCs w:val="28"/>
        </w:rPr>
        <w:t>1</w:t>
      </w:r>
      <w:r w:rsidR="00007E53" w:rsidRPr="00480763">
        <w:rPr>
          <w:rFonts w:ascii="Times New Roman" w:eastAsia="STIXGeneral-Regular" w:hAnsi="Times New Roman" w:cs="Times New Roman"/>
          <w:sz w:val="24"/>
          <w:szCs w:val="24"/>
        </w:rPr>
        <w:t xml:space="preserve">  </w:t>
      </w:r>
      <w:r w:rsidR="00007E53" w:rsidRPr="00480763">
        <w:rPr>
          <w:rFonts w:ascii="Times New Roman" w:hAnsi="Times New Roman" w:cs="Times New Roman"/>
          <w:sz w:val="24"/>
          <w:szCs w:val="24"/>
        </w:rPr>
        <w:t>de</w:t>
      </w:r>
      <w:proofErr w:type="gramEnd"/>
      <w:r w:rsidR="00007E53" w:rsidRPr="00480763">
        <w:rPr>
          <w:rFonts w:ascii="Times New Roman" w:hAnsi="Times New Roman" w:cs="Times New Roman"/>
          <w:sz w:val="24"/>
          <w:szCs w:val="24"/>
        </w:rPr>
        <w:t xml:space="preserve"> acordo com os valores </w:t>
      </w:r>
      <w:r w:rsidR="00007E53" w:rsidRPr="009A3F8C">
        <w:rPr>
          <w:rFonts w:ascii="Times New Roman" w:hAnsi="Times New Roman" w:cs="Times New Roman"/>
          <w:b/>
          <w:bCs/>
          <w:i/>
          <w:iCs/>
          <w:sz w:val="28"/>
          <w:szCs w:val="28"/>
          <w:lang w:val="en-US"/>
        </w:rPr>
        <w:t>λ</w:t>
      </w:r>
      <w:r w:rsidR="00007E53" w:rsidRPr="009A3F8C">
        <w:rPr>
          <w:rFonts w:ascii="Times New Roman" w:eastAsia="STIXGeneral-Regular" w:hAnsi="Times New Roman" w:cs="Times New Roman"/>
          <w:b/>
          <w:bCs/>
          <w:sz w:val="28"/>
          <w:szCs w:val="28"/>
        </w:rPr>
        <w:t>′</w:t>
      </w:r>
      <w:r w:rsidR="009A3F8C">
        <w:rPr>
          <w:rFonts w:ascii="Times New Roman" w:eastAsia="STIXGeneral-Regular" w:hAnsi="Times New Roman" w:cs="Times New Roman"/>
          <w:b/>
          <w:bCs/>
          <w:sz w:val="24"/>
          <w:szCs w:val="24"/>
        </w:rPr>
        <w:t xml:space="preserve"> </w:t>
      </w:r>
      <w:r w:rsidR="009A3F8C">
        <w:rPr>
          <w:rFonts w:ascii="Times New Roman" w:hAnsi="Times New Roman" w:cs="Times New Roman"/>
          <w:sz w:val="24"/>
          <w:szCs w:val="24"/>
        </w:rPr>
        <w:t>e</w:t>
      </w:r>
      <w:r w:rsidR="00007E53" w:rsidRPr="00480763">
        <w:rPr>
          <w:rFonts w:ascii="Times New Roman" w:hAnsi="Times New Roman" w:cs="Times New Roman"/>
          <w:sz w:val="24"/>
          <w:szCs w:val="24"/>
        </w:rPr>
        <w:t xml:space="preserve"> </w:t>
      </w:r>
      <w:r w:rsidR="00007E53" w:rsidRPr="009A3F8C">
        <w:rPr>
          <w:rFonts w:ascii="Times New Roman" w:hAnsi="Times New Roman" w:cs="Times New Roman"/>
          <w:b/>
          <w:bCs/>
          <w:i/>
          <w:iCs/>
          <w:sz w:val="28"/>
          <w:szCs w:val="28"/>
        </w:rPr>
        <w:t>V</w:t>
      </w:r>
      <w:r w:rsidR="00007E53" w:rsidRPr="00480763">
        <w:rPr>
          <w:rFonts w:ascii="Times New Roman" w:hAnsi="Times New Roman" w:cs="Times New Roman"/>
          <w:sz w:val="24"/>
          <w:szCs w:val="24"/>
        </w:rPr>
        <w:t xml:space="preserve"> definidos antes.</w:t>
      </w:r>
    </w:p>
    <w:p w:rsidR="00007E53" w:rsidRPr="00480763" w:rsidRDefault="00007E53" w:rsidP="007C2130">
      <w:pPr>
        <w:autoSpaceDE w:val="0"/>
        <w:autoSpaceDN w:val="0"/>
        <w:adjustRightInd w:val="0"/>
        <w:spacing w:after="0" w:line="240" w:lineRule="auto"/>
        <w:rPr>
          <w:rFonts w:ascii="Times New Roman" w:hAnsi="Times New Roman" w:cs="Times New Roman"/>
          <w:sz w:val="24"/>
          <w:szCs w:val="24"/>
        </w:rPr>
      </w:pPr>
    </w:p>
    <w:p w:rsidR="007C2130" w:rsidRDefault="009A3F8C" w:rsidP="009A3F8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007E53" w:rsidRPr="00480763">
        <w:rPr>
          <w:rFonts w:ascii="Times New Roman" w:hAnsi="Times New Roman" w:cs="Times New Roman"/>
          <w:noProof/>
          <w:sz w:val="24"/>
          <w:szCs w:val="24"/>
        </w:rPr>
        <w:drawing>
          <wp:inline distT="0" distB="0" distL="0" distR="0" wp14:anchorId="2DFEC207" wp14:editId="21665BBD">
            <wp:extent cx="962025" cy="54292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62025" cy="542925"/>
                    </a:xfrm>
                    <a:prstGeom prst="rect">
                      <a:avLst/>
                    </a:prstGeom>
                  </pic:spPr>
                </pic:pic>
              </a:graphicData>
            </a:graphic>
          </wp:inline>
        </w:drawing>
      </w:r>
      <w:r>
        <w:rPr>
          <w:rFonts w:ascii="Times New Roman" w:hAnsi="Times New Roman" w:cs="Times New Roman"/>
          <w:sz w:val="24"/>
          <w:szCs w:val="24"/>
        </w:rPr>
        <w:t xml:space="preserve">        </w:t>
      </w:r>
      <w:r w:rsidR="00007E53" w:rsidRPr="00480763">
        <w:rPr>
          <w:rFonts w:ascii="Times New Roman" w:hAnsi="Times New Roman" w:cs="Times New Roman"/>
          <w:noProof/>
          <w:sz w:val="24"/>
          <w:szCs w:val="24"/>
        </w:rPr>
        <w:drawing>
          <wp:inline distT="0" distB="0" distL="0" distR="0" wp14:anchorId="03540A5E" wp14:editId="4A1E5AB1">
            <wp:extent cx="1000125" cy="62865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0125" cy="628650"/>
                    </a:xfrm>
                    <a:prstGeom prst="rect">
                      <a:avLst/>
                    </a:prstGeom>
                  </pic:spPr>
                </pic:pic>
              </a:graphicData>
            </a:graphic>
          </wp:inline>
        </w:drawing>
      </w:r>
      <w:r>
        <w:rPr>
          <w:rFonts w:ascii="Times New Roman" w:hAnsi="Times New Roman" w:cs="Times New Roman"/>
          <w:sz w:val="24"/>
          <w:szCs w:val="24"/>
        </w:rPr>
        <w:t xml:space="preserve">       </w:t>
      </w:r>
      <w:r w:rsidR="00007E53" w:rsidRPr="00480763">
        <w:rPr>
          <w:rFonts w:ascii="Times New Roman" w:hAnsi="Times New Roman" w:cs="Times New Roman"/>
          <w:noProof/>
          <w:sz w:val="24"/>
          <w:szCs w:val="24"/>
        </w:rPr>
        <w:drawing>
          <wp:inline distT="0" distB="0" distL="0" distR="0" wp14:anchorId="52BECC58" wp14:editId="7CB23C95">
            <wp:extent cx="2619375" cy="6858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685800"/>
                    </a:xfrm>
                    <a:prstGeom prst="rect">
                      <a:avLst/>
                    </a:prstGeom>
                  </pic:spPr>
                </pic:pic>
              </a:graphicData>
            </a:graphic>
          </wp:inline>
        </w:drawing>
      </w:r>
    </w:p>
    <w:p w:rsidR="009A3F8C" w:rsidRPr="00480763" w:rsidRDefault="009A3F8C" w:rsidP="009A3F8C">
      <w:pPr>
        <w:autoSpaceDE w:val="0"/>
        <w:autoSpaceDN w:val="0"/>
        <w:adjustRightInd w:val="0"/>
        <w:spacing w:after="0" w:line="240" w:lineRule="auto"/>
        <w:jc w:val="center"/>
        <w:rPr>
          <w:rFonts w:ascii="Times New Roman" w:hAnsi="Times New Roman" w:cs="Times New Roman"/>
          <w:sz w:val="24"/>
          <w:szCs w:val="24"/>
        </w:rPr>
      </w:pPr>
    </w:p>
    <w:p w:rsidR="00890F62" w:rsidRPr="00480763" w:rsidRDefault="00890F62" w:rsidP="00890F62">
      <w:pPr>
        <w:autoSpaceDE w:val="0"/>
        <w:autoSpaceDN w:val="0"/>
        <w:adjustRightInd w:val="0"/>
        <w:spacing w:after="0" w:line="240" w:lineRule="auto"/>
        <w:rPr>
          <w:rFonts w:ascii="Times New Roman" w:hAnsi="Times New Roman" w:cs="Times New Roman"/>
          <w:i/>
          <w:iCs/>
          <w:sz w:val="24"/>
          <w:szCs w:val="24"/>
        </w:rPr>
      </w:pPr>
      <w:r w:rsidRPr="00480763">
        <w:rPr>
          <w:rFonts w:ascii="Times New Roman" w:hAnsi="Times New Roman" w:cs="Times New Roman"/>
          <w:sz w:val="24"/>
          <w:szCs w:val="24"/>
        </w:rPr>
        <w:lastRenderedPageBreak/>
        <w:t>1</w:t>
      </w:r>
      <w:r w:rsidR="00465B60">
        <w:rPr>
          <w:rFonts w:ascii="Times New Roman" w:hAnsi="Times New Roman" w:cs="Times New Roman"/>
          <w:sz w:val="24"/>
          <w:szCs w:val="24"/>
        </w:rPr>
        <w:t>1</w:t>
      </w:r>
      <w:r w:rsidRPr="00480763">
        <w:rPr>
          <w:rFonts w:ascii="Times New Roman" w:hAnsi="Times New Roman" w:cs="Times New Roman"/>
          <w:sz w:val="24"/>
          <w:szCs w:val="24"/>
        </w:rPr>
        <w:t xml:space="preserve">... Encontrar o valor de </w:t>
      </w:r>
      <w:proofErr w:type="spellStart"/>
      <w:proofErr w:type="gramStart"/>
      <w:r w:rsidRPr="009A3F8C">
        <w:rPr>
          <w:rFonts w:ascii="Times New Roman" w:hAnsi="Times New Roman" w:cs="Times New Roman"/>
          <w:b/>
          <w:bCs/>
          <w:i/>
          <w:iCs/>
          <w:sz w:val="28"/>
          <w:szCs w:val="28"/>
        </w:rPr>
        <w:t>C</w:t>
      </w:r>
      <w:r w:rsidR="00480763" w:rsidRPr="009A3F8C">
        <w:rPr>
          <w:rFonts w:ascii="Times New Roman" w:hAnsi="Times New Roman" w:cs="Times New Roman"/>
          <w:b/>
          <w:bCs/>
          <w:i/>
          <w:iCs/>
          <w:sz w:val="28"/>
          <w:szCs w:val="28"/>
        </w:rPr>
        <w:t>p</w:t>
      </w:r>
      <w:proofErr w:type="spellEnd"/>
      <w:r w:rsidRPr="00480763">
        <w:rPr>
          <w:rFonts w:ascii="Times New Roman" w:hAnsi="Times New Roman" w:cs="Times New Roman"/>
          <w:i/>
          <w:iCs/>
          <w:sz w:val="24"/>
          <w:szCs w:val="24"/>
        </w:rPr>
        <w:t xml:space="preserve">  (</w:t>
      </w:r>
      <w:proofErr w:type="spellStart"/>
      <w:proofErr w:type="gramEnd"/>
      <w:r w:rsidRPr="00480763">
        <w:rPr>
          <w:rFonts w:ascii="Times New Roman" w:hAnsi="Times New Roman" w:cs="Times New Roman"/>
          <w:i/>
          <w:iCs/>
          <w:sz w:val="24"/>
          <w:szCs w:val="24"/>
        </w:rPr>
        <w:t>Betz</w:t>
      </w:r>
      <w:proofErr w:type="spellEnd"/>
      <w:r w:rsidRPr="00480763">
        <w:rPr>
          <w:rFonts w:ascii="Times New Roman" w:hAnsi="Times New Roman" w:cs="Times New Roman"/>
          <w:i/>
          <w:iCs/>
          <w:sz w:val="24"/>
          <w:szCs w:val="24"/>
        </w:rPr>
        <w:t xml:space="preserve"> </w:t>
      </w:r>
      <w:proofErr w:type="spellStart"/>
      <w:r w:rsidRPr="00480763">
        <w:rPr>
          <w:rFonts w:ascii="Times New Roman" w:hAnsi="Times New Roman" w:cs="Times New Roman"/>
          <w:i/>
          <w:iCs/>
          <w:sz w:val="24"/>
          <w:szCs w:val="24"/>
        </w:rPr>
        <w:t>Limit</w:t>
      </w:r>
      <w:proofErr w:type="spellEnd"/>
      <w:r w:rsidRPr="00480763">
        <w:rPr>
          <w:rFonts w:ascii="Times New Roman" w:hAnsi="Times New Roman" w:cs="Times New Roman"/>
          <w:i/>
          <w:iCs/>
          <w:sz w:val="24"/>
          <w:szCs w:val="24"/>
        </w:rPr>
        <w:t xml:space="preserve"> ou Coeficiente de eficiência)</w:t>
      </w:r>
    </w:p>
    <w:p w:rsidR="00890F62" w:rsidRDefault="00890F62" w:rsidP="009A3F8C">
      <w:pPr>
        <w:autoSpaceDE w:val="0"/>
        <w:autoSpaceDN w:val="0"/>
        <w:adjustRightInd w:val="0"/>
        <w:spacing w:after="0" w:line="240" w:lineRule="auto"/>
        <w:jc w:val="center"/>
        <w:rPr>
          <w:rFonts w:ascii="Times New Roman" w:hAnsi="Times New Roman" w:cs="Times New Roman"/>
          <w:sz w:val="24"/>
          <w:szCs w:val="24"/>
        </w:rPr>
      </w:pPr>
      <w:r w:rsidRPr="00480763">
        <w:rPr>
          <w:rFonts w:ascii="Times New Roman" w:hAnsi="Times New Roman" w:cs="Times New Roman"/>
          <w:noProof/>
          <w:sz w:val="24"/>
          <w:szCs w:val="24"/>
        </w:rPr>
        <w:drawing>
          <wp:inline distT="0" distB="0" distL="0" distR="0" wp14:anchorId="6599A29F" wp14:editId="52009C94">
            <wp:extent cx="1171575" cy="4572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71575" cy="457200"/>
                    </a:xfrm>
                    <a:prstGeom prst="rect">
                      <a:avLst/>
                    </a:prstGeom>
                  </pic:spPr>
                </pic:pic>
              </a:graphicData>
            </a:graphic>
          </wp:inline>
        </w:drawing>
      </w:r>
    </w:p>
    <w:p w:rsidR="009A3F8C" w:rsidRPr="00480763" w:rsidRDefault="009A3F8C" w:rsidP="009A3F8C">
      <w:pPr>
        <w:autoSpaceDE w:val="0"/>
        <w:autoSpaceDN w:val="0"/>
        <w:adjustRightInd w:val="0"/>
        <w:spacing w:after="0" w:line="240" w:lineRule="auto"/>
        <w:jc w:val="center"/>
        <w:rPr>
          <w:rFonts w:ascii="Times New Roman" w:hAnsi="Times New Roman" w:cs="Times New Roman"/>
          <w:sz w:val="24"/>
          <w:szCs w:val="24"/>
        </w:rPr>
      </w:pPr>
    </w:p>
    <w:p w:rsidR="00890F62" w:rsidRPr="009A3F8C" w:rsidRDefault="00826744" w:rsidP="00890F62">
      <w:pPr>
        <w:autoSpaceDE w:val="0"/>
        <w:autoSpaceDN w:val="0"/>
        <w:adjustRightInd w:val="0"/>
        <w:spacing w:after="0" w:line="240" w:lineRule="auto"/>
        <w:rPr>
          <w:rFonts w:ascii="Times New Roman" w:hAnsi="Times New Roman" w:cs="Times New Roman"/>
          <w:sz w:val="28"/>
          <w:szCs w:val="28"/>
        </w:rPr>
      </w:pPr>
      <w:r w:rsidRPr="00480763">
        <w:rPr>
          <w:rFonts w:ascii="Times New Roman" w:hAnsi="Times New Roman" w:cs="Times New Roman"/>
          <w:sz w:val="24"/>
          <w:szCs w:val="24"/>
        </w:rPr>
        <w:t>1</w:t>
      </w:r>
      <w:r w:rsidR="00465B60">
        <w:rPr>
          <w:rFonts w:ascii="Times New Roman" w:hAnsi="Times New Roman" w:cs="Times New Roman"/>
          <w:sz w:val="24"/>
          <w:szCs w:val="24"/>
        </w:rPr>
        <w:t>2</w:t>
      </w:r>
      <w:r w:rsidRPr="00480763">
        <w:rPr>
          <w:rFonts w:ascii="Times New Roman" w:hAnsi="Times New Roman" w:cs="Times New Roman"/>
          <w:sz w:val="24"/>
          <w:szCs w:val="24"/>
        </w:rPr>
        <w:t>... Calcular o RPM,</w:t>
      </w:r>
      <w:r w:rsidRPr="00480763">
        <w:rPr>
          <w:rFonts w:ascii="Times New Roman" w:hAnsi="Times New Roman" w:cs="Times New Roman"/>
          <w:b/>
          <w:bCs/>
          <w:sz w:val="24"/>
          <w:szCs w:val="24"/>
        </w:rPr>
        <w:t xml:space="preserve"> </w:t>
      </w:r>
      <w:r w:rsidRPr="009A3F8C">
        <w:rPr>
          <w:rFonts w:ascii="Times New Roman" w:hAnsi="Times New Roman" w:cs="Times New Roman"/>
          <w:b/>
          <w:bCs/>
          <w:sz w:val="28"/>
          <w:szCs w:val="28"/>
        </w:rPr>
        <w:t>N</w:t>
      </w:r>
    </w:p>
    <w:p w:rsidR="00826744" w:rsidRDefault="00826744" w:rsidP="009A3F8C">
      <w:pPr>
        <w:autoSpaceDE w:val="0"/>
        <w:autoSpaceDN w:val="0"/>
        <w:adjustRightInd w:val="0"/>
        <w:spacing w:after="0" w:line="240" w:lineRule="auto"/>
        <w:jc w:val="center"/>
        <w:rPr>
          <w:rFonts w:ascii="PalatinoLTStd-Roman" w:hAnsi="PalatinoLTStd-Roman" w:cs="PalatinoLTStd-Roman"/>
          <w:sz w:val="20"/>
          <w:szCs w:val="20"/>
        </w:rPr>
      </w:pPr>
      <w:r>
        <w:rPr>
          <w:noProof/>
        </w:rPr>
        <w:drawing>
          <wp:inline distT="0" distB="0" distL="0" distR="0" wp14:anchorId="690DE1BC" wp14:editId="2B559693">
            <wp:extent cx="3543300" cy="6858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685800"/>
                    </a:xfrm>
                    <a:prstGeom prst="rect">
                      <a:avLst/>
                    </a:prstGeom>
                  </pic:spPr>
                </pic:pic>
              </a:graphicData>
            </a:graphic>
          </wp:inline>
        </w:drawing>
      </w:r>
    </w:p>
    <w:p w:rsidR="00480763" w:rsidRDefault="00480763" w:rsidP="00890F62">
      <w:pPr>
        <w:autoSpaceDE w:val="0"/>
        <w:autoSpaceDN w:val="0"/>
        <w:adjustRightInd w:val="0"/>
        <w:spacing w:after="0" w:line="240" w:lineRule="auto"/>
        <w:rPr>
          <w:rFonts w:ascii="PalatinoLTStd-Roman" w:hAnsi="PalatinoLTStd-Roman" w:cs="PalatinoLTStd-Roman"/>
          <w:sz w:val="20"/>
          <w:szCs w:val="20"/>
        </w:rPr>
      </w:pPr>
    </w:p>
    <w:p w:rsidR="009A3F8C" w:rsidRDefault="009A3F8C" w:rsidP="00890F62">
      <w:pPr>
        <w:autoSpaceDE w:val="0"/>
        <w:autoSpaceDN w:val="0"/>
        <w:adjustRightInd w:val="0"/>
        <w:spacing w:after="0" w:line="240" w:lineRule="auto"/>
        <w:rPr>
          <w:rFonts w:ascii="PalatinoLTStd-Roman" w:hAnsi="PalatinoLTStd-Roman" w:cs="PalatinoLTStd-Roman"/>
          <w:sz w:val="20"/>
          <w:szCs w:val="20"/>
        </w:rPr>
      </w:pPr>
    </w:p>
    <w:p w:rsidR="00D62BAD" w:rsidRDefault="00D62BAD" w:rsidP="00890F62">
      <w:pPr>
        <w:autoSpaceDE w:val="0"/>
        <w:autoSpaceDN w:val="0"/>
        <w:adjustRightInd w:val="0"/>
        <w:spacing w:after="0" w:line="240" w:lineRule="auto"/>
        <w:rPr>
          <w:rFonts w:ascii="PalatinoLTStd-Roman" w:hAnsi="PalatinoLTStd-Roman" w:cs="PalatinoLTStd-Roman"/>
          <w:sz w:val="20"/>
          <w:szCs w:val="20"/>
        </w:rPr>
      </w:pPr>
    </w:p>
    <w:p w:rsidR="00480763" w:rsidRPr="009A3F8C" w:rsidRDefault="00480763" w:rsidP="009A3F8C">
      <w:pPr>
        <w:autoSpaceDE w:val="0"/>
        <w:autoSpaceDN w:val="0"/>
        <w:adjustRightInd w:val="0"/>
        <w:spacing w:after="0" w:line="240" w:lineRule="auto"/>
        <w:jc w:val="both"/>
        <w:rPr>
          <w:rFonts w:ascii="Times New Roman" w:hAnsi="Times New Roman" w:cs="Times New Roman"/>
          <w:lang w:val="en-US"/>
        </w:rPr>
      </w:pPr>
      <w:r w:rsidRPr="009A3F8C">
        <w:rPr>
          <w:rFonts w:ascii="Times New Roman" w:hAnsi="Times New Roman" w:cs="Times New Roman"/>
          <w:lang w:val="en-US"/>
        </w:rPr>
        <w:t xml:space="preserve">[1] </w:t>
      </w:r>
      <w:proofErr w:type="spellStart"/>
      <w:r w:rsidRPr="009A3F8C">
        <w:rPr>
          <w:rFonts w:ascii="Times New Roman" w:hAnsi="Times New Roman" w:cs="Times New Roman"/>
          <w:lang w:val="en-US"/>
        </w:rPr>
        <w:t>Rosato</w:t>
      </w:r>
      <w:proofErr w:type="spellEnd"/>
      <w:r w:rsidRPr="009A3F8C">
        <w:rPr>
          <w:rFonts w:ascii="Times New Roman" w:hAnsi="Times New Roman" w:cs="Times New Roman"/>
          <w:lang w:val="en-US"/>
        </w:rPr>
        <w:t xml:space="preserve"> </w:t>
      </w:r>
      <w:r w:rsidR="009A3F8C" w:rsidRPr="009A3F8C">
        <w:rPr>
          <w:rFonts w:ascii="Times New Roman" w:hAnsi="Times New Roman" w:cs="Times New Roman"/>
          <w:lang w:val="en-US"/>
        </w:rPr>
        <w:t xml:space="preserve">M, “Small Wind Turbines for Electricity and Irrigation Design and Construction”, </w:t>
      </w:r>
      <w:r w:rsidRPr="009A3F8C">
        <w:rPr>
          <w:rFonts w:ascii="Times New Roman" w:hAnsi="Times New Roman" w:cs="Times New Roman"/>
          <w:i/>
          <w:iCs/>
          <w:lang w:val="en-US"/>
        </w:rPr>
        <w:t>CRC Press, Taylor &amp; Francis Group</w:t>
      </w:r>
      <w:r w:rsidRPr="009A3F8C">
        <w:rPr>
          <w:rFonts w:ascii="Times New Roman" w:hAnsi="Times New Roman" w:cs="Times New Roman"/>
          <w:lang w:val="en-US"/>
        </w:rPr>
        <w:t>, 2019.</w:t>
      </w:r>
    </w:p>
    <w:p w:rsidR="00480763" w:rsidRDefault="00480763" w:rsidP="009A3F8C">
      <w:pPr>
        <w:autoSpaceDE w:val="0"/>
        <w:autoSpaceDN w:val="0"/>
        <w:adjustRightInd w:val="0"/>
        <w:spacing w:after="0" w:line="240" w:lineRule="auto"/>
        <w:jc w:val="both"/>
        <w:rPr>
          <w:rStyle w:val="eop"/>
          <w:rFonts w:ascii="Times New Roman" w:hAnsi="Times New Roman" w:cs="Times New Roman"/>
          <w:color w:val="000000"/>
          <w:shd w:val="clear" w:color="auto" w:fill="FFFFFF"/>
          <w:lang w:val="en-US"/>
        </w:rPr>
      </w:pPr>
      <w:r w:rsidRPr="009A3F8C">
        <w:rPr>
          <w:rStyle w:val="normaltextrun"/>
          <w:rFonts w:ascii="Times New Roman" w:hAnsi="Times New Roman" w:cs="Times New Roman"/>
          <w:color w:val="000000"/>
          <w:shd w:val="clear" w:color="auto" w:fill="FFFFFF"/>
          <w:lang w:val="en-US"/>
        </w:rPr>
        <w:t xml:space="preserve">[2] </w:t>
      </w:r>
      <w:proofErr w:type="spellStart"/>
      <w:r w:rsidRPr="009A3F8C">
        <w:rPr>
          <w:rStyle w:val="normaltextrun"/>
          <w:rFonts w:ascii="Times New Roman" w:hAnsi="Times New Roman" w:cs="Times New Roman"/>
          <w:color w:val="000000"/>
          <w:shd w:val="clear" w:color="auto" w:fill="FFFFFF"/>
          <w:lang w:val="en-US"/>
        </w:rPr>
        <w:t>Sozer</w:t>
      </w:r>
      <w:proofErr w:type="spellEnd"/>
      <w:r w:rsidRPr="009A3F8C">
        <w:rPr>
          <w:rStyle w:val="normaltextrun"/>
          <w:rFonts w:ascii="Times New Roman" w:hAnsi="Times New Roman" w:cs="Times New Roman"/>
          <w:color w:val="000000"/>
          <w:shd w:val="clear" w:color="auto" w:fill="FFFFFF"/>
          <w:lang w:val="en-US"/>
        </w:rPr>
        <w:t xml:space="preserve"> Y, </w:t>
      </w:r>
      <w:proofErr w:type="spellStart"/>
      <w:r w:rsidRPr="009A3F8C">
        <w:rPr>
          <w:rStyle w:val="normaltextrun"/>
          <w:rFonts w:ascii="Times New Roman" w:hAnsi="Times New Roman" w:cs="Times New Roman"/>
          <w:color w:val="000000"/>
          <w:shd w:val="clear" w:color="auto" w:fill="FFFFFF"/>
          <w:lang w:val="en-US"/>
        </w:rPr>
        <w:t>Bandarkar</w:t>
      </w:r>
      <w:proofErr w:type="spellEnd"/>
      <w:r w:rsidRPr="009A3F8C">
        <w:rPr>
          <w:rStyle w:val="normaltextrun"/>
          <w:rFonts w:ascii="Times New Roman" w:hAnsi="Times New Roman" w:cs="Times New Roman"/>
          <w:color w:val="000000"/>
          <w:shd w:val="clear" w:color="auto" w:fill="FFFFFF"/>
          <w:lang w:val="en-US"/>
        </w:rPr>
        <w:t xml:space="preserve"> A. </w:t>
      </w:r>
      <w:r w:rsidR="009A3F8C" w:rsidRPr="009A3F8C">
        <w:rPr>
          <w:rStyle w:val="normaltextrun"/>
          <w:rFonts w:ascii="Times New Roman" w:hAnsi="Times New Roman" w:cs="Times New Roman"/>
          <w:color w:val="000000"/>
          <w:shd w:val="clear" w:color="auto" w:fill="FFFFFF"/>
          <w:lang w:val="en-US"/>
        </w:rPr>
        <w:t>“</w:t>
      </w:r>
      <w:r w:rsidRPr="009A3F8C">
        <w:rPr>
          <w:rStyle w:val="normaltextrun"/>
          <w:rFonts w:ascii="Times New Roman" w:hAnsi="Times New Roman" w:cs="Times New Roman"/>
          <w:color w:val="000000"/>
          <w:shd w:val="clear" w:color="auto" w:fill="FFFFFF"/>
          <w:lang w:val="en-US"/>
        </w:rPr>
        <w:t>Energy Harvesting from Moving Vehicles on Highways</w:t>
      </w:r>
      <w:r w:rsidR="009A3F8C" w:rsidRPr="009A3F8C">
        <w:rPr>
          <w:rStyle w:val="normaltextrun"/>
          <w:rFonts w:ascii="Times New Roman" w:hAnsi="Times New Roman" w:cs="Times New Roman"/>
          <w:color w:val="000000"/>
          <w:shd w:val="clear" w:color="auto" w:fill="FFFFFF"/>
          <w:lang w:val="en-US"/>
        </w:rPr>
        <w:t>”</w:t>
      </w:r>
      <w:r w:rsidRPr="009A3F8C">
        <w:rPr>
          <w:rStyle w:val="normaltextrun"/>
          <w:rFonts w:ascii="Times New Roman" w:hAnsi="Times New Roman" w:cs="Times New Roman"/>
          <w:color w:val="000000"/>
          <w:shd w:val="clear" w:color="auto" w:fill="FFFFFF"/>
          <w:lang w:val="en-US"/>
        </w:rPr>
        <w:t xml:space="preserve">, </w:t>
      </w:r>
      <w:r w:rsidRPr="009A3F8C">
        <w:rPr>
          <w:rStyle w:val="normaltextrun"/>
          <w:rFonts w:ascii="Times New Roman" w:hAnsi="Times New Roman" w:cs="Times New Roman"/>
          <w:i/>
          <w:iCs/>
          <w:color w:val="000000"/>
          <w:shd w:val="clear" w:color="auto" w:fill="FFFFFF"/>
          <w:lang w:val="en-US"/>
        </w:rPr>
        <w:t>University of Akron,</w:t>
      </w:r>
      <w:r w:rsidRPr="009A3F8C">
        <w:rPr>
          <w:rStyle w:val="normaltextrun"/>
          <w:rFonts w:ascii="Times New Roman" w:hAnsi="Times New Roman" w:cs="Times New Roman"/>
          <w:color w:val="000000"/>
          <w:shd w:val="clear" w:color="auto" w:fill="FFFFFF"/>
          <w:lang w:val="en-US"/>
        </w:rPr>
        <w:t xml:space="preserve"> September 2019</w:t>
      </w:r>
      <w:r w:rsidR="009A3F8C">
        <w:rPr>
          <w:rStyle w:val="eop"/>
          <w:rFonts w:ascii="Times New Roman" w:hAnsi="Times New Roman" w:cs="Times New Roman"/>
          <w:color w:val="000000"/>
          <w:shd w:val="clear" w:color="auto" w:fill="FFFFFF"/>
          <w:lang w:val="en-US"/>
        </w:rPr>
        <w:t>.</w:t>
      </w:r>
    </w:p>
    <w:p w:rsidR="009A3F8C" w:rsidRDefault="009A3F8C" w:rsidP="009A3F8C">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[3] </w:t>
      </w:r>
      <w:r w:rsidRPr="009A3F8C">
        <w:rPr>
          <w:rFonts w:ascii="Times New Roman" w:hAnsi="Times New Roman" w:cs="Times New Roman"/>
          <w:lang w:val="en-US"/>
        </w:rPr>
        <w:t xml:space="preserve">N Karthikeyan and T </w:t>
      </w:r>
      <w:proofErr w:type="spellStart"/>
      <w:r w:rsidRPr="009A3F8C">
        <w:rPr>
          <w:rFonts w:ascii="Times New Roman" w:hAnsi="Times New Roman" w:cs="Times New Roman"/>
          <w:lang w:val="en-US"/>
        </w:rPr>
        <w:t>Suthakar</w:t>
      </w:r>
      <w:proofErr w:type="spellEnd"/>
      <w:r w:rsidRPr="009A3F8C">
        <w:rPr>
          <w:rFonts w:ascii="Times New Roman" w:hAnsi="Times New Roman" w:cs="Times New Roman"/>
          <w:lang w:val="en-US"/>
        </w:rPr>
        <w:t xml:space="preserve"> 2016 </w:t>
      </w:r>
      <w:r w:rsidRPr="009A3F8C">
        <w:rPr>
          <w:rFonts w:ascii="Times New Roman" w:hAnsi="Times New Roman" w:cs="Times New Roman"/>
          <w:i/>
          <w:iCs/>
          <w:lang w:val="en-US"/>
        </w:rPr>
        <w:t xml:space="preserve">J. Phys.: Conf. Ser. </w:t>
      </w:r>
      <w:r w:rsidRPr="009A3F8C">
        <w:rPr>
          <w:rFonts w:ascii="Times New Roman" w:hAnsi="Times New Roman" w:cs="Times New Roman"/>
          <w:b/>
          <w:bCs/>
          <w:lang w:val="en-US"/>
        </w:rPr>
        <w:t xml:space="preserve">759 </w:t>
      </w:r>
      <w:r w:rsidRPr="009A3F8C">
        <w:rPr>
          <w:rFonts w:ascii="Times New Roman" w:hAnsi="Times New Roman" w:cs="Times New Roman"/>
          <w:lang w:val="en-US"/>
        </w:rPr>
        <w:t>012087</w:t>
      </w:r>
    </w:p>
    <w:p w:rsidR="00D62BAD" w:rsidRPr="00D62BAD" w:rsidRDefault="00D62BAD" w:rsidP="009A3F8C">
      <w:pPr>
        <w:autoSpaceDE w:val="0"/>
        <w:autoSpaceDN w:val="0"/>
        <w:adjustRightInd w:val="0"/>
        <w:spacing w:after="0" w:line="240" w:lineRule="auto"/>
        <w:jc w:val="both"/>
        <w:rPr>
          <w:rFonts w:ascii="Times New Roman" w:hAnsi="Times New Roman" w:cs="Times New Roman"/>
          <w:lang w:val="en-US"/>
        </w:rPr>
      </w:pPr>
      <w:r w:rsidRPr="00D62BAD">
        <w:rPr>
          <w:rStyle w:val="normaltextrun"/>
          <w:rFonts w:ascii="Times New Roman" w:hAnsi="Times New Roman" w:cs="Times New Roman"/>
          <w:color w:val="000000"/>
          <w:shd w:val="clear" w:color="auto" w:fill="FFFFFF"/>
          <w:lang w:val="en-US"/>
        </w:rPr>
        <w:t xml:space="preserve">[4] Letcher T, </w:t>
      </w:r>
      <w:r>
        <w:rPr>
          <w:rStyle w:val="normaltextrun"/>
          <w:rFonts w:ascii="Times New Roman" w:hAnsi="Times New Roman" w:cs="Times New Roman"/>
          <w:color w:val="000000"/>
          <w:shd w:val="clear" w:color="auto" w:fill="FFFFFF"/>
          <w:lang w:val="en-US"/>
        </w:rPr>
        <w:t>“</w:t>
      </w:r>
      <w:r w:rsidRPr="00D62BAD">
        <w:rPr>
          <w:rStyle w:val="normaltextrun"/>
          <w:rFonts w:ascii="Times New Roman" w:hAnsi="Times New Roman" w:cs="Times New Roman"/>
          <w:color w:val="000000"/>
          <w:shd w:val="clear" w:color="auto" w:fill="FFFFFF"/>
          <w:lang w:val="en-US"/>
        </w:rPr>
        <w:t>Wind Energy Engineering A Handbook for Onshore and Offshore Wind Turbines</w:t>
      </w:r>
      <w:r>
        <w:rPr>
          <w:rStyle w:val="normaltextrun"/>
          <w:rFonts w:ascii="Times New Roman" w:hAnsi="Times New Roman" w:cs="Times New Roman"/>
          <w:color w:val="000000"/>
          <w:shd w:val="clear" w:color="auto" w:fill="FFFFFF"/>
          <w:lang w:val="en-US"/>
        </w:rPr>
        <w:t>”</w:t>
      </w:r>
      <w:r w:rsidRPr="00D62BAD">
        <w:rPr>
          <w:rStyle w:val="normaltextrun"/>
          <w:rFonts w:ascii="Times New Roman" w:hAnsi="Times New Roman" w:cs="Times New Roman"/>
          <w:color w:val="000000"/>
          <w:shd w:val="clear" w:color="auto" w:fill="FFFFFF"/>
          <w:lang w:val="en-US"/>
        </w:rPr>
        <w:t xml:space="preserve">, </w:t>
      </w:r>
      <w:r w:rsidRPr="00D62BAD">
        <w:rPr>
          <w:rStyle w:val="normaltextrun"/>
          <w:rFonts w:ascii="Times New Roman" w:hAnsi="Times New Roman" w:cs="Times New Roman"/>
          <w:i/>
          <w:iCs/>
          <w:color w:val="000000"/>
          <w:shd w:val="clear" w:color="auto" w:fill="FFFFFF"/>
          <w:lang w:val="en-US"/>
        </w:rPr>
        <w:t>Academic Press</w:t>
      </w:r>
      <w:r w:rsidRPr="00D62BAD">
        <w:rPr>
          <w:rStyle w:val="normaltextrun"/>
          <w:rFonts w:ascii="Times New Roman" w:hAnsi="Times New Roman" w:cs="Times New Roman"/>
          <w:color w:val="000000"/>
          <w:shd w:val="clear" w:color="auto" w:fill="FFFFFF"/>
          <w:lang w:val="en-US"/>
        </w:rPr>
        <w:t>, May 2017.</w:t>
      </w:r>
      <w:r w:rsidRPr="00D62BAD">
        <w:rPr>
          <w:rStyle w:val="eop"/>
          <w:rFonts w:ascii="Times New Roman" w:hAnsi="Times New Roman" w:cs="Times New Roman"/>
          <w:color w:val="000000"/>
          <w:shd w:val="clear" w:color="auto" w:fill="FFFFFF"/>
          <w:lang w:val="en-US"/>
        </w:rPr>
        <w:t> </w:t>
      </w:r>
    </w:p>
    <w:p w:rsidR="00D62BAD" w:rsidRPr="00D62BAD" w:rsidRDefault="00D62BAD" w:rsidP="00D62BAD">
      <w:pPr>
        <w:autoSpaceDE w:val="0"/>
        <w:autoSpaceDN w:val="0"/>
        <w:adjustRightInd w:val="0"/>
        <w:spacing w:after="0" w:line="240" w:lineRule="auto"/>
        <w:rPr>
          <w:rFonts w:ascii="Times New Roman" w:hAnsi="Times New Roman" w:cs="Times New Roman"/>
          <w:lang w:val="en-US"/>
        </w:rPr>
      </w:pPr>
      <w:r w:rsidRPr="00D62BAD">
        <w:rPr>
          <w:rFonts w:ascii="Times New Roman" w:hAnsi="Times New Roman" w:cs="Times New Roman"/>
          <w:lang w:val="en-US"/>
        </w:rPr>
        <w:t>[7] Wood, D., (2011</w:t>
      </w:r>
      <w:r w:rsidRPr="00D62BAD">
        <w:rPr>
          <w:rFonts w:ascii="Times New Roman" w:hAnsi="Times New Roman" w:cs="Times New Roman"/>
          <w:i/>
          <w:iCs/>
          <w:lang w:val="en-US"/>
        </w:rPr>
        <w:t>) Small Wind turbines, Analysis, Design, and Applications</w:t>
      </w:r>
      <w:r w:rsidRPr="00D62BAD">
        <w:rPr>
          <w:rFonts w:ascii="Times New Roman" w:hAnsi="Times New Roman" w:cs="Times New Roman"/>
          <w:lang w:val="en-US"/>
        </w:rPr>
        <w:t>. Green Energy and</w:t>
      </w:r>
      <w:r>
        <w:rPr>
          <w:rFonts w:ascii="Times New Roman" w:hAnsi="Times New Roman" w:cs="Times New Roman"/>
          <w:lang w:val="en-US"/>
        </w:rPr>
        <w:t xml:space="preserve"> </w:t>
      </w:r>
      <w:r w:rsidRPr="00D62BAD">
        <w:rPr>
          <w:rFonts w:ascii="Times New Roman" w:hAnsi="Times New Roman" w:cs="Times New Roman"/>
          <w:lang w:val="en-US"/>
        </w:rPr>
        <w:t>Technology, Springer.</w:t>
      </w:r>
    </w:p>
    <w:p w:rsidR="00D62BAD" w:rsidRPr="00D62BAD" w:rsidRDefault="00D62BAD" w:rsidP="00D62BAD">
      <w:pPr>
        <w:autoSpaceDE w:val="0"/>
        <w:autoSpaceDN w:val="0"/>
        <w:adjustRightInd w:val="0"/>
        <w:spacing w:after="0" w:line="240" w:lineRule="auto"/>
        <w:rPr>
          <w:rFonts w:ascii="Times New Roman" w:hAnsi="Times New Roman" w:cs="Times New Roman"/>
          <w:i/>
          <w:iCs/>
          <w:lang w:val="en-US"/>
        </w:rPr>
      </w:pPr>
      <w:r w:rsidRPr="00D62BAD">
        <w:rPr>
          <w:rFonts w:ascii="Times New Roman" w:hAnsi="Times New Roman" w:cs="Times New Roman"/>
          <w:lang w:val="en-US"/>
        </w:rPr>
        <w:t xml:space="preserve">[8] </w:t>
      </w:r>
      <w:proofErr w:type="spellStart"/>
      <w:r w:rsidRPr="00D62BAD">
        <w:rPr>
          <w:rFonts w:ascii="Times New Roman" w:hAnsi="Times New Roman" w:cs="Times New Roman"/>
          <w:lang w:val="en-US"/>
        </w:rPr>
        <w:t>Manwell</w:t>
      </w:r>
      <w:proofErr w:type="spellEnd"/>
      <w:r w:rsidRPr="00D62BAD">
        <w:rPr>
          <w:rFonts w:ascii="Times New Roman" w:hAnsi="Times New Roman" w:cs="Times New Roman"/>
          <w:lang w:val="en-US"/>
        </w:rPr>
        <w:t xml:space="preserve">, JF, McGowan, JG, Rogers, Al. (2010) </w:t>
      </w:r>
      <w:r w:rsidRPr="00D62BAD">
        <w:rPr>
          <w:rFonts w:ascii="Times New Roman" w:hAnsi="Times New Roman" w:cs="Times New Roman"/>
          <w:i/>
          <w:iCs/>
          <w:lang w:val="en-US"/>
        </w:rPr>
        <w:t>Wind Energy Explained: theory, Design and</w:t>
      </w:r>
      <w:r>
        <w:rPr>
          <w:rFonts w:ascii="Times New Roman" w:hAnsi="Times New Roman" w:cs="Times New Roman"/>
          <w:i/>
          <w:iCs/>
          <w:lang w:val="en-US"/>
        </w:rPr>
        <w:t xml:space="preserve"> </w:t>
      </w:r>
      <w:r w:rsidRPr="00D62BAD">
        <w:rPr>
          <w:rFonts w:ascii="Times New Roman" w:hAnsi="Times New Roman" w:cs="Times New Roman"/>
          <w:i/>
          <w:iCs/>
          <w:lang w:val="en-US"/>
        </w:rPr>
        <w:t>Application</w:t>
      </w:r>
      <w:r w:rsidRPr="00D62BAD">
        <w:rPr>
          <w:rFonts w:ascii="Times New Roman" w:hAnsi="Times New Roman" w:cs="Times New Roman"/>
          <w:lang w:val="en-US"/>
        </w:rPr>
        <w:t>, Wiley.</w:t>
      </w:r>
    </w:p>
    <w:sectPr w:rsidR="00D62BAD" w:rsidRPr="00D62B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TIXGeneral-Regular">
    <w:altName w:val="SimSun"/>
    <w:panose1 w:val="00000000000000000000"/>
    <w:charset w:val="86"/>
    <w:family w:val="roman"/>
    <w:notTrueType/>
    <w:pitch w:val="default"/>
    <w:sig w:usb0="00000001" w:usb1="080E0000" w:usb2="00000010" w:usb3="00000000" w:csb0="00040000" w:csb1="00000000"/>
  </w:font>
  <w:font w:name="SFRM1000">
    <w:altName w:val="Calibri"/>
    <w:panose1 w:val="00000000000000000000"/>
    <w:charset w:val="00"/>
    <w:family w:val="auto"/>
    <w:notTrueType/>
    <w:pitch w:val="default"/>
    <w:sig w:usb0="00000003" w:usb1="00000000" w:usb2="00000000" w:usb3="00000000" w:csb0="00000001" w:csb1="00000000"/>
  </w:font>
  <w:font w:name="SymbolStd">
    <w:altName w:val="Yu Gothic"/>
    <w:panose1 w:val="00000000000000000000"/>
    <w:charset w:val="80"/>
    <w:family w:val="swiss"/>
    <w:notTrueType/>
    <w:pitch w:val="default"/>
    <w:sig w:usb0="00000001" w:usb1="08070000" w:usb2="00000010" w:usb3="00000000" w:csb0="00020000" w:csb1="00000000"/>
  </w:font>
  <w:font w:name="PalatinoLTStd-Roman">
    <w:altName w:val="Cambria"/>
    <w:panose1 w:val="00000000000000000000"/>
    <w:charset w:val="A1"/>
    <w:family w:val="roman"/>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02FE"/>
    <w:multiLevelType w:val="hybridMultilevel"/>
    <w:tmpl w:val="AF70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557ED"/>
    <w:multiLevelType w:val="hybridMultilevel"/>
    <w:tmpl w:val="B4E65A5A"/>
    <w:lvl w:ilvl="0" w:tplc="A2344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D0872"/>
    <w:multiLevelType w:val="hybridMultilevel"/>
    <w:tmpl w:val="A3C2BD22"/>
    <w:lvl w:ilvl="0" w:tplc="E690B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5A"/>
    <w:rsid w:val="00007E53"/>
    <w:rsid w:val="000404D9"/>
    <w:rsid w:val="000852F9"/>
    <w:rsid w:val="000977F9"/>
    <w:rsid w:val="00140985"/>
    <w:rsid w:val="00201BC4"/>
    <w:rsid w:val="00223E1F"/>
    <w:rsid w:val="0029105A"/>
    <w:rsid w:val="00405446"/>
    <w:rsid w:val="00465B60"/>
    <w:rsid w:val="00480763"/>
    <w:rsid w:val="00691CAB"/>
    <w:rsid w:val="006D7B78"/>
    <w:rsid w:val="007C2130"/>
    <w:rsid w:val="007E3E8A"/>
    <w:rsid w:val="00826744"/>
    <w:rsid w:val="00890F62"/>
    <w:rsid w:val="0091338A"/>
    <w:rsid w:val="009A3F8C"/>
    <w:rsid w:val="00B13B34"/>
    <w:rsid w:val="00D62BAD"/>
    <w:rsid w:val="00DD195F"/>
    <w:rsid w:val="00F3089F"/>
    <w:rsid w:val="00FA06C1"/>
    <w:rsid w:val="00FB30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11B6"/>
  <w15:chartTrackingRefBased/>
  <w15:docId w15:val="{E1FC3861-702E-455E-B580-8ECBB5C2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089F"/>
    <w:pPr>
      <w:ind w:left="720"/>
      <w:contextualSpacing/>
    </w:pPr>
  </w:style>
  <w:style w:type="character" w:customStyle="1" w:styleId="normaltextrun">
    <w:name w:val="normaltextrun"/>
    <w:basedOn w:val="Fontepargpadro"/>
    <w:rsid w:val="00480763"/>
  </w:style>
  <w:style w:type="character" w:customStyle="1" w:styleId="eop">
    <w:name w:val="eop"/>
    <w:basedOn w:val="Fontepargpadro"/>
    <w:rsid w:val="00480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9751AB075F8444DBAC68FE11CEBB632" ma:contentTypeVersion="8" ma:contentTypeDescription="Crie um novo documento." ma:contentTypeScope="" ma:versionID="903e576d8ca76559efff1fff1bb0c6b4">
  <xsd:schema xmlns:xsd="http://www.w3.org/2001/XMLSchema" xmlns:xs="http://www.w3.org/2001/XMLSchema" xmlns:p="http://schemas.microsoft.com/office/2006/metadata/properties" xmlns:ns2="fff72483-f629-480c-8f84-1a9627297dd4" targetNamespace="http://schemas.microsoft.com/office/2006/metadata/properties" ma:root="true" ma:fieldsID="2723f22e51a96b9acd70b80cc0ed20c0" ns2:_="">
    <xsd:import namespace="fff72483-f629-480c-8f84-1a9627297d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72483-f629-480c-8f84-1a9627297d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D45F2B-C3A7-47F4-BF81-92854E83F051}"/>
</file>

<file path=customXml/itemProps2.xml><?xml version="1.0" encoding="utf-8"?>
<ds:datastoreItem xmlns:ds="http://schemas.openxmlformats.org/officeDocument/2006/customXml" ds:itemID="{32588429-23AB-49F8-BAD9-D801B04FFC8B}"/>
</file>

<file path=customXml/itemProps3.xml><?xml version="1.0" encoding="utf-8"?>
<ds:datastoreItem xmlns:ds="http://schemas.openxmlformats.org/officeDocument/2006/customXml" ds:itemID="{647991E5-9BEA-4B4D-9E5D-646C88AC6CC8}"/>
</file>

<file path=docProps/app.xml><?xml version="1.0" encoding="utf-8"?>
<Properties xmlns="http://schemas.openxmlformats.org/officeDocument/2006/extended-properties" xmlns:vt="http://schemas.openxmlformats.org/officeDocument/2006/docPropsVTypes">
  <Template>Normal</Template>
  <TotalTime>301</TotalTime>
  <Pages>3</Pages>
  <Words>601</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Oliveira Vieira Monaco</dc:creator>
  <cp:keywords/>
  <dc:description/>
  <cp:lastModifiedBy>Stefano Oliveira Vieira Monaco</cp:lastModifiedBy>
  <cp:revision>5</cp:revision>
  <dcterms:created xsi:type="dcterms:W3CDTF">2021-02-22T23:22:00Z</dcterms:created>
  <dcterms:modified xsi:type="dcterms:W3CDTF">2021-03-14T17:56:00Z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0x010100C9751AB075F8444DBAC68FE11CEBB632</vt:lpwstr>
  </property>
</Properties>
</file>