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B03A5B"/>
          <w:sz w:val="54"/>
        </w:rPr>
        <w:t>새 학기 첫날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 학기 첫날 편지지 배경 그림"/>
          <wp:cNvGraphicFramePr/>
          <a:graphic>
            <a:graphicData uri="http://schemas.openxmlformats.org/drawingml/2006/picture">
              <pic:pic>
                <pic:nvPicPr>
                  <pic:cNvPr id="0" name="spring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 학기 첫날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